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1B26B" w14:textId="77777777" w:rsidR="005D303A" w:rsidRPr="00F0125D" w:rsidRDefault="005D303A" w:rsidP="005D303A">
      <w:pPr>
        <w:pBdr>
          <w:top w:val="nil"/>
          <w:left w:val="nil"/>
          <w:bottom w:val="nil"/>
          <w:right w:val="nil"/>
          <w:between w:val="nil"/>
        </w:pBdr>
      </w:pPr>
    </w:p>
    <w:p w14:paraId="4D567B8D" w14:textId="77777777" w:rsidR="005D303A" w:rsidRPr="00F0125D" w:rsidRDefault="005D303A" w:rsidP="005D303A">
      <w:pPr>
        <w:pBdr>
          <w:top w:val="nil"/>
          <w:left w:val="nil"/>
          <w:bottom w:val="nil"/>
          <w:right w:val="nil"/>
          <w:between w:val="nil"/>
        </w:pBdr>
        <w:jc w:val="center"/>
      </w:pPr>
      <w:r w:rsidRPr="00F0125D">
        <w:rPr>
          <w:noProof/>
        </w:rPr>
        <w:drawing>
          <wp:inline distT="0" distB="0" distL="0" distR="0" wp14:anchorId="66D84D20" wp14:editId="1313B76B">
            <wp:extent cx="5274310" cy="1162685"/>
            <wp:effectExtent l="0" t="0" r="0" b="0"/>
            <wp:docPr id="226917044" name="image3.png" descr="metin, yazı tipi, logo, grafik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226917044" name="image3.png" descr="metin, yazı tipi, logo, grafik içeren bir resim&#10;&#10;Açıklama otomatik olarak oluşturuldu"/>
                    <pic:cNvPicPr preferRelativeResize="0"/>
                  </pic:nvPicPr>
                  <pic:blipFill>
                    <a:blip r:embed="rId5"/>
                    <a:srcRect/>
                    <a:stretch>
                      <a:fillRect/>
                    </a:stretch>
                  </pic:blipFill>
                  <pic:spPr>
                    <a:xfrm>
                      <a:off x="0" y="0"/>
                      <a:ext cx="5274310" cy="1162685"/>
                    </a:xfrm>
                    <a:prstGeom prst="rect">
                      <a:avLst/>
                    </a:prstGeom>
                    <a:ln/>
                  </pic:spPr>
                </pic:pic>
              </a:graphicData>
            </a:graphic>
          </wp:inline>
        </w:drawing>
      </w:r>
    </w:p>
    <w:p w14:paraId="09CEB169" w14:textId="77777777" w:rsidR="005D303A" w:rsidRPr="00F0125D" w:rsidRDefault="005D303A" w:rsidP="005D303A">
      <w:pPr>
        <w:pStyle w:val="KonuBal"/>
        <w:spacing w:after="0"/>
        <w:rPr>
          <w:b/>
        </w:rPr>
      </w:pPr>
    </w:p>
    <w:p w14:paraId="5978ACCF" w14:textId="77777777" w:rsidR="005D303A" w:rsidRPr="00F0125D" w:rsidRDefault="005D303A" w:rsidP="005D303A">
      <w:pPr>
        <w:pStyle w:val="KonuBal"/>
        <w:spacing w:after="0"/>
        <w:rPr>
          <w:b/>
        </w:rPr>
      </w:pPr>
    </w:p>
    <w:p w14:paraId="058A6CBA" w14:textId="77777777" w:rsidR="005D303A" w:rsidRPr="00F0125D" w:rsidRDefault="005D303A" w:rsidP="005D303A">
      <w:pPr>
        <w:pStyle w:val="KonuBal"/>
        <w:spacing w:after="0"/>
        <w:rPr>
          <w:b/>
        </w:rPr>
      </w:pPr>
    </w:p>
    <w:p w14:paraId="2A79C1C9" w14:textId="77777777" w:rsidR="005D303A" w:rsidRPr="00F0125D" w:rsidRDefault="005D303A" w:rsidP="005D303A">
      <w:pPr>
        <w:pStyle w:val="KonuBal"/>
        <w:spacing w:after="0"/>
        <w:rPr>
          <w:b/>
        </w:rPr>
      </w:pPr>
    </w:p>
    <w:p w14:paraId="1C0C07ED" w14:textId="77777777" w:rsidR="005D303A" w:rsidRPr="00F0125D" w:rsidRDefault="005D303A" w:rsidP="005D303A">
      <w:pPr>
        <w:pStyle w:val="KonuBal"/>
        <w:spacing w:after="0"/>
        <w:rPr>
          <w:b/>
        </w:rPr>
      </w:pPr>
    </w:p>
    <w:p w14:paraId="1498C2A7" w14:textId="77777777" w:rsidR="005D303A" w:rsidRPr="00F0125D" w:rsidRDefault="005D303A" w:rsidP="005D303A">
      <w:pPr>
        <w:pStyle w:val="KonuBal"/>
        <w:spacing w:after="0"/>
        <w:rPr>
          <w:b/>
        </w:rPr>
      </w:pPr>
    </w:p>
    <w:p w14:paraId="437032F2" w14:textId="77777777" w:rsidR="005D303A" w:rsidRPr="00F0125D" w:rsidRDefault="005D303A" w:rsidP="005D303A">
      <w:pPr>
        <w:pStyle w:val="KonuBal"/>
        <w:spacing w:after="0"/>
        <w:rPr>
          <w:b/>
        </w:rPr>
      </w:pPr>
    </w:p>
    <w:p w14:paraId="425F432F" w14:textId="77777777" w:rsidR="005D303A" w:rsidRPr="00F0125D" w:rsidRDefault="005D303A" w:rsidP="005D303A">
      <w:pPr>
        <w:pStyle w:val="KonuBal"/>
        <w:spacing w:after="0"/>
        <w:rPr>
          <w:b/>
        </w:rPr>
      </w:pPr>
    </w:p>
    <w:p w14:paraId="5BA130AC" w14:textId="77777777" w:rsidR="005D303A" w:rsidRPr="00F0125D" w:rsidRDefault="005D303A" w:rsidP="005D303A">
      <w:pPr>
        <w:pStyle w:val="KonuBal"/>
        <w:jc w:val="center"/>
        <w:rPr>
          <w:b/>
        </w:rPr>
      </w:pPr>
      <w:r w:rsidRPr="00F0125D">
        <w:rPr>
          <w:b/>
        </w:rPr>
        <w:t>PROGRAM ÖZ DEĞERLENDİRME RAPORU</w:t>
      </w:r>
    </w:p>
    <w:p w14:paraId="51D52514" w14:textId="77777777" w:rsidR="005D303A" w:rsidRPr="00F0125D" w:rsidRDefault="005D303A" w:rsidP="005D303A">
      <w:pPr>
        <w:pStyle w:val="Altyaz"/>
        <w:rPr>
          <w:rFonts w:ascii="Arial" w:eastAsia="Arial" w:hAnsi="Arial" w:cs="Arial"/>
          <w:color w:val="auto"/>
        </w:rPr>
      </w:pPr>
    </w:p>
    <w:p w14:paraId="78FC4DFF" w14:textId="6458E8CC" w:rsidR="005D303A" w:rsidRPr="00261059" w:rsidRDefault="005D303A" w:rsidP="005D303A">
      <w:pPr>
        <w:pStyle w:val="Altyaz"/>
        <w:jc w:val="center"/>
        <w:rPr>
          <w:rFonts w:eastAsia="Arial" w:cs="Times New Roman"/>
          <w:color w:val="auto"/>
        </w:rPr>
      </w:pPr>
      <w:r w:rsidRPr="00261059">
        <w:rPr>
          <w:rFonts w:eastAsia="Arial" w:cs="Times New Roman"/>
          <w:color w:val="auto"/>
        </w:rPr>
        <w:t>2024 YILI</w:t>
      </w:r>
    </w:p>
    <w:p w14:paraId="024938C2" w14:textId="77777777" w:rsidR="005D303A" w:rsidRPr="00F0125D" w:rsidRDefault="005D303A" w:rsidP="005D303A">
      <w:pPr>
        <w:jc w:val="center"/>
      </w:pPr>
      <w:r w:rsidRPr="00F0125D">
        <w:t>TİCARİ BİLİMLER FAKÜLTESİ</w:t>
      </w:r>
    </w:p>
    <w:p w14:paraId="4E132D89" w14:textId="77777777" w:rsidR="005D303A" w:rsidRPr="00F0125D" w:rsidRDefault="005D303A" w:rsidP="005D303A">
      <w:pPr>
        <w:jc w:val="center"/>
      </w:pPr>
      <w:r w:rsidRPr="00F0125D">
        <w:t>ULUSLARARASI TİCARET VE FİNANSMAN PROGRAMI</w:t>
      </w:r>
    </w:p>
    <w:p w14:paraId="50C6D06A" w14:textId="77777777" w:rsidR="005D303A" w:rsidRPr="00F0125D" w:rsidRDefault="005D303A" w:rsidP="005D303A">
      <w:pPr>
        <w:rPr>
          <w:b/>
        </w:rPr>
      </w:pPr>
    </w:p>
    <w:p w14:paraId="763655B6" w14:textId="77777777" w:rsidR="005D303A" w:rsidRPr="00F0125D" w:rsidRDefault="005D303A" w:rsidP="005D303A">
      <w:pPr>
        <w:rPr>
          <w:b/>
        </w:rPr>
      </w:pPr>
    </w:p>
    <w:p w14:paraId="1D8313D7" w14:textId="77777777" w:rsidR="005D303A" w:rsidRPr="00F0125D" w:rsidRDefault="005D303A" w:rsidP="005D303A">
      <w:pPr>
        <w:rPr>
          <w:b/>
        </w:rPr>
      </w:pPr>
    </w:p>
    <w:p w14:paraId="489CE829" w14:textId="77777777" w:rsidR="005D303A" w:rsidRPr="00F0125D" w:rsidRDefault="005D303A" w:rsidP="005D303A">
      <w:pPr>
        <w:rPr>
          <w:b/>
        </w:rPr>
      </w:pPr>
    </w:p>
    <w:p w14:paraId="46834A8E" w14:textId="77777777" w:rsidR="005D303A" w:rsidRPr="00F0125D" w:rsidRDefault="005D303A" w:rsidP="005D303A">
      <w:pPr>
        <w:rPr>
          <w:b/>
        </w:rPr>
      </w:pPr>
    </w:p>
    <w:p w14:paraId="35D00560" w14:textId="77777777" w:rsidR="005D303A" w:rsidRPr="00F0125D" w:rsidRDefault="005D303A" w:rsidP="005D303A">
      <w:pPr>
        <w:rPr>
          <w:b/>
        </w:rPr>
      </w:pPr>
    </w:p>
    <w:p w14:paraId="086AFAE9" w14:textId="77777777" w:rsidR="005D303A" w:rsidRPr="00F0125D" w:rsidRDefault="005D303A" w:rsidP="005D303A">
      <w:pPr>
        <w:rPr>
          <w:b/>
        </w:rPr>
      </w:pPr>
    </w:p>
    <w:p w14:paraId="0B28779E" w14:textId="77777777" w:rsidR="005D303A" w:rsidRPr="00F0125D" w:rsidRDefault="005D303A" w:rsidP="005D303A">
      <w:pPr>
        <w:rPr>
          <w:b/>
        </w:rPr>
      </w:pPr>
    </w:p>
    <w:p w14:paraId="7398844C" w14:textId="77777777" w:rsidR="005D303A" w:rsidRDefault="005D303A" w:rsidP="005D303A">
      <w:pPr>
        <w:rPr>
          <w:b/>
        </w:rPr>
      </w:pPr>
    </w:p>
    <w:p w14:paraId="6738D78D" w14:textId="77777777" w:rsidR="005D303A" w:rsidRDefault="005D303A" w:rsidP="005D303A">
      <w:pPr>
        <w:rPr>
          <w:b/>
        </w:rPr>
      </w:pPr>
    </w:p>
    <w:p w14:paraId="6E66C593" w14:textId="77777777" w:rsidR="005D303A" w:rsidRDefault="005D303A" w:rsidP="005D303A">
      <w:pPr>
        <w:rPr>
          <w:b/>
        </w:rPr>
      </w:pPr>
    </w:p>
    <w:p w14:paraId="31BEB2DB" w14:textId="77777777" w:rsidR="005D303A" w:rsidRDefault="005D303A" w:rsidP="005D303A">
      <w:pPr>
        <w:rPr>
          <w:b/>
        </w:rPr>
      </w:pPr>
    </w:p>
    <w:p w14:paraId="0C77E783" w14:textId="77777777" w:rsidR="00261059" w:rsidRDefault="00261059" w:rsidP="005D303A">
      <w:pPr>
        <w:rPr>
          <w:b/>
        </w:rPr>
      </w:pPr>
    </w:p>
    <w:p w14:paraId="2A819A01" w14:textId="1E3FB10C" w:rsidR="005D303A" w:rsidRPr="00F0125D" w:rsidRDefault="005D303A" w:rsidP="005D303A">
      <w:pPr>
        <w:rPr>
          <w:b/>
        </w:rPr>
      </w:pPr>
      <w:r w:rsidRPr="00F0125D">
        <w:rPr>
          <w:b/>
        </w:rPr>
        <w:t>PROGRAMA İLİŞKİN GENEL BİLGİLER</w:t>
      </w:r>
    </w:p>
    <w:p w14:paraId="48FDD548" w14:textId="77777777" w:rsidR="005D303A" w:rsidRPr="00F0125D" w:rsidRDefault="005D303A" w:rsidP="005D303A">
      <w:pPr>
        <w:rPr>
          <w:b/>
        </w:rPr>
      </w:pPr>
    </w:p>
    <w:p w14:paraId="4CEBF87B" w14:textId="77777777" w:rsidR="005D303A" w:rsidRPr="00F0125D" w:rsidRDefault="005D303A" w:rsidP="005D303A">
      <w:pPr>
        <w:jc w:val="both"/>
        <w:rPr>
          <w:b/>
        </w:rPr>
      </w:pPr>
      <w:r w:rsidRPr="00F0125D">
        <w:rPr>
          <w:b/>
        </w:rPr>
        <w:lastRenderedPageBreak/>
        <w:t>Programın Diploma Adı</w:t>
      </w:r>
    </w:p>
    <w:p w14:paraId="13A871E9" w14:textId="77777777" w:rsidR="005D303A" w:rsidRPr="00F0125D" w:rsidRDefault="005D303A" w:rsidP="005D303A">
      <w:pPr>
        <w:jc w:val="both"/>
        <w:rPr>
          <w:bCs/>
        </w:rPr>
      </w:pPr>
      <w:r w:rsidRPr="00F0125D">
        <w:rPr>
          <w:bCs/>
        </w:rPr>
        <w:t>Uluslararası Ticaret ve Finansman</w:t>
      </w:r>
      <w:r w:rsidRPr="00F0125D">
        <w:rPr>
          <w:bCs/>
        </w:rPr>
        <w:tab/>
      </w:r>
    </w:p>
    <w:p w14:paraId="4026A859" w14:textId="77777777" w:rsidR="005D303A" w:rsidRPr="00F0125D" w:rsidRDefault="005D303A" w:rsidP="005D303A">
      <w:pPr>
        <w:jc w:val="both"/>
        <w:rPr>
          <w:b/>
        </w:rPr>
      </w:pPr>
      <w:r w:rsidRPr="00F0125D">
        <w:rPr>
          <w:b/>
        </w:rPr>
        <w:t>Programın Eğitim Dili</w:t>
      </w:r>
    </w:p>
    <w:p w14:paraId="26153AB8" w14:textId="77777777" w:rsidR="005D303A" w:rsidRPr="00F0125D" w:rsidRDefault="005D303A" w:rsidP="005D303A">
      <w:pPr>
        <w:jc w:val="both"/>
        <w:rPr>
          <w:b/>
        </w:rPr>
      </w:pPr>
      <w:r w:rsidRPr="00F0125D">
        <w:rPr>
          <w:bCs/>
        </w:rPr>
        <w:t>Türkçe</w:t>
      </w:r>
    </w:p>
    <w:p w14:paraId="177A7D43" w14:textId="77777777" w:rsidR="005D303A" w:rsidRPr="00F0125D" w:rsidRDefault="005D303A" w:rsidP="005D303A">
      <w:pPr>
        <w:jc w:val="both"/>
        <w:rPr>
          <w:b/>
        </w:rPr>
      </w:pPr>
      <w:r w:rsidRPr="00F0125D">
        <w:rPr>
          <w:b/>
        </w:rPr>
        <w:t>Öğrenci Kabul Edilen İlk Akademik Yıl</w:t>
      </w:r>
    </w:p>
    <w:p w14:paraId="512433B4" w14:textId="77777777" w:rsidR="005D303A" w:rsidRPr="00F0125D" w:rsidRDefault="005D303A" w:rsidP="005D303A">
      <w:pPr>
        <w:jc w:val="both"/>
        <w:rPr>
          <w:bCs/>
        </w:rPr>
      </w:pPr>
      <w:r w:rsidRPr="00F0125D">
        <w:rPr>
          <w:bCs/>
        </w:rPr>
        <w:t>1999</w:t>
      </w:r>
    </w:p>
    <w:p w14:paraId="74E05B5A" w14:textId="77777777" w:rsidR="005D303A" w:rsidRPr="00F0125D" w:rsidRDefault="005D303A" w:rsidP="005D303A">
      <w:pPr>
        <w:jc w:val="both"/>
        <w:rPr>
          <w:b/>
        </w:rPr>
      </w:pPr>
      <w:r w:rsidRPr="00F0125D">
        <w:rPr>
          <w:b/>
        </w:rPr>
        <w:t>Mezun Verilen İlk Akademik Yıl</w:t>
      </w:r>
    </w:p>
    <w:p w14:paraId="5E1D792A" w14:textId="77777777" w:rsidR="005D303A" w:rsidRPr="00F0125D" w:rsidRDefault="005D303A" w:rsidP="005D303A">
      <w:pPr>
        <w:jc w:val="both"/>
        <w:rPr>
          <w:bCs/>
        </w:rPr>
      </w:pPr>
      <w:r w:rsidRPr="00F0125D">
        <w:rPr>
          <w:bCs/>
        </w:rPr>
        <w:t>2005</w:t>
      </w:r>
    </w:p>
    <w:p w14:paraId="2BBE28A2" w14:textId="77777777" w:rsidR="005D303A" w:rsidRPr="00F0125D" w:rsidRDefault="005D303A" w:rsidP="005D303A">
      <w:pPr>
        <w:jc w:val="both"/>
        <w:rPr>
          <w:b/>
        </w:rPr>
      </w:pPr>
      <w:r w:rsidRPr="00F0125D">
        <w:rPr>
          <w:b/>
        </w:rPr>
        <w:t>Bölüm Başkanı</w:t>
      </w:r>
    </w:p>
    <w:p w14:paraId="3929A9AA" w14:textId="77777777" w:rsidR="005D303A" w:rsidRPr="00F0125D" w:rsidRDefault="005D303A" w:rsidP="005D303A">
      <w:pPr>
        <w:jc w:val="both"/>
        <w:rPr>
          <w:bCs/>
        </w:rPr>
      </w:pPr>
      <w:r w:rsidRPr="00F0125D">
        <w:rPr>
          <w:bCs/>
        </w:rPr>
        <w:t>Prof. Dr. Bahar Araz</w:t>
      </w:r>
    </w:p>
    <w:p w14:paraId="0E5EBE4B" w14:textId="77777777" w:rsidR="005D303A" w:rsidRPr="00F0125D" w:rsidRDefault="005D303A" w:rsidP="005D303A">
      <w:pPr>
        <w:jc w:val="both"/>
        <w:rPr>
          <w:b/>
        </w:rPr>
      </w:pPr>
    </w:p>
    <w:p w14:paraId="63B70D6C" w14:textId="77777777" w:rsidR="005D303A" w:rsidRPr="00F0125D" w:rsidRDefault="005D303A" w:rsidP="005D303A">
      <w:pPr>
        <w:pStyle w:val="NormalWeb"/>
        <w:shd w:val="clear" w:color="auto" w:fill="FFFFFF"/>
        <w:spacing w:before="0" w:beforeAutospacing="0" w:after="0" w:afterAutospacing="0"/>
        <w:jc w:val="both"/>
        <w:rPr>
          <w:b/>
        </w:rPr>
      </w:pPr>
      <w:r w:rsidRPr="00F0125D">
        <w:rPr>
          <w:b/>
        </w:rPr>
        <w:t>Programın Kısa Tarihçesi ve Değişiklikler</w:t>
      </w:r>
    </w:p>
    <w:p w14:paraId="008AE1B3" w14:textId="77777777" w:rsidR="005D303A" w:rsidRPr="00F0125D" w:rsidRDefault="005D303A" w:rsidP="005D303A">
      <w:pPr>
        <w:pStyle w:val="NormalWeb"/>
        <w:shd w:val="clear" w:color="auto" w:fill="FFFFFF"/>
        <w:spacing w:before="0" w:beforeAutospacing="0" w:after="0" w:afterAutospacing="0"/>
        <w:jc w:val="both"/>
        <w:rPr>
          <w:b/>
        </w:rPr>
      </w:pPr>
      <w:r w:rsidRPr="00F0125D">
        <w:rPr>
          <w:rFonts w:eastAsia="Calibri"/>
        </w:rPr>
        <w:t>Uluslararası Ticaret ve Finansman Programı 1999 yılında o zaman faaliyette olan Uygulama Bilimler Yüksekokulu bünyesinde Uluslararası Ticaret adıyla kurulmuştur. Program, Türkiye’de kurulan üçüncü Uluslararası Ticaret Programıdır.  2005’te üniversite ve akademik birim üst düzey yöneticilerinin talebi ve YÖK’e başvurusu sonrasında, Uygulamalı Bilimler Yüksekokulu’nun adı Ticari Bilimler Fakültesi olarak değiştirilmiştir. Bu değişiklikle zamanın şartları gereği daha nitelikli ve yüksek puanlı öğrencilerin bölüme kayıt yaptırması ve mezunların fakülte diploması ile daha rahat işgücüne dahil olabilmeleri amaçlanmıştır. Program 2015 yılına kadar %100 Türkçe eğitim diline sahip olsa da hazırlık eğitimini zorunlu tutmuştur. 2015-2019 yılları arasında %30 İngilizce olarak eğitim veren bölüm 2019 sonrasında tekrar %100 Türkçe eğitim vermeye başlamıştır. 2020 yılında YÖK tarafından program adı Uluslararası Ticaret ve Finansman olarak değiştirilmiştir. Programda yıllar içerisinde yalnızca ufak müfredat değişiklikleri yapılmıştır. Ancak 2021 yılı itibariyle bölüme gelecek öğrenciler için program müfredatı, iç ve dış paydaşların önerileriyle baştan aşağı değiştirilerek öğrencilerimizin akademik ve mesleki donanımlarını üst düzeye çıkaracak hale getirilmiştir.</w:t>
      </w:r>
    </w:p>
    <w:p w14:paraId="6B012DFF" w14:textId="77777777" w:rsidR="005D303A" w:rsidRPr="00F0125D" w:rsidRDefault="005D303A" w:rsidP="005D303A">
      <w:pPr>
        <w:jc w:val="both"/>
        <w:rPr>
          <w:bCs/>
        </w:rPr>
      </w:pPr>
    </w:p>
    <w:p w14:paraId="274E82A8" w14:textId="77777777" w:rsidR="005D303A" w:rsidRPr="00F0125D" w:rsidRDefault="005D303A" w:rsidP="005D303A">
      <w:pPr>
        <w:jc w:val="center"/>
        <w:rPr>
          <w:b/>
        </w:rPr>
      </w:pPr>
      <w:r w:rsidRPr="00F0125D">
        <w:rPr>
          <w:b/>
        </w:rPr>
        <w:t>Öğrencilere Dair Sayısal Bilgiler</w:t>
      </w:r>
    </w:p>
    <w:tbl>
      <w:tblPr>
        <w:tblStyle w:val="TabloKlavuzu"/>
        <w:tblW w:w="8136" w:type="dxa"/>
        <w:jc w:val="center"/>
        <w:tblLook w:val="04A0" w:firstRow="1" w:lastRow="0" w:firstColumn="1" w:lastColumn="0" w:noHBand="0" w:noVBand="1"/>
      </w:tblPr>
      <w:tblGrid>
        <w:gridCol w:w="3021"/>
        <w:gridCol w:w="1451"/>
        <w:gridCol w:w="861"/>
        <w:gridCol w:w="934"/>
        <w:gridCol w:w="935"/>
        <w:gridCol w:w="934"/>
      </w:tblGrid>
      <w:tr w:rsidR="005D303A" w:rsidRPr="00F0125D" w14:paraId="170EC885" w14:textId="77777777" w:rsidTr="005D303A">
        <w:trPr>
          <w:trHeight w:val="259"/>
          <w:jc w:val="center"/>
        </w:trPr>
        <w:tc>
          <w:tcPr>
            <w:tcW w:w="3021" w:type="dxa"/>
          </w:tcPr>
          <w:p w14:paraId="09F71F28" w14:textId="77777777" w:rsidR="005D303A" w:rsidRPr="00F0125D" w:rsidRDefault="005D303A" w:rsidP="003E42E4">
            <w:pPr>
              <w:rPr>
                <w:lang w:bidi="tr-TR"/>
              </w:rPr>
            </w:pPr>
          </w:p>
        </w:tc>
        <w:tc>
          <w:tcPr>
            <w:tcW w:w="1451" w:type="dxa"/>
          </w:tcPr>
          <w:p w14:paraId="6872F6E1" w14:textId="77777777" w:rsidR="005D303A" w:rsidRPr="00F0125D" w:rsidRDefault="005D303A" w:rsidP="003E42E4">
            <w:pPr>
              <w:jc w:val="center"/>
              <w:rPr>
                <w:b/>
                <w:bCs/>
                <w:lang w:bidi="tr-TR"/>
              </w:rPr>
            </w:pPr>
            <w:r w:rsidRPr="00F0125D">
              <w:rPr>
                <w:b/>
                <w:bCs/>
                <w:lang w:bidi="tr-TR"/>
              </w:rPr>
              <w:t>SINIF</w:t>
            </w:r>
          </w:p>
        </w:tc>
        <w:tc>
          <w:tcPr>
            <w:tcW w:w="861" w:type="dxa"/>
          </w:tcPr>
          <w:p w14:paraId="3B3E9886" w14:textId="3C3F4AC9" w:rsidR="005D303A" w:rsidRPr="00F0125D" w:rsidRDefault="005D303A" w:rsidP="003E42E4">
            <w:pPr>
              <w:jc w:val="center"/>
              <w:rPr>
                <w:b/>
                <w:bCs/>
                <w:lang w:bidi="tr-TR"/>
              </w:rPr>
            </w:pPr>
            <w:r>
              <w:rPr>
                <w:b/>
                <w:bCs/>
                <w:lang w:bidi="tr-TR"/>
              </w:rPr>
              <w:t>2024</w:t>
            </w:r>
          </w:p>
        </w:tc>
        <w:tc>
          <w:tcPr>
            <w:tcW w:w="934" w:type="dxa"/>
          </w:tcPr>
          <w:p w14:paraId="1D75FC2B" w14:textId="07BEBBFD" w:rsidR="005D303A" w:rsidRPr="00F0125D" w:rsidRDefault="005D303A" w:rsidP="003E42E4">
            <w:pPr>
              <w:jc w:val="center"/>
              <w:rPr>
                <w:b/>
                <w:bCs/>
                <w:lang w:bidi="tr-TR"/>
              </w:rPr>
            </w:pPr>
            <w:r w:rsidRPr="00F0125D">
              <w:rPr>
                <w:b/>
                <w:bCs/>
                <w:lang w:bidi="tr-TR"/>
              </w:rPr>
              <w:t>20</w:t>
            </w:r>
            <w:r>
              <w:rPr>
                <w:b/>
                <w:bCs/>
                <w:lang w:bidi="tr-TR"/>
              </w:rPr>
              <w:t>23</w:t>
            </w:r>
          </w:p>
        </w:tc>
        <w:tc>
          <w:tcPr>
            <w:tcW w:w="935" w:type="dxa"/>
          </w:tcPr>
          <w:p w14:paraId="5257BCB6" w14:textId="77777777" w:rsidR="005D303A" w:rsidRPr="00F0125D" w:rsidRDefault="005D303A" w:rsidP="003E42E4">
            <w:pPr>
              <w:jc w:val="center"/>
              <w:rPr>
                <w:b/>
                <w:bCs/>
                <w:lang w:bidi="tr-TR"/>
              </w:rPr>
            </w:pPr>
            <w:r w:rsidRPr="00F0125D">
              <w:rPr>
                <w:b/>
                <w:bCs/>
                <w:lang w:bidi="tr-TR"/>
              </w:rPr>
              <w:t>2022</w:t>
            </w:r>
          </w:p>
        </w:tc>
        <w:tc>
          <w:tcPr>
            <w:tcW w:w="934" w:type="dxa"/>
          </w:tcPr>
          <w:p w14:paraId="0AEF69B6" w14:textId="77777777" w:rsidR="005D303A" w:rsidRPr="00F0125D" w:rsidRDefault="005D303A" w:rsidP="003E42E4">
            <w:pPr>
              <w:jc w:val="center"/>
              <w:rPr>
                <w:b/>
                <w:bCs/>
                <w:lang w:bidi="tr-TR"/>
              </w:rPr>
            </w:pPr>
            <w:r w:rsidRPr="00F0125D">
              <w:rPr>
                <w:b/>
                <w:bCs/>
                <w:lang w:bidi="tr-TR"/>
              </w:rPr>
              <w:t>2021</w:t>
            </w:r>
          </w:p>
        </w:tc>
      </w:tr>
      <w:tr w:rsidR="005D303A" w:rsidRPr="00F0125D" w14:paraId="21A48D0B" w14:textId="77777777" w:rsidTr="005D303A">
        <w:trPr>
          <w:trHeight w:val="95"/>
          <w:jc w:val="center"/>
        </w:trPr>
        <w:tc>
          <w:tcPr>
            <w:tcW w:w="3021" w:type="dxa"/>
            <w:vMerge w:val="restart"/>
            <w:vAlign w:val="center"/>
          </w:tcPr>
          <w:p w14:paraId="2D2F594E" w14:textId="77777777" w:rsidR="005D303A" w:rsidRPr="00F0125D" w:rsidRDefault="005D303A" w:rsidP="003E42E4">
            <w:pPr>
              <w:rPr>
                <w:lang w:bidi="tr-TR"/>
              </w:rPr>
            </w:pPr>
            <w:r w:rsidRPr="00F0125D">
              <w:rPr>
                <w:lang w:bidi="tr-TR"/>
              </w:rPr>
              <w:t>Toplam Öğrenci Sayısı</w:t>
            </w:r>
          </w:p>
        </w:tc>
        <w:tc>
          <w:tcPr>
            <w:tcW w:w="1451" w:type="dxa"/>
          </w:tcPr>
          <w:p w14:paraId="0C81C7A7" w14:textId="77777777" w:rsidR="005D303A" w:rsidRPr="00F0125D" w:rsidRDefault="005D303A" w:rsidP="003E42E4">
            <w:pPr>
              <w:jc w:val="center"/>
              <w:rPr>
                <w:lang w:bidi="tr-TR"/>
              </w:rPr>
            </w:pPr>
            <w:r w:rsidRPr="00F0125D">
              <w:rPr>
                <w:lang w:bidi="tr-TR"/>
              </w:rPr>
              <w:t>1.Sınıf</w:t>
            </w:r>
          </w:p>
        </w:tc>
        <w:tc>
          <w:tcPr>
            <w:tcW w:w="861" w:type="dxa"/>
          </w:tcPr>
          <w:p w14:paraId="7D01DFE3" w14:textId="137FDBCC" w:rsidR="005D303A" w:rsidRPr="00F0125D" w:rsidRDefault="005D303A" w:rsidP="003E42E4">
            <w:pPr>
              <w:jc w:val="center"/>
              <w:rPr>
                <w:lang w:bidi="tr-TR"/>
              </w:rPr>
            </w:pPr>
          </w:p>
        </w:tc>
        <w:tc>
          <w:tcPr>
            <w:tcW w:w="934" w:type="dxa"/>
          </w:tcPr>
          <w:p w14:paraId="69D4FBA0" w14:textId="6B6E2EAF" w:rsidR="005D303A" w:rsidRPr="00F0125D" w:rsidRDefault="005D303A" w:rsidP="003E42E4">
            <w:pPr>
              <w:jc w:val="center"/>
              <w:rPr>
                <w:lang w:bidi="tr-TR"/>
              </w:rPr>
            </w:pPr>
            <w:r w:rsidRPr="00F0125D">
              <w:rPr>
                <w:lang w:bidi="tr-TR"/>
              </w:rPr>
              <w:t>100</w:t>
            </w:r>
          </w:p>
        </w:tc>
        <w:tc>
          <w:tcPr>
            <w:tcW w:w="935" w:type="dxa"/>
          </w:tcPr>
          <w:p w14:paraId="2AC61E8A" w14:textId="77777777" w:rsidR="005D303A" w:rsidRPr="00F0125D" w:rsidRDefault="005D303A" w:rsidP="003E42E4">
            <w:pPr>
              <w:jc w:val="center"/>
              <w:rPr>
                <w:lang w:bidi="tr-TR"/>
              </w:rPr>
            </w:pPr>
          </w:p>
        </w:tc>
        <w:tc>
          <w:tcPr>
            <w:tcW w:w="934" w:type="dxa"/>
          </w:tcPr>
          <w:p w14:paraId="0D8E5FD0" w14:textId="77777777" w:rsidR="005D303A" w:rsidRPr="00F0125D" w:rsidRDefault="005D303A" w:rsidP="003E42E4">
            <w:pPr>
              <w:jc w:val="center"/>
              <w:rPr>
                <w:lang w:bidi="tr-TR"/>
              </w:rPr>
            </w:pPr>
          </w:p>
        </w:tc>
      </w:tr>
      <w:tr w:rsidR="005D303A" w:rsidRPr="00F0125D" w14:paraId="0A22E969" w14:textId="77777777" w:rsidTr="005D303A">
        <w:trPr>
          <w:trHeight w:val="92"/>
          <w:jc w:val="center"/>
        </w:trPr>
        <w:tc>
          <w:tcPr>
            <w:tcW w:w="3021" w:type="dxa"/>
            <w:vMerge/>
            <w:vAlign w:val="center"/>
          </w:tcPr>
          <w:p w14:paraId="40C3B324" w14:textId="77777777" w:rsidR="005D303A" w:rsidRPr="00F0125D" w:rsidRDefault="005D303A" w:rsidP="003E42E4">
            <w:pPr>
              <w:rPr>
                <w:lang w:bidi="tr-TR"/>
              </w:rPr>
            </w:pPr>
          </w:p>
        </w:tc>
        <w:tc>
          <w:tcPr>
            <w:tcW w:w="1451" w:type="dxa"/>
          </w:tcPr>
          <w:p w14:paraId="2EBC453F" w14:textId="77777777" w:rsidR="005D303A" w:rsidRPr="00F0125D" w:rsidRDefault="005D303A" w:rsidP="003E42E4">
            <w:pPr>
              <w:jc w:val="center"/>
              <w:rPr>
                <w:lang w:bidi="tr-TR"/>
              </w:rPr>
            </w:pPr>
            <w:r w:rsidRPr="00F0125D">
              <w:rPr>
                <w:lang w:bidi="tr-TR"/>
              </w:rPr>
              <w:t>2.Sınıf</w:t>
            </w:r>
          </w:p>
        </w:tc>
        <w:tc>
          <w:tcPr>
            <w:tcW w:w="861" w:type="dxa"/>
          </w:tcPr>
          <w:p w14:paraId="608BEA3E" w14:textId="2B1FE37F" w:rsidR="005D303A" w:rsidRPr="00F0125D" w:rsidRDefault="005D303A" w:rsidP="003E42E4">
            <w:pPr>
              <w:jc w:val="center"/>
              <w:rPr>
                <w:lang w:bidi="tr-TR"/>
              </w:rPr>
            </w:pPr>
          </w:p>
        </w:tc>
        <w:tc>
          <w:tcPr>
            <w:tcW w:w="934" w:type="dxa"/>
          </w:tcPr>
          <w:p w14:paraId="07B93B36" w14:textId="4BF71275" w:rsidR="005D303A" w:rsidRPr="00F0125D" w:rsidRDefault="005D303A" w:rsidP="003E42E4">
            <w:pPr>
              <w:jc w:val="center"/>
              <w:rPr>
                <w:lang w:bidi="tr-TR"/>
              </w:rPr>
            </w:pPr>
            <w:r w:rsidRPr="00F0125D">
              <w:rPr>
                <w:lang w:bidi="tr-TR"/>
              </w:rPr>
              <w:t>30</w:t>
            </w:r>
          </w:p>
        </w:tc>
        <w:tc>
          <w:tcPr>
            <w:tcW w:w="935" w:type="dxa"/>
          </w:tcPr>
          <w:p w14:paraId="6821385E" w14:textId="77777777" w:rsidR="005D303A" w:rsidRPr="00F0125D" w:rsidRDefault="005D303A" w:rsidP="003E42E4">
            <w:pPr>
              <w:jc w:val="center"/>
              <w:rPr>
                <w:lang w:bidi="tr-TR"/>
              </w:rPr>
            </w:pPr>
          </w:p>
        </w:tc>
        <w:tc>
          <w:tcPr>
            <w:tcW w:w="934" w:type="dxa"/>
          </w:tcPr>
          <w:p w14:paraId="5D7C5F5D" w14:textId="77777777" w:rsidR="005D303A" w:rsidRPr="00F0125D" w:rsidRDefault="005D303A" w:rsidP="003E42E4">
            <w:pPr>
              <w:jc w:val="center"/>
              <w:rPr>
                <w:lang w:bidi="tr-TR"/>
              </w:rPr>
            </w:pPr>
          </w:p>
        </w:tc>
      </w:tr>
      <w:tr w:rsidR="005D303A" w:rsidRPr="00F0125D" w14:paraId="43ACBEE8" w14:textId="77777777" w:rsidTr="005D303A">
        <w:trPr>
          <w:trHeight w:val="92"/>
          <w:jc w:val="center"/>
        </w:trPr>
        <w:tc>
          <w:tcPr>
            <w:tcW w:w="3021" w:type="dxa"/>
            <w:vMerge/>
            <w:vAlign w:val="center"/>
          </w:tcPr>
          <w:p w14:paraId="78610ACD" w14:textId="77777777" w:rsidR="005D303A" w:rsidRPr="00F0125D" w:rsidRDefault="005D303A" w:rsidP="003E42E4">
            <w:pPr>
              <w:rPr>
                <w:lang w:bidi="tr-TR"/>
              </w:rPr>
            </w:pPr>
          </w:p>
        </w:tc>
        <w:tc>
          <w:tcPr>
            <w:tcW w:w="1451" w:type="dxa"/>
          </w:tcPr>
          <w:p w14:paraId="3DE85A60" w14:textId="77777777" w:rsidR="005D303A" w:rsidRPr="00F0125D" w:rsidRDefault="005D303A" w:rsidP="003E42E4">
            <w:pPr>
              <w:jc w:val="center"/>
              <w:rPr>
                <w:lang w:bidi="tr-TR"/>
              </w:rPr>
            </w:pPr>
            <w:r w:rsidRPr="00F0125D">
              <w:rPr>
                <w:lang w:bidi="tr-TR"/>
              </w:rPr>
              <w:t>3.Sınıf</w:t>
            </w:r>
          </w:p>
        </w:tc>
        <w:tc>
          <w:tcPr>
            <w:tcW w:w="861" w:type="dxa"/>
          </w:tcPr>
          <w:p w14:paraId="6F228107" w14:textId="0167566F" w:rsidR="005D303A" w:rsidRPr="00F0125D" w:rsidRDefault="005D303A" w:rsidP="003E42E4">
            <w:pPr>
              <w:jc w:val="center"/>
              <w:rPr>
                <w:lang w:bidi="tr-TR"/>
              </w:rPr>
            </w:pPr>
          </w:p>
        </w:tc>
        <w:tc>
          <w:tcPr>
            <w:tcW w:w="934" w:type="dxa"/>
          </w:tcPr>
          <w:p w14:paraId="15DFF11D" w14:textId="72A64142" w:rsidR="005D303A" w:rsidRPr="00F0125D" w:rsidRDefault="005D303A" w:rsidP="003E42E4">
            <w:pPr>
              <w:jc w:val="center"/>
              <w:rPr>
                <w:lang w:bidi="tr-TR"/>
              </w:rPr>
            </w:pPr>
            <w:r w:rsidRPr="00F0125D">
              <w:rPr>
                <w:lang w:bidi="tr-TR"/>
              </w:rPr>
              <w:t>18</w:t>
            </w:r>
          </w:p>
        </w:tc>
        <w:tc>
          <w:tcPr>
            <w:tcW w:w="935" w:type="dxa"/>
          </w:tcPr>
          <w:p w14:paraId="4B31B003" w14:textId="77777777" w:rsidR="005D303A" w:rsidRPr="00F0125D" w:rsidRDefault="005D303A" w:rsidP="003E42E4">
            <w:pPr>
              <w:jc w:val="center"/>
              <w:rPr>
                <w:lang w:bidi="tr-TR"/>
              </w:rPr>
            </w:pPr>
          </w:p>
        </w:tc>
        <w:tc>
          <w:tcPr>
            <w:tcW w:w="934" w:type="dxa"/>
          </w:tcPr>
          <w:p w14:paraId="4C3A520F" w14:textId="77777777" w:rsidR="005D303A" w:rsidRPr="00F0125D" w:rsidRDefault="005D303A" w:rsidP="003E42E4">
            <w:pPr>
              <w:jc w:val="center"/>
              <w:rPr>
                <w:lang w:bidi="tr-TR"/>
              </w:rPr>
            </w:pPr>
          </w:p>
        </w:tc>
      </w:tr>
      <w:tr w:rsidR="005D303A" w:rsidRPr="00F0125D" w14:paraId="47F5B34F" w14:textId="77777777" w:rsidTr="005D303A">
        <w:trPr>
          <w:trHeight w:val="92"/>
          <w:jc w:val="center"/>
        </w:trPr>
        <w:tc>
          <w:tcPr>
            <w:tcW w:w="3021" w:type="dxa"/>
            <w:vMerge/>
            <w:vAlign w:val="center"/>
          </w:tcPr>
          <w:p w14:paraId="5524B581" w14:textId="77777777" w:rsidR="005D303A" w:rsidRPr="00F0125D" w:rsidRDefault="005D303A" w:rsidP="003E42E4">
            <w:pPr>
              <w:rPr>
                <w:lang w:bidi="tr-TR"/>
              </w:rPr>
            </w:pPr>
          </w:p>
        </w:tc>
        <w:tc>
          <w:tcPr>
            <w:tcW w:w="1451" w:type="dxa"/>
          </w:tcPr>
          <w:p w14:paraId="7C53ECED" w14:textId="77777777" w:rsidR="005D303A" w:rsidRPr="00F0125D" w:rsidRDefault="005D303A" w:rsidP="003E42E4">
            <w:pPr>
              <w:jc w:val="center"/>
              <w:rPr>
                <w:lang w:bidi="tr-TR"/>
              </w:rPr>
            </w:pPr>
            <w:r w:rsidRPr="00F0125D">
              <w:rPr>
                <w:lang w:bidi="tr-TR"/>
              </w:rPr>
              <w:t>4. Sınıf</w:t>
            </w:r>
          </w:p>
        </w:tc>
        <w:tc>
          <w:tcPr>
            <w:tcW w:w="861" w:type="dxa"/>
          </w:tcPr>
          <w:p w14:paraId="7C12FC27" w14:textId="746B84E3" w:rsidR="005D303A" w:rsidRPr="00F0125D" w:rsidRDefault="005D303A" w:rsidP="003E42E4">
            <w:pPr>
              <w:jc w:val="center"/>
              <w:rPr>
                <w:lang w:bidi="tr-TR"/>
              </w:rPr>
            </w:pPr>
          </w:p>
        </w:tc>
        <w:tc>
          <w:tcPr>
            <w:tcW w:w="934" w:type="dxa"/>
          </w:tcPr>
          <w:p w14:paraId="3AB542D9" w14:textId="19BCD3B8" w:rsidR="005D303A" w:rsidRPr="00F0125D" w:rsidRDefault="005D303A" w:rsidP="003E42E4">
            <w:pPr>
              <w:jc w:val="center"/>
              <w:rPr>
                <w:lang w:bidi="tr-TR"/>
              </w:rPr>
            </w:pPr>
            <w:r w:rsidRPr="00F0125D">
              <w:rPr>
                <w:lang w:bidi="tr-TR"/>
              </w:rPr>
              <w:t>37</w:t>
            </w:r>
          </w:p>
        </w:tc>
        <w:tc>
          <w:tcPr>
            <w:tcW w:w="935" w:type="dxa"/>
          </w:tcPr>
          <w:p w14:paraId="56D25752" w14:textId="77777777" w:rsidR="005D303A" w:rsidRPr="00F0125D" w:rsidRDefault="005D303A" w:rsidP="003E42E4">
            <w:pPr>
              <w:jc w:val="center"/>
              <w:rPr>
                <w:lang w:bidi="tr-TR"/>
              </w:rPr>
            </w:pPr>
          </w:p>
        </w:tc>
        <w:tc>
          <w:tcPr>
            <w:tcW w:w="934" w:type="dxa"/>
          </w:tcPr>
          <w:p w14:paraId="5E6CD27C" w14:textId="77777777" w:rsidR="005D303A" w:rsidRPr="00F0125D" w:rsidRDefault="005D303A" w:rsidP="003E42E4">
            <w:pPr>
              <w:jc w:val="center"/>
              <w:rPr>
                <w:lang w:bidi="tr-TR"/>
              </w:rPr>
            </w:pPr>
          </w:p>
        </w:tc>
      </w:tr>
      <w:tr w:rsidR="005D303A" w:rsidRPr="00F0125D" w14:paraId="7B9B8B37" w14:textId="77777777" w:rsidTr="005D303A">
        <w:trPr>
          <w:trHeight w:val="92"/>
          <w:jc w:val="center"/>
        </w:trPr>
        <w:tc>
          <w:tcPr>
            <w:tcW w:w="3021" w:type="dxa"/>
            <w:vMerge/>
            <w:vAlign w:val="center"/>
          </w:tcPr>
          <w:p w14:paraId="37ECC27B" w14:textId="77777777" w:rsidR="005D303A" w:rsidRPr="00F0125D" w:rsidRDefault="005D303A" w:rsidP="003E42E4">
            <w:pPr>
              <w:rPr>
                <w:lang w:bidi="tr-TR"/>
              </w:rPr>
            </w:pPr>
          </w:p>
        </w:tc>
        <w:tc>
          <w:tcPr>
            <w:tcW w:w="1451" w:type="dxa"/>
          </w:tcPr>
          <w:p w14:paraId="10EDA7ED" w14:textId="77777777" w:rsidR="005D303A" w:rsidRPr="00F0125D" w:rsidRDefault="005D303A" w:rsidP="003E42E4">
            <w:pPr>
              <w:jc w:val="center"/>
              <w:rPr>
                <w:lang w:bidi="tr-TR"/>
              </w:rPr>
            </w:pPr>
            <w:r w:rsidRPr="00F0125D">
              <w:rPr>
                <w:lang w:bidi="tr-TR"/>
              </w:rPr>
              <w:t>TOPLAM</w:t>
            </w:r>
          </w:p>
        </w:tc>
        <w:tc>
          <w:tcPr>
            <w:tcW w:w="861" w:type="dxa"/>
          </w:tcPr>
          <w:p w14:paraId="2E8A529C" w14:textId="0E256E89" w:rsidR="005D303A" w:rsidRPr="00F0125D" w:rsidRDefault="00E67C7B" w:rsidP="003E42E4">
            <w:pPr>
              <w:jc w:val="center"/>
              <w:rPr>
                <w:lang w:bidi="tr-TR"/>
              </w:rPr>
            </w:pPr>
            <w:r>
              <w:rPr>
                <w:lang w:bidi="tr-TR"/>
              </w:rPr>
              <w:t>236</w:t>
            </w:r>
          </w:p>
        </w:tc>
        <w:tc>
          <w:tcPr>
            <w:tcW w:w="934" w:type="dxa"/>
          </w:tcPr>
          <w:p w14:paraId="084FEE44" w14:textId="7F605ADA" w:rsidR="005D303A" w:rsidRPr="00F0125D" w:rsidRDefault="005D303A" w:rsidP="003E42E4">
            <w:pPr>
              <w:jc w:val="center"/>
              <w:rPr>
                <w:lang w:bidi="tr-TR"/>
              </w:rPr>
            </w:pPr>
            <w:r w:rsidRPr="00F0125D">
              <w:rPr>
                <w:lang w:bidi="tr-TR"/>
              </w:rPr>
              <w:t>185</w:t>
            </w:r>
          </w:p>
        </w:tc>
        <w:tc>
          <w:tcPr>
            <w:tcW w:w="935" w:type="dxa"/>
          </w:tcPr>
          <w:p w14:paraId="7D745EE5" w14:textId="77777777" w:rsidR="005D303A" w:rsidRPr="00F0125D" w:rsidRDefault="005D303A" w:rsidP="003E42E4">
            <w:pPr>
              <w:jc w:val="center"/>
              <w:rPr>
                <w:lang w:bidi="tr-TR"/>
              </w:rPr>
            </w:pPr>
            <w:r w:rsidRPr="00F0125D">
              <w:rPr>
                <w:lang w:bidi="tr-TR"/>
              </w:rPr>
              <w:t>251</w:t>
            </w:r>
          </w:p>
        </w:tc>
        <w:tc>
          <w:tcPr>
            <w:tcW w:w="934" w:type="dxa"/>
          </w:tcPr>
          <w:p w14:paraId="7469803B" w14:textId="77777777" w:rsidR="005D303A" w:rsidRPr="00F0125D" w:rsidRDefault="005D303A" w:rsidP="003E42E4">
            <w:pPr>
              <w:jc w:val="center"/>
              <w:rPr>
                <w:lang w:bidi="tr-TR"/>
              </w:rPr>
            </w:pPr>
            <w:r w:rsidRPr="00F0125D">
              <w:rPr>
                <w:lang w:bidi="tr-TR"/>
              </w:rPr>
              <w:t>260</w:t>
            </w:r>
          </w:p>
        </w:tc>
      </w:tr>
      <w:tr w:rsidR="005D303A" w:rsidRPr="00F0125D" w14:paraId="39556BD0" w14:textId="77777777" w:rsidTr="005D303A">
        <w:trPr>
          <w:trHeight w:val="95"/>
          <w:jc w:val="center"/>
        </w:trPr>
        <w:tc>
          <w:tcPr>
            <w:tcW w:w="3021" w:type="dxa"/>
            <w:vMerge w:val="restart"/>
            <w:vAlign w:val="center"/>
          </w:tcPr>
          <w:p w14:paraId="1938BA43" w14:textId="77777777" w:rsidR="005D303A" w:rsidRPr="00F0125D" w:rsidRDefault="005D303A" w:rsidP="003E42E4">
            <w:pPr>
              <w:rPr>
                <w:lang w:bidi="tr-TR"/>
              </w:rPr>
            </w:pPr>
            <w:r w:rsidRPr="00F0125D">
              <w:rPr>
                <w:lang w:bidi="tr-TR"/>
              </w:rPr>
              <w:t>Yabancı Uyruklu Öğrenci Sayısı</w:t>
            </w:r>
          </w:p>
        </w:tc>
        <w:tc>
          <w:tcPr>
            <w:tcW w:w="1451" w:type="dxa"/>
          </w:tcPr>
          <w:p w14:paraId="304E6ACB" w14:textId="77777777" w:rsidR="005D303A" w:rsidRPr="00F0125D" w:rsidRDefault="005D303A" w:rsidP="003E42E4">
            <w:pPr>
              <w:jc w:val="center"/>
              <w:rPr>
                <w:lang w:bidi="tr-TR"/>
              </w:rPr>
            </w:pPr>
            <w:r w:rsidRPr="00F0125D">
              <w:rPr>
                <w:lang w:bidi="tr-TR"/>
              </w:rPr>
              <w:t>1.Sınıf</w:t>
            </w:r>
          </w:p>
        </w:tc>
        <w:tc>
          <w:tcPr>
            <w:tcW w:w="861" w:type="dxa"/>
          </w:tcPr>
          <w:p w14:paraId="2CED7F94" w14:textId="67DAE160" w:rsidR="005D303A" w:rsidRPr="00F0125D" w:rsidRDefault="00E67C7B" w:rsidP="003E42E4">
            <w:pPr>
              <w:jc w:val="center"/>
              <w:rPr>
                <w:lang w:bidi="tr-TR"/>
              </w:rPr>
            </w:pPr>
            <w:r>
              <w:rPr>
                <w:lang w:bidi="tr-TR"/>
              </w:rPr>
              <w:t>0</w:t>
            </w:r>
          </w:p>
        </w:tc>
        <w:tc>
          <w:tcPr>
            <w:tcW w:w="934" w:type="dxa"/>
          </w:tcPr>
          <w:p w14:paraId="4B63A80A" w14:textId="0B8FF66E" w:rsidR="005D303A" w:rsidRPr="00F0125D" w:rsidRDefault="005D303A" w:rsidP="003E42E4">
            <w:pPr>
              <w:jc w:val="center"/>
              <w:rPr>
                <w:lang w:bidi="tr-TR"/>
              </w:rPr>
            </w:pPr>
            <w:r w:rsidRPr="00F0125D">
              <w:rPr>
                <w:lang w:bidi="tr-TR"/>
              </w:rPr>
              <w:t>0</w:t>
            </w:r>
          </w:p>
        </w:tc>
        <w:tc>
          <w:tcPr>
            <w:tcW w:w="935" w:type="dxa"/>
          </w:tcPr>
          <w:p w14:paraId="49326D9C" w14:textId="77777777" w:rsidR="005D303A" w:rsidRPr="00F0125D" w:rsidRDefault="005D303A" w:rsidP="003E42E4">
            <w:pPr>
              <w:jc w:val="center"/>
              <w:rPr>
                <w:lang w:bidi="tr-TR"/>
              </w:rPr>
            </w:pPr>
            <w:r w:rsidRPr="00F0125D">
              <w:rPr>
                <w:lang w:bidi="tr-TR"/>
              </w:rPr>
              <w:t>0</w:t>
            </w:r>
          </w:p>
        </w:tc>
        <w:tc>
          <w:tcPr>
            <w:tcW w:w="934" w:type="dxa"/>
          </w:tcPr>
          <w:p w14:paraId="2EA3DBAE" w14:textId="77777777" w:rsidR="005D303A" w:rsidRPr="00F0125D" w:rsidRDefault="005D303A" w:rsidP="003E42E4">
            <w:pPr>
              <w:jc w:val="center"/>
              <w:rPr>
                <w:lang w:bidi="tr-TR"/>
              </w:rPr>
            </w:pPr>
            <w:r w:rsidRPr="00F0125D">
              <w:rPr>
                <w:lang w:bidi="tr-TR"/>
              </w:rPr>
              <w:t>0</w:t>
            </w:r>
          </w:p>
        </w:tc>
      </w:tr>
      <w:tr w:rsidR="005D303A" w:rsidRPr="00F0125D" w14:paraId="62297375" w14:textId="77777777" w:rsidTr="005D303A">
        <w:trPr>
          <w:trHeight w:val="92"/>
          <w:jc w:val="center"/>
        </w:trPr>
        <w:tc>
          <w:tcPr>
            <w:tcW w:w="3021" w:type="dxa"/>
            <w:vMerge/>
            <w:vAlign w:val="center"/>
          </w:tcPr>
          <w:p w14:paraId="1D15DB43" w14:textId="77777777" w:rsidR="005D303A" w:rsidRPr="00F0125D" w:rsidRDefault="005D303A" w:rsidP="003E42E4">
            <w:pPr>
              <w:rPr>
                <w:lang w:bidi="tr-TR"/>
              </w:rPr>
            </w:pPr>
          </w:p>
        </w:tc>
        <w:tc>
          <w:tcPr>
            <w:tcW w:w="1451" w:type="dxa"/>
          </w:tcPr>
          <w:p w14:paraId="6A8964DE" w14:textId="77777777" w:rsidR="005D303A" w:rsidRPr="00F0125D" w:rsidRDefault="005D303A" w:rsidP="003E42E4">
            <w:pPr>
              <w:jc w:val="center"/>
              <w:rPr>
                <w:lang w:bidi="tr-TR"/>
              </w:rPr>
            </w:pPr>
            <w:r w:rsidRPr="00F0125D">
              <w:rPr>
                <w:lang w:bidi="tr-TR"/>
              </w:rPr>
              <w:t>2.Sınıf</w:t>
            </w:r>
          </w:p>
        </w:tc>
        <w:tc>
          <w:tcPr>
            <w:tcW w:w="861" w:type="dxa"/>
          </w:tcPr>
          <w:p w14:paraId="0371C40B" w14:textId="5305167C" w:rsidR="005D303A" w:rsidRPr="00F0125D" w:rsidRDefault="00E67C7B" w:rsidP="003E42E4">
            <w:pPr>
              <w:jc w:val="center"/>
              <w:rPr>
                <w:lang w:bidi="tr-TR"/>
              </w:rPr>
            </w:pPr>
            <w:r>
              <w:rPr>
                <w:lang w:bidi="tr-TR"/>
              </w:rPr>
              <w:t>0</w:t>
            </w:r>
          </w:p>
        </w:tc>
        <w:tc>
          <w:tcPr>
            <w:tcW w:w="934" w:type="dxa"/>
          </w:tcPr>
          <w:p w14:paraId="33EF7616" w14:textId="2E440B49" w:rsidR="005D303A" w:rsidRPr="00F0125D" w:rsidRDefault="005D303A" w:rsidP="003E42E4">
            <w:pPr>
              <w:jc w:val="center"/>
              <w:rPr>
                <w:lang w:bidi="tr-TR"/>
              </w:rPr>
            </w:pPr>
            <w:r w:rsidRPr="00F0125D">
              <w:rPr>
                <w:lang w:bidi="tr-TR"/>
              </w:rPr>
              <w:t>0</w:t>
            </w:r>
          </w:p>
        </w:tc>
        <w:tc>
          <w:tcPr>
            <w:tcW w:w="935" w:type="dxa"/>
          </w:tcPr>
          <w:p w14:paraId="0491F0E1" w14:textId="77777777" w:rsidR="005D303A" w:rsidRPr="00F0125D" w:rsidRDefault="005D303A" w:rsidP="003E42E4">
            <w:pPr>
              <w:jc w:val="center"/>
              <w:rPr>
                <w:lang w:bidi="tr-TR"/>
              </w:rPr>
            </w:pPr>
            <w:r w:rsidRPr="00F0125D">
              <w:rPr>
                <w:lang w:bidi="tr-TR"/>
              </w:rPr>
              <w:t>0</w:t>
            </w:r>
          </w:p>
        </w:tc>
        <w:tc>
          <w:tcPr>
            <w:tcW w:w="934" w:type="dxa"/>
          </w:tcPr>
          <w:p w14:paraId="6DD294C5" w14:textId="77777777" w:rsidR="005D303A" w:rsidRPr="00F0125D" w:rsidRDefault="005D303A" w:rsidP="003E42E4">
            <w:pPr>
              <w:jc w:val="center"/>
              <w:rPr>
                <w:lang w:bidi="tr-TR"/>
              </w:rPr>
            </w:pPr>
            <w:r w:rsidRPr="00F0125D">
              <w:rPr>
                <w:lang w:bidi="tr-TR"/>
              </w:rPr>
              <w:t>0</w:t>
            </w:r>
          </w:p>
        </w:tc>
      </w:tr>
      <w:tr w:rsidR="005D303A" w:rsidRPr="00F0125D" w14:paraId="2BD03D4B" w14:textId="77777777" w:rsidTr="005D303A">
        <w:trPr>
          <w:trHeight w:val="92"/>
          <w:jc w:val="center"/>
        </w:trPr>
        <w:tc>
          <w:tcPr>
            <w:tcW w:w="3021" w:type="dxa"/>
            <w:vMerge/>
            <w:vAlign w:val="center"/>
          </w:tcPr>
          <w:p w14:paraId="6B3F4A3C" w14:textId="77777777" w:rsidR="005D303A" w:rsidRPr="00F0125D" w:rsidRDefault="005D303A" w:rsidP="003E42E4">
            <w:pPr>
              <w:rPr>
                <w:lang w:bidi="tr-TR"/>
              </w:rPr>
            </w:pPr>
          </w:p>
        </w:tc>
        <w:tc>
          <w:tcPr>
            <w:tcW w:w="1451" w:type="dxa"/>
          </w:tcPr>
          <w:p w14:paraId="760FCDDD" w14:textId="77777777" w:rsidR="005D303A" w:rsidRPr="00F0125D" w:rsidRDefault="005D303A" w:rsidP="003E42E4">
            <w:pPr>
              <w:jc w:val="center"/>
              <w:rPr>
                <w:lang w:bidi="tr-TR"/>
              </w:rPr>
            </w:pPr>
            <w:r w:rsidRPr="00F0125D">
              <w:rPr>
                <w:lang w:bidi="tr-TR"/>
              </w:rPr>
              <w:t>3.Sınıf</w:t>
            </w:r>
          </w:p>
        </w:tc>
        <w:tc>
          <w:tcPr>
            <w:tcW w:w="861" w:type="dxa"/>
          </w:tcPr>
          <w:p w14:paraId="7DF133DE" w14:textId="053C817F" w:rsidR="005D303A" w:rsidRPr="00F0125D" w:rsidRDefault="00E67C7B" w:rsidP="003E42E4">
            <w:pPr>
              <w:jc w:val="center"/>
              <w:rPr>
                <w:lang w:bidi="tr-TR"/>
              </w:rPr>
            </w:pPr>
            <w:r>
              <w:rPr>
                <w:lang w:bidi="tr-TR"/>
              </w:rPr>
              <w:t>0</w:t>
            </w:r>
          </w:p>
        </w:tc>
        <w:tc>
          <w:tcPr>
            <w:tcW w:w="934" w:type="dxa"/>
          </w:tcPr>
          <w:p w14:paraId="5759910B" w14:textId="3E7A8947" w:rsidR="005D303A" w:rsidRPr="00F0125D" w:rsidRDefault="005D303A" w:rsidP="003E42E4">
            <w:pPr>
              <w:jc w:val="center"/>
              <w:rPr>
                <w:lang w:bidi="tr-TR"/>
              </w:rPr>
            </w:pPr>
            <w:r w:rsidRPr="00F0125D">
              <w:rPr>
                <w:lang w:bidi="tr-TR"/>
              </w:rPr>
              <w:t>0</w:t>
            </w:r>
          </w:p>
        </w:tc>
        <w:tc>
          <w:tcPr>
            <w:tcW w:w="935" w:type="dxa"/>
          </w:tcPr>
          <w:p w14:paraId="221E3348" w14:textId="77777777" w:rsidR="005D303A" w:rsidRPr="00F0125D" w:rsidRDefault="005D303A" w:rsidP="003E42E4">
            <w:pPr>
              <w:jc w:val="center"/>
              <w:rPr>
                <w:lang w:bidi="tr-TR"/>
              </w:rPr>
            </w:pPr>
            <w:r w:rsidRPr="00F0125D">
              <w:rPr>
                <w:lang w:bidi="tr-TR"/>
              </w:rPr>
              <w:t>0</w:t>
            </w:r>
          </w:p>
        </w:tc>
        <w:tc>
          <w:tcPr>
            <w:tcW w:w="934" w:type="dxa"/>
          </w:tcPr>
          <w:p w14:paraId="7BA2144A" w14:textId="77777777" w:rsidR="005D303A" w:rsidRPr="00F0125D" w:rsidRDefault="005D303A" w:rsidP="003E42E4">
            <w:pPr>
              <w:jc w:val="center"/>
              <w:rPr>
                <w:lang w:bidi="tr-TR"/>
              </w:rPr>
            </w:pPr>
            <w:r w:rsidRPr="00F0125D">
              <w:rPr>
                <w:lang w:bidi="tr-TR"/>
              </w:rPr>
              <w:t>0</w:t>
            </w:r>
          </w:p>
        </w:tc>
      </w:tr>
      <w:tr w:rsidR="005D303A" w:rsidRPr="00F0125D" w14:paraId="15933B6F" w14:textId="77777777" w:rsidTr="005D303A">
        <w:trPr>
          <w:trHeight w:val="92"/>
          <w:jc w:val="center"/>
        </w:trPr>
        <w:tc>
          <w:tcPr>
            <w:tcW w:w="3021" w:type="dxa"/>
            <w:vMerge/>
            <w:vAlign w:val="center"/>
          </w:tcPr>
          <w:p w14:paraId="6ECC3D03" w14:textId="77777777" w:rsidR="005D303A" w:rsidRPr="00F0125D" w:rsidRDefault="005D303A" w:rsidP="003E42E4">
            <w:pPr>
              <w:rPr>
                <w:lang w:bidi="tr-TR"/>
              </w:rPr>
            </w:pPr>
          </w:p>
        </w:tc>
        <w:tc>
          <w:tcPr>
            <w:tcW w:w="1451" w:type="dxa"/>
          </w:tcPr>
          <w:p w14:paraId="2C4D82F8" w14:textId="77777777" w:rsidR="005D303A" w:rsidRPr="00F0125D" w:rsidRDefault="005D303A" w:rsidP="003E42E4">
            <w:pPr>
              <w:jc w:val="center"/>
              <w:rPr>
                <w:lang w:bidi="tr-TR"/>
              </w:rPr>
            </w:pPr>
            <w:r w:rsidRPr="00F0125D">
              <w:rPr>
                <w:lang w:bidi="tr-TR"/>
              </w:rPr>
              <w:t>4. Sınıf</w:t>
            </w:r>
          </w:p>
        </w:tc>
        <w:tc>
          <w:tcPr>
            <w:tcW w:w="861" w:type="dxa"/>
          </w:tcPr>
          <w:p w14:paraId="5B21FBAF" w14:textId="7D408E92" w:rsidR="005D303A" w:rsidRPr="00F0125D" w:rsidRDefault="00E67C7B" w:rsidP="003E42E4">
            <w:pPr>
              <w:jc w:val="center"/>
              <w:rPr>
                <w:lang w:bidi="tr-TR"/>
              </w:rPr>
            </w:pPr>
            <w:r>
              <w:rPr>
                <w:lang w:bidi="tr-TR"/>
              </w:rPr>
              <w:t>0</w:t>
            </w:r>
          </w:p>
        </w:tc>
        <w:tc>
          <w:tcPr>
            <w:tcW w:w="934" w:type="dxa"/>
          </w:tcPr>
          <w:p w14:paraId="34A626B5" w14:textId="295FCC01" w:rsidR="005D303A" w:rsidRPr="00F0125D" w:rsidRDefault="005D303A" w:rsidP="003E42E4">
            <w:pPr>
              <w:jc w:val="center"/>
              <w:rPr>
                <w:lang w:bidi="tr-TR"/>
              </w:rPr>
            </w:pPr>
            <w:r w:rsidRPr="00F0125D">
              <w:rPr>
                <w:lang w:bidi="tr-TR"/>
              </w:rPr>
              <w:t>0</w:t>
            </w:r>
          </w:p>
        </w:tc>
        <w:tc>
          <w:tcPr>
            <w:tcW w:w="935" w:type="dxa"/>
          </w:tcPr>
          <w:p w14:paraId="6527B396" w14:textId="77777777" w:rsidR="005D303A" w:rsidRPr="00F0125D" w:rsidRDefault="005D303A" w:rsidP="003E42E4">
            <w:pPr>
              <w:jc w:val="center"/>
              <w:rPr>
                <w:lang w:bidi="tr-TR"/>
              </w:rPr>
            </w:pPr>
            <w:r w:rsidRPr="00F0125D">
              <w:rPr>
                <w:lang w:bidi="tr-TR"/>
              </w:rPr>
              <w:t>0</w:t>
            </w:r>
          </w:p>
        </w:tc>
        <w:tc>
          <w:tcPr>
            <w:tcW w:w="934" w:type="dxa"/>
          </w:tcPr>
          <w:p w14:paraId="3F21666C" w14:textId="77777777" w:rsidR="005D303A" w:rsidRPr="00F0125D" w:rsidRDefault="005D303A" w:rsidP="003E42E4">
            <w:pPr>
              <w:jc w:val="center"/>
              <w:rPr>
                <w:lang w:bidi="tr-TR"/>
              </w:rPr>
            </w:pPr>
            <w:r w:rsidRPr="00F0125D">
              <w:rPr>
                <w:lang w:bidi="tr-TR"/>
              </w:rPr>
              <w:t>0</w:t>
            </w:r>
          </w:p>
        </w:tc>
      </w:tr>
      <w:tr w:rsidR="005D303A" w:rsidRPr="00F0125D" w14:paraId="627CABE5" w14:textId="77777777" w:rsidTr="005D303A">
        <w:trPr>
          <w:trHeight w:val="92"/>
          <w:jc w:val="center"/>
        </w:trPr>
        <w:tc>
          <w:tcPr>
            <w:tcW w:w="3021" w:type="dxa"/>
            <w:vAlign w:val="center"/>
          </w:tcPr>
          <w:p w14:paraId="4C5BCA58" w14:textId="77777777" w:rsidR="005D303A" w:rsidRPr="00F0125D" w:rsidRDefault="005D303A" w:rsidP="003E42E4">
            <w:pPr>
              <w:rPr>
                <w:lang w:bidi="tr-TR"/>
              </w:rPr>
            </w:pPr>
          </w:p>
        </w:tc>
        <w:tc>
          <w:tcPr>
            <w:tcW w:w="1451" w:type="dxa"/>
          </w:tcPr>
          <w:p w14:paraId="786E7492" w14:textId="77777777" w:rsidR="005D303A" w:rsidRPr="00F0125D" w:rsidRDefault="005D303A" w:rsidP="003E42E4">
            <w:pPr>
              <w:jc w:val="center"/>
              <w:rPr>
                <w:lang w:bidi="tr-TR"/>
              </w:rPr>
            </w:pPr>
            <w:r w:rsidRPr="00F0125D">
              <w:rPr>
                <w:lang w:bidi="tr-TR"/>
              </w:rPr>
              <w:t>TOPLAM</w:t>
            </w:r>
          </w:p>
        </w:tc>
        <w:tc>
          <w:tcPr>
            <w:tcW w:w="861" w:type="dxa"/>
          </w:tcPr>
          <w:p w14:paraId="2DDB9128" w14:textId="30AA620A" w:rsidR="005D303A" w:rsidRPr="00F0125D" w:rsidRDefault="00E67C7B" w:rsidP="003E42E4">
            <w:pPr>
              <w:jc w:val="center"/>
              <w:rPr>
                <w:lang w:bidi="tr-TR"/>
              </w:rPr>
            </w:pPr>
            <w:r>
              <w:rPr>
                <w:lang w:bidi="tr-TR"/>
              </w:rPr>
              <w:t>0</w:t>
            </w:r>
          </w:p>
        </w:tc>
        <w:tc>
          <w:tcPr>
            <w:tcW w:w="934" w:type="dxa"/>
          </w:tcPr>
          <w:p w14:paraId="407B06BE" w14:textId="41C140B1" w:rsidR="005D303A" w:rsidRPr="00F0125D" w:rsidRDefault="005D303A" w:rsidP="003E42E4">
            <w:pPr>
              <w:jc w:val="center"/>
              <w:rPr>
                <w:lang w:bidi="tr-TR"/>
              </w:rPr>
            </w:pPr>
            <w:r w:rsidRPr="00F0125D">
              <w:rPr>
                <w:lang w:bidi="tr-TR"/>
              </w:rPr>
              <w:t>0</w:t>
            </w:r>
          </w:p>
        </w:tc>
        <w:tc>
          <w:tcPr>
            <w:tcW w:w="935" w:type="dxa"/>
          </w:tcPr>
          <w:p w14:paraId="4ABE6AAF" w14:textId="77777777" w:rsidR="005D303A" w:rsidRPr="00F0125D" w:rsidRDefault="005D303A" w:rsidP="003E42E4">
            <w:pPr>
              <w:jc w:val="center"/>
              <w:rPr>
                <w:lang w:bidi="tr-TR"/>
              </w:rPr>
            </w:pPr>
            <w:r w:rsidRPr="00F0125D">
              <w:rPr>
                <w:lang w:bidi="tr-TR"/>
              </w:rPr>
              <w:t>0</w:t>
            </w:r>
          </w:p>
        </w:tc>
        <w:tc>
          <w:tcPr>
            <w:tcW w:w="934" w:type="dxa"/>
          </w:tcPr>
          <w:p w14:paraId="060F963E" w14:textId="77777777" w:rsidR="005D303A" w:rsidRPr="00F0125D" w:rsidRDefault="005D303A" w:rsidP="003E42E4">
            <w:pPr>
              <w:jc w:val="center"/>
              <w:rPr>
                <w:lang w:bidi="tr-TR"/>
              </w:rPr>
            </w:pPr>
            <w:r w:rsidRPr="00F0125D">
              <w:rPr>
                <w:lang w:bidi="tr-TR"/>
              </w:rPr>
              <w:t>0</w:t>
            </w:r>
          </w:p>
        </w:tc>
      </w:tr>
      <w:tr w:rsidR="005D303A" w:rsidRPr="00F0125D" w14:paraId="7583BCC1" w14:textId="77777777" w:rsidTr="005D303A">
        <w:trPr>
          <w:trHeight w:val="95"/>
          <w:jc w:val="center"/>
        </w:trPr>
        <w:tc>
          <w:tcPr>
            <w:tcW w:w="3021" w:type="dxa"/>
            <w:vMerge w:val="restart"/>
            <w:vAlign w:val="center"/>
          </w:tcPr>
          <w:p w14:paraId="63DB68E6" w14:textId="77777777" w:rsidR="005D303A" w:rsidRPr="00F0125D" w:rsidRDefault="005D303A" w:rsidP="003E42E4">
            <w:pPr>
              <w:rPr>
                <w:lang w:bidi="tr-TR"/>
              </w:rPr>
            </w:pPr>
            <w:r w:rsidRPr="00F0125D">
              <w:rPr>
                <w:lang w:bidi="tr-TR"/>
              </w:rPr>
              <w:t>Yatay Geçiş ile Ayrılan Öğrenci Sayısı</w:t>
            </w:r>
          </w:p>
        </w:tc>
        <w:tc>
          <w:tcPr>
            <w:tcW w:w="1451" w:type="dxa"/>
          </w:tcPr>
          <w:p w14:paraId="7354314B" w14:textId="77777777" w:rsidR="005D303A" w:rsidRPr="00F0125D" w:rsidRDefault="005D303A" w:rsidP="003E42E4">
            <w:pPr>
              <w:jc w:val="center"/>
              <w:rPr>
                <w:lang w:bidi="tr-TR"/>
              </w:rPr>
            </w:pPr>
            <w:r w:rsidRPr="00F0125D">
              <w:rPr>
                <w:lang w:bidi="tr-TR"/>
              </w:rPr>
              <w:t>1.Sınıf</w:t>
            </w:r>
          </w:p>
        </w:tc>
        <w:tc>
          <w:tcPr>
            <w:tcW w:w="861" w:type="dxa"/>
          </w:tcPr>
          <w:p w14:paraId="04592303" w14:textId="77777777" w:rsidR="005D303A" w:rsidRPr="00F0125D" w:rsidRDefault="005D303A" w:rsidP="003E42E4">
            <w:pPr>
              <w:jc w:val="center"/>
              <w:rPr>
                <w:lang w:bidi="tr-TR"/>
              </w:rPr>
            </w:pPr>
          </w:p>
        </w:tc>
        <w:tc>
          <w:tcPr>
            <w:tcW w:w="934" w:type="dxa"/>
          </w:tcPr>
          <w:p w14:paraId="7FF4001B" w14:textId="5B5C709D" w:rsidR="005D303A" w:rsidRPr="00F0125D" w:rsidRDefault="005D303A" w:rsidP="003E42E4">
            <w:pPr>
              <w:jc w:val="center"/>
              <w:rPr>
                <w:lang w:bidi="tr-TR"/>
              </w:rPr>
            </w:pPr>
          </w:p>
        </w:tc>
        <w:tc>
          <w:tcPr>
            <w:tcW w:w="935" w:type="dxa"/>
          </w:tcPr>
          <w:p w14:paraId="4EB5015F" w14:textId="77777777" w:rsidR="005D303A" w:rsidRPr="00F0125D" w:rsidRDefault="005D303A" w:rsidP="003E42E4">
            <w:pPr>
              <w:jc w:val="center"/>
              <w:rPr>
                <w:lang w:bidi="tr-TR"/>
              </w:rPr>
            </w:pPr>
          </w:p>
        </w:tc>
        <w:tc>
          <w:tcPr>
            <w:tcW w:w="934" w:type="dxa"/>
          </w:tcPr>
          <w:p w14:paraId="11027334" w14:textId="77777777" w:rsidR="005D303A" w:rsidRPr="00F0125D" w:rsidRDefault="005D303A" w:rsidP="003E42E4">
            <w:pPr>
              <w:jc w:val="center"/>
              <w:rPr>
                <w:lang w:bidi="tr-TR"/>
              </w:rPr>
            </w:pPr>
          </w:p>
        </w:tc>
      </w:tr>
      <w:tr w:rsidR="005D303A" w:rsidRPr="00F0125D" w14:paraId="42D9A4E4" w14:textId="77777777" w:rsidTr="005D303A">
        <w:trPr>
          <w:trHeight w:val="92"/>
          <w:jc w:val="center"/>
        </w:trPr>
        <w:tc>
          <w:tcPr>
            <w:tcW w:w="3021" w:type="dxa"/>
            <w:vMerge/>
            <w:vAlign w:val="center"/>
          </w:tcPr>
          <w:p w14:paraId="59ED2BF4" w14:textId="77777777" w:rsidR="005D303A" w:rsidRPr="00F0125D" w:rsidRDefault="005D303A" w:rsidP="003E42E4">
            <w:pPr>
              <w:rPr>
                <w:lang w:bidi="tr-TR"/>
              </w:rPr>
            </w:pPr>
          </w:p>
        </w:tc>
        <w:tc>
          <w:tcPr>
            <w:tcW w:w="1451" w:type="dxa"/>
          </w:tcPr>
          <w:p w14:paraId="7ABC0295" w14:textId="77777777" w:rsidR="005D303A" w:rsidRPr="00F0125D" w:rsidRDefault="005D303A" w:rsidP="003E42E4">
            <w:pPr>
              <w:jc w:val="center"/>
              <w:rPr>
                <w:lang w:bidi="tr-TR"/>
              </w:rPr>
            </w:pPr>
            <w:r w:rsidRPr="00F0125D">
              <w:rPr>
                <w:lang w:bidi="tr-TR"/>
              </w:rPr>
              <w:t>2.Sınıf</w:t>
            </w:r>
          </w:p>
        </w:tc>
        <w:tc>
          <w:tcPr>
            <w:tcW w:w="861" w:type="dxa"/>
          </w:tcPr>
          <w:p w14:paraId="36E8464A" w14:textId="77777777" w:rsidR="005D303A" w:rsidRPr="00F0125D" w:rsidRDefault="005D303A" w:rsidP="003E42E4">
            <w:pPr>
              <w:jc w:val="center"/>
              <w:rPr>
                <w:lang w:bidi="tr-TR"/>
              </w:rPr>
            </w:pPr>
          </w:p>
        </w:tc>
        <w:tc>
          <w:tcPr>
            <w:tcW w:w="934" w:type="dxa"/>
          </w:tcPr>
          <w:p w14:paraId="19BC1142" w14:textId="6AA0D3BF" w:rsidR="005D303A" w:rsidRPr="00F0125D" w:rsidRDefault="005D303A" w:rsidP="003E42E4">
            <w:pPr>
              <w:jc w:val="center"/>
              <w:rPr>
                <w:lang w:bidi="tr-TR"/>
              </w:rPr>
            </w:pPr>
          </w:p>
        </w:tc>
        <w:tc>
          <w:tcPr>
            <w:tcW w:w="935" w:type="dxa"/>
          </w:tcPr>
          <w:p w14:paraId="5EEEBFA8" w14:textId="77777777" w:rsidR="005D303A" w:rsidRPr="00F0125D" w:rsidRDefault="005D303A" w:rsidP="003E42E4">
            <w:pPr>
              <w:jc w:val="center"/>
              <w:rPr>
                <w:lang w:bidi="tr-TR"/>
              </w:rPr>
            </w:pPr>
          </w:p>
        </w:tc>
        <w:tc>
          <w:tcPr>
            <w:tcW w:w="934" w:type="dxa"/>
          </w:tcPr>
          <w:p w14:paraId="083B7018" w14:textId="77777777" w:rsidR="005D303A" w:rsidRPr="00F0125D" w:rsidRDefault="005D303A" w:rsidP="003E42E4">
            <w:pPr>
              <w:jc w:val="center"/>
              <w:rPr>
                <w:lang w:bidi="tr-TR"/>
              </w:rPr>
            </w:pPr>
          </w:p>
        </w:tc>
      </w:tr>
      <w:tr w:rsidR="005D303A" w:rsidRPr="00F0125D" w14:paraId="38620A3A" w14:textId="77777777" w:rsidTr="005D303A">
        <w:trPr>
          <w:trHeight w:val="92"/>
          <w:jc w:val="center"/>
        </w:trPr>
        <w:tc>
          <w:tcPr>
            <w:tcW w:w="3021" w:type="dxa"/>
            <w:vMerge/>
            <w:vAlign w:val="center"/>
          </w:tcPr>
          <w:p w14:paraId="329785C9" w14:textId="77777777" w:rsidR="005D303A" w:rsidRPr="00F0125D" w:rsidRDefault="005D303A" w:rsidP="003E42E4">
            <w:pPr>
              <w:rPr>
                <w:lang w:bidi="tr-TR"/>
              </w:rPr>
            </w:pPr>
          </w:p>
        </w:tc>
        <w:tc>
          <w:tcPr>
            <w:tcW w:w="1451" w:type="dxa"/>
          </w:tcPr>
          <w:p w14:paraId="79F44A61" w14:textId="77777777" w:rsidR="005D303A" w:rsidRPr="00F0125D" w:rsidRDefault="005D303A" w:rsidP="003E42E4">
            <w:pPr>
              <w:jc w:val="center"/>
              <w:rPr>
                <w:lang w:bidi="tr-TR"/>
              </w:rPr>
            </w:pPr>
            <w:r w:rsidRPr="00F0125D">
              <w:rPr>
                <w:lang w:bidi="tr-TR"/>
              </w:rPr>
              <w:t>3.Sınıf</w:t>
            </w:r>
          </w:p>
        </w:tc>
        <w:tc>
          <w:tcPr>
            <w:tcW w:w="861" w:type="dxa"/>
          </w:tcPr>
          <w:p w14:paraId="52E0CCDE" w14:textId="77777777" w:rsidR="005D303A" w:rsidRPr="00F0125D" w:rsidRDefault="005D303A" w:rsidP="003E42E4">
            <w:pPr>
              <w:jc w:val="center"/>
              <w:rPr>
                <w:lang w:bidi="tr-TR"/>
              </w:rPr>
            </w:pPr>
          </w:p>
        </w:tc>
        <w:tc>
          <w:tcPr>
            <w:tcW w:w="934" w:type="dxa"/>
          </w:tcPr>
          <w:p w14:paraId="2BD66DB1" w14:textId="07DD610C" w:rsidR="005D303A" w:rsidRPr="00F0125D" w:rsidRDefault="005D303A" w:rsidP="003E42E4">
            <w:pPr>
              <w:jc w:val="center"/>
              <w:rPr>
                <w:lang w:bidi="tr-TR"/>
              </w:rPr>
            </w:pPr>
          </w:p>
        </w:tc>
        <w:tc>
          <w:tcPr>
            <w:tcW w:w="935" w:type="dxa"/>
          </w:tcPr>
          <w:p w14:paraId="5C3ADBEB" w14:textId="77777777" w:rsidR="005D303A" w:rsidRPr="00F0125D" w:rsidRDefault="005D303A" w:rsidP="003E42E4">
            <w:pPr>
              <w:jc w:val="center"/>
              <w:rPr>
                <w:lang w:bidi="tr-TR"/>
              </w:rPr>
            </w:pPr>
          </w:p>
        </w:tc>
        <w:tc>
          <w:tcPr>
            <w:tcW w:w="934" w:type="dxa"/>
          </w:tcPr>
          <w:p w14:paraId="59139E30" w14:textId="77777777" w:rsidR="005D303A" w:rsidRPr="00F0125D" w:rsidRDefault="005D303A" w:rsidP="003E42E4">
            <w:pPr>
              <w:jc w:val="center"/>
              <w:rPr>
                <w:lang w:bidi="tr-TR"/>
              </w:rPr>
            </w:pPr>
          </w:p>
        </w:tc>
      </w:tr>
      <w:tr w:rsidR="005D303A" w:rsidRPr="00F0125D" w14:paraId="1C770E36" w14:textId="77777777" w:rsidTr="005D303A">
        <w:trPr>
          <w:trHeight w:val="92"/>
          <w:jc w:val="center"/>
        </w:trPr>
        <w:tc>
          <w:tcPr>
            <w:tcW w:w="3021" w:type="dxa"/>
            <w:vMerge/>
            <w:vAlign w:val="center"/>
          </w:tcPr>
          <w:p w14:paraId="242F172F" w14:textId="77777777" w:rsidR="005D303A" w:rsidRPr="00F0125D" w:rsidRDefault="005D303A" w:rsidP="003E42E4">
            <w:pPr>
              <w:rPr>
                <w:lang w:bidi="tr-TR"/>
              </w:rPr>
            </w:pPr>
          </w:p>
        </w:tc>
        <w:tc>
          <w:tcPr>
            <w:tcW w:w="1451" w:type="dxa"/>
          </w:tcPr>
          <w:p w14:paraId="3D991DD2" w14:textId="77777777" w:rsidR="005D303A" w:rsidRPr="00F0125D" w:rsidRDefault="005D303A" w:rsidP="003E42E4">
            <w:pPr>
              <w:jc w:val="center"/>
              <w:rPr>
                <w:lang w:bidi="tr-TR"/>
              </w:rPr>
            </w:pPr>
            <w:r w:rsidRPr="00F0125D">
              <w:rPr>
                <w:lang w:bidi="tr-TR"/>
              </w:rPr>
              <w:t>4. Sınıf</w:t>
            </w:r>
          </w:p>
        </w:tc>
        <w:tc>
          <w:tcPr>
            <w:tcW w:w="861" w:type="dxa"/>
          </w:tcPr>
          <w:p w14:paraId="14395381" w14:textId="77777777" w:rsidR="005D303A" w:rsidRPr="00F0125D" w:rsidRDefault="005D303A" w:rsidP="003E42E4">
            <w:pPr>
              <w:jc w:val="center"/>
              <w:rPr>
                <w:lang w:bidi="tr-TR"/>
              </w:rPr>
            </w:pPr>
          </w:p>
        </w:tc>
        <w:tc>
          <w:tcPr>
            <w:tcW w:w="934" w:type="dxa"/>
          </w:tcPr>
          <w:p w14:paraId="3619E086" w14:textId="152053BE" w:rsidR="005D303A" w:rsidRPr="00F0125D" w:rsidRDefault="005D303A" w:rsidP="003E42E4">
            <w:pPr>
              <w:jc w:val="center"/>
              <w:rPr>
                <w:lang w:bidi="tr-TR"/>
              </w:rPr>
            </w:pPr>
          </w:p>
        </w:tc>
        <w:tc>
          <w:tcPr>
            <w:tcW w:w="935" w:type="dxa"/>
          </w:tcPr>
          <w:p w14:paraId="19C7495A" w14:textId="77777777" w:rsidR="005D303A" w:rsidRPr="00F0125D" w:rsidRDefault="005D303A" w:rsidP="003E42E4">
            <w:pPr>
              <w:jc w:val="center"/>
              <w:rPr>
                <w:lang w:bidi="tr-TR"/>
              </w:rPr>
            </w:pPr>
          </w:p>
        </w:tc>
        <w:tc>
          <w:tcPr>
            <w:tcW w:w="934" w:type="dxa"/>
          </w:tcPr>
          <w:p w14:paraId="0D55BEEA" w14:textId="77777777" w:rsidR="005D303A" w:rsidRPr="00F0125D" w:rsidRDefault="005D303A" w:rsidP="003E42E4">
            <w:pPr>
              <w:jc w:val="center"/>
              <w:rPr>
                <w:lang w:bidi="tr-TR"/>
              </w:rPr>
            </w:pPr>
          </w:p>
        </w:tc>
      </w:tr>
      <w:tr w:rsidR="005D303A" w:rsidRPr="00F0125D" w14:paraId="400BC0F7" w14:textId="77777777" w:rsidTr="005D303A">
        <w:trPr>
          <w:trHeight w:val="47"/>
          <w:jc w:val="center"/>
        </w:trPr>
        <w:tc>
          <w:tcPr>
            <w:tcW w:w="3021" w:type="dxa"/>
            <w:vMerge w:val="restart"/>
            <w:vAlign w:val="center"/>
          </w:tcPr>
          <w:p w14:paraId="1E68DFD2" w14:textId="77777777" w:rsidR="005D303A" w:rsidRPr="00F0125D" w:rsidRDefault="005D303A" w:rsidP="003E42E4">
            <w:pPr>
              <w:rPr>
                <w:lang w:bidi="tr-TR"/>
              </w:rPr>
            </w:pPr>
            <w:r w:rsidRPr="00F0125D">
              <w:rPr>
                <w:lang w:bidi="tr-TR"/>
              </w:rPr>
              <w:t>Ayrılan Öğrenci Sayısı</w:t>
            </w:r>
          </w:p>
        </w:tc>
        <w:tc>
          <w:tcPr>
            <w:tcW w:w="1451" w:type="dxa"/>
          </w:tcPr>
          <w:p w14:paraId="385F4997" w14:textId="77777777" w:rsidR="005D303A" w:rsidRPr="00F0125D" w:rsidRDefault="005D303A" w:rsidP="003E42E4">
            <w:pPr>
              <w:jc w:val="center"/>
              <w:rPr>
                <w:lang w:bidi="tr-TR"/>
              </w:rPr>
            </w:pPr>
            <w:r w:rsidRPr="00F0125D">
              <w:rPr>
                <w:lang w:bidi="tr-TR"/>
              </w:rPr>
              <w:t>1.Sınıf</w:t>
            </w:r>
          </w:p>
        </w:tc>
        <w:tc>
          <w:tcPr>
            <w:tcW w:w="861" w:type="dxa"/>
          </w:tcPr>
          <w:p w14:paraId="55FC9C5F" w14:textId="77777777" w:rsidR="005D303A" w:rsidRPr="00F0125D" w:rsidRDefault="005D303A" w:rsidP="003E42E4">
            <w:pPr>
              <w:jc w:val="center"/>
              <w:rPr>
                <w:lang w:bidi="tr-TR"/>
              </w:rPr>
            </w:pPr>
          </w:p>
        </w:tc>
        <w:tc>
          <w:tcPr>
            <w:tcW w:w="934" w:type="dxa"/>
          </w:tcPr>
          <w:p w14:paraId="3A96F894" w14:textId="7645272B" w:rsidR="005D303A" w:rsidRPr="00F0125D" w:rsidRDefault="005D303A" w:rsidP="003E42E4">
            <w:pPr>
              <w:jc w:val="center"/>
              <w:rPr>
                <w:lang w:bidi="tr-TR"/>
              </w:rPr>
            </w:pPr>
          </w:p>
        </w:tc>
        <w:tc>
          <w:tcPr>
            <w:tcW w:w="935" w:type="dxa"/>
          </w:tcPr>
          <w:p w14:paraId="4CCB0D9F" w14:textId="77777777" w:rsidR="005D303A" w:rsidRPr="00F0125D" w:rsidRDefault="005D303A" w:rsidP="003E42E4">
            <w:pPr>
              <w:jc w:val="center"/>
              <w:rPr>
                <w:lang w:bidi="tr-TR"/>
              </w:rPr>
            </w:pPr>
          </w:p>
        </w:tc>
        <w:tc>
          <w:tcPr>
            <w:tcW w:w="934" w:type="dxa"/>
          </w:tcPr>
          <w:p w14:paraId="24D66E05" w14:textId="77777777" w:rsidR="005D303A" w:rsidRPr="00F0125D" w:rsidRDefault="005D303A" w:rsidP="003E42E4">
            <w:pPr>
              <w:jc w:val="center"/>
              <w:rPr>
                <w:lang w:bidi="tr-TR"/>
              </w:rPr>
            </w:pPr>
          </w:p>
        </w:tc>
      </w:tr>
      <w:tr w:rsidR="005D303A" w:rsidRPr="00F0125D" w14:paraId="7BD7F0EF" w14:textId="77777777" w:rsidTr="005D303A">
        <w:trPr>
          <w:trHeight w:val="46"/>
          <w:jc w:val="center"/>
        </w:trPr>
        <w:tc>
          <w:tcPr>
            <w:tcW w:w="3021" w:type="dxa"/>
            <w:vMerge/>
            <w:vAlign w:val="center"/>
          </w:tcPr>
          <w:p w14:paraId="1DF690AF" w14:textId="77777777" w:rsidR="005D303A" w:rsidRPr="00F0125D" w:rsidRDefault="005D303A" w:rsidP="003E42E4">
            <w:pPr>
              <w:rPr>
                <w:lang w:bidi="tr-TR"/>
              </w:rPr>
            </w:pPr>
          </w:p>
        </w:tc>
        <w:tc>
          <w:tcPr>
            <w:tcW w:w="1451" w:type="dxa"/>
          </w:tcPr>
          <w:p w14:paraId="171951F5" w14:textId="77777777" w:rsidR="005D303A" w:rsidRPr="00F0125D" w:rsidRDefault="005D303A" w:rsidP="003E42E4">
            <w:pPr>
              <w:jc w:val="center"/>
              <w:rPr>
                <w:lang w:bidi="tr-TR"/>
              </w:rPr>
            </w:pPr>
            <w:r w:rsidRPr="00F0125D">
              <w:rPr>
                <w:lang w:bidi="tr-TR"/>
              </w:rPr>
              <w:t>2.Sınıf</w:t>
            </w:r>
          </w:p>
        </w:tc>
        <w:tc>
          <w:tcPr>
            <w:tcW w:w="861" w:type="dxa"/>
          </w:tcPr>
          <w:p w14:paraId="63BCDA11" w14:textId="77777777" w:rsidR="005D303A" w:rsidRPr="00F0125D" w:rsidRDefault="005D303A" w:rsidP="003E42E4">
            <w:pPr>
              <w:jc w:val="center"/>
              <w:rPr>
                <w:lang w:bidi="tr-TR"/>
              </w:rPr>
            </w:pPr>
          </w:p>
        </w:tc>
        <w:tc>
          <w:tcPr>
            <w:tcW w:w="934" w:type="dxa"/>
          </w:tcPr>
          <w:p w14:paraId="4169E950" w14:textId="5707DD2D" w:rsidR="005D303A" w:rsidRPr="00F0125D" w:rsidRDefault="005D303A" w:rsidP="003E42E4">
            <w:pPr>
              <w:jc w:val="center"/>
              <w:rPr>
                <w:lang w:bidi="tr-TR"/>
              </w:rPr>
            </w:pPr>
          </w:p>
        </w:tc>
        <w:tc>
          <w:tcPr>
            <w:tcW w:w="935" w:type="dxa"/>
          </w:tcPr>
          <w:p w14:paraId="17287C94" w14:textId="77777777" w:rsidR="005D303A" w:rsidRPr="00F0125D" w:rsidRDefault="005D303A" w:rsidP="003E42E4">
            <w:pPr>
              <w:jc w:val="center"/>
              <w:rPr>
                <w:lang w:bidi="tr-TR"/>
              </w:rPr>
            </w:pPr>
          </w:p>
        </w:tc>
        <w:tc>
          <w:tcPr>
            <w:tcW w:w="934" w:type="dxa"/>
          </w:tcPr>
          <w:p w14:paraId="073FFD6E" w14:textId="77777777" w:rsidR="005D303A" w:rsidRPr="00F0125D" w:rsidRDefault="005D303A" w:rsidP="003E42E4">
            <w:pPr>
              <w:jc w:val="center"/>
              <w:rPr>
                <w:lang w:bidi="tr-TR"/>
              </w:rPr>
            </w:pPr>
          </w:p>
        </w:tc>
      </w:tr>
      <w:tr w:rsidR="005D303A" w:rsidRPr="00F0125D" w14:paraId="6369230B" w14:textId="77777777" w:rsidTr="005D303A">
        <w:trPr>
          <w:trHeight w:val="46"/>
          <w:jc w:val="center"/>
        </w:trPr>
        <w:tc>
          <w:tcPr>
            <w:tcW w:w="3021" w:type="dxa"/>
            <w:vMerge/>
            <w:vAlign w:val="center"/>
          </w:tcPr>
          <w:p w14:paraId="2642F99C" w14:textId="77777777" w:rsidR="005D303A" w:rsidRPr="00F0125D" w:rsidRDefault="005D303A" w:rsidP="003E42E4">
            <w:pPr>
              <w:rPr>
                <w:lang w:bidi="tr-TR"/>
              </w:rPr>
            </w:pPr>
          </w:p>
        </w:tc>
        <w:tc>
          <w:tcPr>
            <w:tcW w:w="1451" w:type="dxa"/>
          </w:tcPr>
          <w:p w14:paraId="726EA804" w14:textId="77777777" w:rsidR="005D303A" w:rsidRPr="00F0125D" w:rsidRDefault="005D303A" w:rsidP="003E42E4">
            <w:pPr>
              <w:jc w:val="center"/>
              <w:rPr>
                <w:lang w:bidi="tr-TR"/>
              </w:rPr>
            </w:pPr>
            <w:r w:rsidRPr="00F0125D">
              <w:rPr>
                <w:lang w:bidi="tr-TR"/>
              </w:rPr>
              <w:t>3.Sınıf</w:t>
            </w:r>
          </w:p>
        </w:tc>
        <w:tc>
          <w:tcPr>
            <w:tcW w:w="861" w:type="dxa"/>
          </w:tcPr>
          <w:p w14:paraId="1E107FF3" w14:textId="77777777" w:rsidR="005D303A" w:rsidRPr="00F0125D" w:rsidRDefault="005D303A" w:rsidP="003E42E4">
            <w:pPr>
              <w:jc w:val="center"/>
              <w:rPr>
                <w:lang w:bidi="tr-TR"/>
              </w:rPr>
            </w:pPr>
          </w:p>
        </w:tc>
        <w:tc>
          <w:tcPr>
            <w:tcW w:w="934" w:type="dxa"/>
          </w:tcPr>
          <w:p w14:paraId="1A309332" w14:textId="5F06AC65" w:rsidR="005D303A" w:rsidRPr="00F0125D" w:rsidRDefault="005D303A" w:rsidP="003E42E4">
            <w:pPr>
              <w:jc w:val="center"/>
              <w:rPr>
                <w:lang w:bidi="tr-TR"/>
              </w:rPr>
            </w:pPr>
          </w:p>
        </w:tc>
        <w:tc>
          <w:tcPr>
            <w:tcW w:w="935" w:type="dxa"/>
          </w:tcPr>
          <w:p w14:paraId="548BB4D0" w14:textId="77777777" w:rsidR="005D303A" w:rsidRPr="00F0125D" w:rsidRDefault="005D303A" w:rsidP="003E42E4">
            <w:pPr>
              <w:jc w:val="center"/>
              <w:rPr>
                <w:lang w:bidi="tr-TR"/>
              </w:rPr>
            </w:pPr>
          </w:p>
        </w:tc>
        <w:tc>
          <w:tcPr>
            <w:tcW w:w="934" w:type="dxa"/>
          </w:tcPr>
          <w:p w14:paraId="0EA46CA0" w14:textId="77777777" w:rsidR="005D303A" w:rsidRPr="00F0125D" w:rsidRDefault="005D303A" w:rsidP="003E42E4">
            <w:pPr>
              <w:jc w:val="center"/>
              <w:rPr>
                <w:lang w:bidi="tr-TR"/>
              </w:rPr>
            </w:pPr>
          </w:p>
        </w:tc>
      </w:tr>
      <w:tr w:rsidR="005D303A" w:rsidRPr="00F0125D" w14:paraId="7C934C68" w14:textId="77777777" w:rsidTr="005D303A">
        <w:trPr>
          <w:trHeight w:val="46"/>
          <w:jc w:val="center"/>
        </w:trPr>
        <w:tc>
          <w:tcPr>
            <w:tcW w:w="3021" w:type="dxa"/>
            <w:vMerge/>
            <w:vAlign w:val="center"/>
          </w:tcPr>
          <w:p w14:paraId="53723B54" w14:textId="77777777" w:rsidR="005D303A" w:rsidRPr="00F0125D" w:rsidRDefault="005D303A" w:rsidP="003E42E4">
            <w:pPr>
              <w:rPr>
                <w:lang w:bidi="tr-TR"/>
              </w:rPr>
            </w:pPr>
          </w:p>
        </w:tc>
        <w:tc>
          <w:tcPr>
            <w:tcW w:w="1451" w:type="dxa"/>
          </w:tcPr>
          <w:p w14:paraId="605AF9A7" w14:textId="77777777" w:rsidR="005D303A" w:rsidRPr="00F0125D" w:rsidRDefault="005D303A" w:rsidP="003E42E4">
            <w:pPr>
              <w:jc w:val="center"/>
              <w:rPr>
                <w:lang w:bidi="tr-TR"/>
              </w:rPr>
            </w:pPr>
            <w:r w:rsidRPr="00F0125D">
              <w:rPr>
                <w:lang w:bidi="tr-TR"/>
              </w:rPr>
              <w:t>4. Sınıf</w:t>
            </w:r>
          </w:p>
        </w:tc>
        <w:tc>
          <w:tcPr>
            <w:tcW w:w="861" w:type="dxa"/>
          </w:tcPr>
          <w:p w14:paraId="54728AD4" w14:textId="77777777" w:rsidR="005D303A" w:rsidRPr="00F0125D" w:rsidRDefault="005D303A" w:rsidP="003E42E4">
            <w:pPr>
              <w:jc w:val="center"/>
              <w:rPr>
                <w:lang w:bidi="tr-TR"/>
              </w:rPr>
            </w:pPr>
          </w:p>
        </w:tc>
        <w:tc>
          <w:tcPr>
            <w:tcW w:w="934" w:type="dxa"/>
          </w:tcPr>
          <w:p w14:paraId="1D286A57" w14:textId="7A095E46" w:rsidR="005D303A" w:rsidRPr="00F0125D" w:rsidRDefault="005D303A" w:rsidP="003E42E4">
            <w:pPr>
              <w:jc w:val="center"/>
              <w:rPr>
                <w:lang w:bidi="tr-TR"/>
              </w:rPr>
            </w:pPr>
          </w:p>
        </w:tc>
        <w:tc>
          <w:tcPr>
            <w:tcW w:w="935" w:type="dxa"/>
          </w:tcPr>
          <w:p w14:paraId="328449F2" w14:textId="77777777" w:rsidR="005D303A" w:rsidRPr="00F0125D" w:rsidRDefault="005D303A" w:rsidP="003E42E4">
            <w:pPr>
              <w:jc w:val="center"/>
              <w:rPr>
                <w:lang w:bidi="tr-TR"/>
              </w:rPr>
            </w:pPr>
          </w:p>
        </w:tc>
        <w:tc>
          <w:tcPr>
            <w:tcW w:w="934" w:type="dxa"/>
          </w:tcPr>
          <w:p w14:paraId="1815A78D" w14:textId="77777777" w:rsidR="005D303A" w:rsidRPr="00F0125D" w:rsidRDefault="005D303A" w:rsidP="003E42E4">
            <w:pPr>
              <w:jc w:val="center"/>
              <w:rPr>
                <w:lang w:bidi="tr-TR"/>
              </w:rPr>
            </w:pPr>
          </w:p>
        </w:tc>
      </w:tr>
      <w:tr w:rsidR="005D303A" w:rsidRPr="00F0125D" w14:paraId="4EE823BF" w14:textId="77777777" w:rsidTr="005D303A">
        <w:trPr>
          <w:trHeight w:val="95"/>
          <w:jc w:val="center"/>
        </w:trPr>
        <w:tc>
          <w:tcPr>
            <w:tcW w:w="3021" w:type="dxa"/>
            <w:vMerge w:val="restart"/>
            <w:vAlign w:val="center"/>
          </w:tcPr>
          <w:p w14:paraId="39E73E59" w14:textId="77777777" w:rsidR="005D303A" w:rsidRPr="00F0125D" w:rsidRDefault="005D303A" w:rsidP="003E42E4">
            <w:pPr>
              <w:rPr>
                <w:lang w:bidi="tr-TR"/>
              </w:rPr>
            </w:pPr>
            <w:r w:rsidRPr="00F0125D">
              <w:rPr>
                <w:lang w:bidi="tr-TR"/>
              </w:rPr>
              <w:t>Çift Ana Dal Yapan Öğrenci Sayısı</w:t>
            </w:r>
          </w:p>
        </w:tc>
        <w:tc>
          <w:tcPr>
            <w:tcW w:w="1451" w:type="dxa"/>
          </w:tcPr>
          <w:p w14:paraId="774FACE0" w14:textId="77777777" w:rsidR="005D303A" w:rsidRPr="00F0125D" w:rsidRDefault="005D303A" w:rsidP="003E42E4">
            <w:pPr>
              <w:jc w:val="center"/>
              <w:rPr>
                <w:lang w:bidi="tr-TR"/>
              </w:rPr>
            </w:pPr>
            <w:r w:rsidRPr="00F0125D">
              <w:rPr>
                <w:lang w:bidi="tr-TR"/>
              </w:rPr>
              <w:t>1.Sınıf</w:t>
            </w:r>
          </w:p>
        </w:tc>
        <w:tc>
          <w:tcPr>
            <w:tcW w:w="861" w:type="dxa"/>
          </w:tcPr>
          <w:p w14:paraId="7178B742" w14:textId="4D0E36A4" w:rsidR="005D303A" w:rsidRPr="00F0125D" w:rsidRDefault="00E67C7B" w:rsidP="003E42E4">
            <w:pPr>
              <w:jc w:val="center"/>
              <w:rPr>
                <w:lang w:bidi="tr-TR"/>
              </w:rPr>
            </w:pPr>
            <w:r>
              <w:rPr>
                <w:lang w:bidi="tr-TR"/>
              </w:rPr>
              <w:t>1</w:t>
            </w:r>
          </w:p>
        </w:tc>
        <w:tc>
          <w:tcPr>
            <w:tcW w:w="934" w:type="dxa"/>
          </w:tcPr>
          <w:p w14:paraId="46A817B1" w14:textId="4944DA54" w:rsidR="005D303A" w:rsidRPr="00F0125D" w:rsidRDefault="005D303A" w:rsidP="003E42E4">
            <w:pPr>
              <w:jc w:val="center"/>
              <w:rPr>
                <w:lang w:bidi="tr-TR"/>
              </w:rPr>
            </w:pPr>
            <w:r w:rsidRPr="00F0125D">
              <w:rPr>
                <w:lang w:bidi="tr-TR"/>
              </w:rPr>
              <w:t>1</w:t>
            </w:r>
          </w:p>
        </w:tc>
        <w:tc>
          <w:tcPr>
            <w:tcW w:w="935" w:type="dxa"/>
          </w:tcPr>
          <w:p w14:paraId="39A1C721" w14:textId="77777777" w:rsidR="005D303A" w:rsidRPr="00F0125D" w:rsidRDefault="005D303A" w:rsidP="003E42E4">
            <w:pPr>
              <w:jc w:val="center"/>
              <w:rPr>
                <w:lang w:bidi="tr-TR"/>
              </w:rPr>
            </w:pPr>
          </w:p>
        </w:tc>
        <w:tc>
          <w:tcPr>
            <w:tcW w:w="934" w:type="dxa"/>
          </w:tcPr>
          <w:p w14:paraId="0E611110" w14:textId="77777777" w:rsidR="005D303A" w:rsidRPr="00F0125D" w:rsidRDefault="005D303A" w:rsidP="003E42E4">
            <w:pPr>
              <w:jc w:val="center"/>
              <w:rPr>
                <w:lang w:bidi="tr-TR"/>
              </w:rPr>
            </w:pPr>
          </w:p>
        </w:tc>
      </w:tr>
      <w:tr w:rsidR="005D303A" w:rsidRPr="00F0125D" w14:paraId="5E13D995" w14:textId="77777777" w:rsidTr="005D303A">
        <w:trPr>
          <w:trHeight w:val="92"/>
          <w:jc w:val="center"/>
        </w:trPr>
        <w:tc>
          <w:tcPr>
            <w:tcW w:w="3021" w:type="dxa"/>
            <w:vMerge/>
            <w:vAlign w:val="center"/>
          </w:tcPr>
          <w:p w14:paraId="3AB02E21" w14:textId="77777777" w:rsidR="005D303A" w:rsidRPr="00F0125D" w:rsidRDefault="005D303A" w:rsidP="003E42E4">
            <w:pPr>
              <w:rPr>
                <w:lang w:bidi="tr-TR"/>
              </w:rPr>
            </w:pPr>
          </w:p>
        </w:tc>
        <w:tc>
          <w:tcPr>
            <w:tcW w:w="1451" w:type="dxa"/>
          </w:tcPr>
          <w:p w14:paraId="13E6765E" w14:textId="77777777" w:rsidR="005D303A" w:rsidRPr="00F0125D" w:rsidRDefault="005D303A" w:rsidP="003E42E4">
            <w:pPr>
              <w:jc w:val="center"/>
              <w:rPr>
                <w:lang w:bidi="tr-TR"/>
              </w:rPr>
            </w:pPr>
            <w:r w:rsidRPr="00F0125D">
              <w:rPr>
                <w:lang w:bidi="tr-TR"/>
              </w:rPr>
              <w:t>2.Sınıf</w:t>
            </w:r>
          </w:p>
        </w:tc>
        <w:tc>
          <w:tcPr>
            <w:tcW w:w="861" w:type="dxa"/>
          </w:tcPr>
          <w:p w14:paraId="150B9CE5" w14:textId="77777777" w:rsidR="005D303A" w:rsidRPr="00F0125D" w:rsidRDefault="005D303A" w:rsidP="003E42E4">
            <w:pPr>
              <w:jc w:val="center"/>
              <w:rPr>
                <w:lang w:bidi="tr-TR"/>
              </w:rPr>
            </w:pPr>
          </w:p>
        </w:tc>
        <w:tc>
          <w:tcPr>
            <w:tcW w:w="934" w:type="dxa"/>
          </w:tcPr>
          <w:p w14:paraId="0B57A77A" w14:textId="3F1B4AA6" w:rsidR="005D303A" w:rsidRPr="00F0125D" w:rsidRDefault="005D303A" w:rsidP="003E42E4">
            <w:pPr>
              <w:jc w:val="center"/>
              <w:rPr>
                <w:lang w:bidi="tr-TR"/>
              </w:rPr>
            </w:pPr>
            <w:r w:rsidRPr="00F0125D">
              <w:rPr>
                <w:lang w:bidi="tr-TR"/>
              </w:rPr>
              <w:t>1</w:t>
            </w:r>
          </w:p>
        </w:tc>
        <w:tc>
          <w:tcPr>
            <w:tcW w:w="935" w:type="dxa"/>
          </w:tcPr>
          <w:p w14:paraId="3CC0B70E" w14:textId="77777777" w:rsidR="005D303A" w:rsidRPr="00F0125D" w:rsidRDefault="005D303A" w:rsidP="003E42E4">
            <w:pPr>
              <w:jc w:val="center"/>
              <w:rPr>
                <w:lang w:bidi="tr-TR"/>
              </w:rPr>
            </w:pPr>
          </w:p>
        </w:tc>
        <w:tc>
          <w:tcPr>
            <w:tcW w:w="934" w:type="dxa"/>
          </w:tcPr>
          <w:p w14:paraId="483B75B8" w14:textId="77777777" w:rsidR="005D303A" w:rsidRPr="00F0125D" w:rsidRDefault="005D303A" w:rsidP="003E42E4">
            <w:pPr>
              <w:jc w:val="center"/>
              <w:rPr>
                <w:lang w:bidi="tr-TR"/>
              </w:rPr>
            </w:pPr>
          </w:p>
        </w:tc>
      </w:tr>
      <w:tr w:rsidR="005D303A" w:rsidRPr="00F0125D" w14:paraId="3DA1CAD7" w14:textId="77777777" w:rsidTr="005D303A">
        <w:trPr>
          <w:trHeight w:val="92"/>
          <w:jc w:val="center"/>
        </w:trPr>
        <w:tc>
          <w:tcPr>
            <w:tcW w:w="3021" w:type="dxa"/>
            <w:vMerge/>
            <w:vAlign w:val="center"/>
          </w:tcPr>
          <w:p w14:paraId="3A8F1E51" w14:textId="77777777" w:rsidR="005D303A" w:rsidRPr="00F0125D" w:rsidRDefault="005D303A" w:rsidP="003E42E4">
            <w:pPr>
              <w:rPr>
                <w:lang w:bidi="tr-TR"/>
              </w:rPr>
            </w:pPr>
          </w:p>
        </w:tc>
        <w:tc>
          <w:tcPr>
            <w:tcW w:w="1451" w:type="dxa"/>
          </w:tcPr>
          <w:p w14:paraId="1F8AE690" w14:textId="77777777" w:rsidR="005D303A" w:rsidRPr="00F0125D" w:rsidRDefault="005D303A" w:rsidP="003E42E4">
            <w:pPr>
              <w:jc w:val="center"/>
              <w:rPr>
                <w:lang w:bidi="tr-TR"/>
              </w:rPr>
            </w:pPr>
            <w:r w:rsidRPr="00F0125D">
              <w:rPr>
                <w:lang w:bidi="tr-TR"/>
              </w:rPr>
              <w:t>3.Sınıf</w:t>
            </w:r>
          </w:p>
        </w:tc>
        <w:tc>
          <w:tcPr>
            <w:tcW w:w="861" w:type="dxa"/>
          </w:tcPr>
          <w:p w14:paraId="759499D4" w14:textId="77777777" w:rsidR="005D303A" w:rsidRPr="00F0125D" w:rsidRDefault="005D303A" w:rsidP="003E42E4">
            <w:pPr>
              <w:jc w:val="center"/>
              <w:rPr>
                <w:lang w:bidi="tr-TR"/>
              </w:rPr>
            </w:pPr>
          </w:p>
        </w:tc>
        <w:tc>
          <w:tcPr>
            <w:tcW w:w="934" w:type="dxa"/>
          </w:tcPr>
          <w:p w14:paraId="2EBBF3B0" w14:textId="798EC7D1" w:rsidR="005D303A" w:rsidRPr="00F0125D" w:rsidRDefault="005D303A" w:rsidP="003E42E4">
            <w:pPr>
              <w:jc w:val="center"/>
              <w:rPr>
                <w:lang w:bidi="tr-TR"/>
              </w:rPr>
            </w:pPr>
            <w:r w:rsidRPr="00F0125D">
              <w:rPr>
                <w:lang w:bidi="tr-TR"/>
              </w:rPr>
              <w:t>1</w:t>
            </w:r>
          </w:p>
        </w:tc>
        <w:tc>
          <w:tcPr>
            <w:tcW w:w="935" w:type="dxa"/>
          </w:tcPr>
          <w:p w14:paraId="7B806473" w14:textId="77777777" w:rsidR="005D303A" w:rsidRPr="00F0125D" w:rsidRDefault="005D303A" w:rsidP="003E42E4">
            <w:pPr>
              <w:jc w:val="center"/>
              <w:rPr>
                <w:lang w:bidi="tr-TR"/>
              </w:rPr>
            </w:pPr>
          </w:p>
        </w:tc>
        <w:tc>
          <w:tcPr>
            <w:tcW w:w="934" w:type="dxa"/>
          </w:tcPr>
          <w:p w14:paraId="079A94DB" w14:textId="77777777" w:rsidR="005D303A" w:rsidRPr="00F0125D" w:rsidRDefault="005D303A" w:rsidP="003E42E4">
            <w:pPr>
              <w:jc w:val="center"/>
              <w:rPr>
                <w:lang w:bidi="tr-TR"/>
              </w:rPr>
            </w:pPr>
          </w:p>
        </w:tc>
      </w:tr>
      <w:tr w:rsidR="005D303A" w:rsidRPr="00F0125D" w14:paraId="486FC376" w14:textId="77777777" w:rsidTr="005D303A">
        <w:trPr>
          <w:trHeight w:val="92"/>
          <w:jc w:val="center"/>
        </w:trPr>
        <w:tc>
          <w:tcPr>
            <w:tcW w:w="3021" w:type="dxa"/>
            <w:vMerge/>
            <w:vAlign w:val="center"/>
          </w:tcPr>
          <w:p w14:paraId="02EF80B0" w14:textId="77777777" w:rsidR="005D303A" w:rsidRPr="00F0125D" w:rsidRDefault="005D303A" w:rsidP="003E42E4">
            <w:pPr>
              <w:rPr>
                <w:lang w:bidi="tr-TR"/>
              </w:rPr>
            </w:pPr>
          </w:p>
        </w:tc>
        <w:tc>
          <w:tcPr>
            <w:tcW w:w="1451" w:type="dxa"/>
          </w:tcPr>
          <w:p w14:paraId="3928869A" w14:textId="77777777" w:rsidR="005D303A" w:rsidRPr="00F0125D" w:rsidRDefault="005D303A" w:rsidP="003E42E4">
            <w:pPr>
              <w:jc w:val="center"/>
              <w:rPr>
                <w:lang w:bidi="tr-TR"/>
              </w:rPr>
            </w:pPr>
            <w:r w:rsidRPr="00F0125D">
              <w:rPr>
                <w:lang w:bidi="tr-TR"/>
              </w:rPr>
              <w:t>4. Sınıf</w:t>
            </w:r>
          </w:p>
        </w:tc>
        <w:tc>
          <w:tcPr>
            <w:tcW w:w="861" w:type="dxa"/>
          </w:tcPr>
          <w:p w14:paraId="4C0CF58A" w14:textId="6650F86E" w:rsidR="005D303A" w:rsidRPr="00F0125D" w:rsidRDefault="00E67C7B" w:rsidP="003E42E4">
            <w:pPr>
              <w:jc w:val="center"/>
              <w:rPr>
                <w:lang w:bidi="tr-TR"/>
              </w:rPr>
            </w:pPr>
            <w:r>
              <w:rPr>
                <w:lang w:bidi="tr-TR"/>
              </w:rPr>
              <w:t>1</w:t>
            </w:r>
          </w:p>
        </w:tc>
        <w:tc>
          <w:tcPr>
            <w:tcW w:w="934" w:type="dxa"/>
          </w:tcPr>
          <w:p w14:paraId="62C0914B" w14:textId="60DE526C" w:rsidR="005D303A" w:rsidRPr="00F0125D" w:rsidRDefault="005D303A" w:rsidP="003E42E4">
            <w:pPr>
              <w:jc w:val="center"/>
              <w:rPr>
                <w:lang w:bidi="tr-TR"/>
              </w:rPr>
            </w:pPr>
            <w:r w:rsidRPr="00F0125D">
              <w:rPr>
                <w:lang w:bidi="tr-TR"/>
              </w:rPr>
              <w:t>1</w:t>
            </w:r>
          </w:p>
        </w:tc>
        <w:tc>
          <w:tcPr>
            <w:tcW w:w="935" w:type="dxa"/>
          </w:tcPr>
          <w:p w14:paraId="1092E8CE" w14:textId="77777777" w:rsidR="005D303A" w:rsidRPr="00F0125D" w:rsidRDefault="005D303A" w:rsidP="003E42E4">
            <w:pPr>
              <w:jc w:val="center"/>
              <w:rPr>
                <w:lang w:bidi="tr-TR"/>
              </w:rPr>
            </w:pPr>
          </w:p>
        </w:tc>
        <w:tc>
          <w:tcPr>
            <w:tcW w:w="934" w:type="dxa"/>
          </w:tcPr>
          <w:p w14:paraId="6EF9D24B" w14:textId="77777777" w:rsidR="005D303A" w:rsidRPr="00F0125D" w:rsidRDefault="005D303A" w:rsidP="003E42E4">
            <w:pPr>
              <w:jc w:val="center"/>
              <w:rPr>
                <w:lang w:bidi="tr-TR"/>
              </w:rPr>
            </w:pPr>
          </w:p>
        </w:tc>
      </w:tr>
      <w:tr w:rsidR="005D303A" w:rsidRPr="00F0125D" w14:paraId="2D00CECE" w14:textId="77777777" w:rsidTr="005D303A">
        <w:trPr>
          <w:trHeight w:val="95"/>
          <w:jc w:val="center"/>
        </w:trPr>
        <w:tc>
          <w:tcPr>
            <w:tcW w:w="3021" w:type="dxa"/>
            <w:vMerge w:val="restart"/>
            <w:vAlign w:val="center"/>
          </w:tcPr>
          <w:p w14:paraId="02AA5958" w14:textId="77777777" w:rsidR="005D303A" w:rsidRPr="00F0125D" w:rsidRDefault="005D303A" w:rsidP="003E42E4">
            <w:pPr>
              <w:rPr>
                <w:lang w:bidi="tr-TR"/>
              </w:rPr>
            </w:pPr>
            <w:r w:rsidRPr="00F0125D">
              <w:rPr>
                <w:lang w:bidi="tr-TR"/>
              </w:rPr>
              <w:t>Yan Dal Yapan Öğrenci Sayısı</w:t>
            </w:r>
          </w:p>
        </w:tc>
        <w:tc>
          <w:tcPr>
            <w:tcW w:w="1451" w:type="dxa"/>
          </w:tcPr>
          <w:p w14:paraId="5C322AE2" w14:textId="77777777" w:rsidR="005D303A" w:rsidRPr="00F0125D" w:rsidRDefault="005D303A" w:rsidP="003E42E4">
            <w:pPr>
              <w:jc w:val="center"/>
              <w:rPr>
                <w:lang w:bidi="tr-TR"/>
              </w:rPr>
            </w:pPr>
            <w:r w:rsidRPr="00F0125D">
              <w:rPr>
                <w:lang w:bidi="tr-TR"/>
              </w:rPr>
              <w:t>1.Sınıf</w:t>
            </w:r>
          </w:p>
        </w:tc>
        <w:tc>
          <w:tcPr>
            <w:tcW w:w="861" w:type="dxa"/>
          </w:tcPr>
          <w:p w14:paraId="046E9380" w14:textId="77777777" w:rsidR="005D303A" w:rsidRPr="00F0125D" w:rsidRDefault="005D303A" w:rsidP="003E42E4">
            <w:pPr>
              <w:jc w:val="center"/>
              <w:rPr>
                <w:lang w:bidi="tr-TR"/>
              </w:rPr>
            </w:pPr>
          </w:p>
        </w:tc>
        <w:tc>
          <w:tcPr>
            <w:tcW w:w="934" w:type="dxa"/>
          </w:tcPr>
          <w:p w14:paraId="0BA3F680" w14:textId="28349616" w:rsidR="005D303A" w:rsidRPr="00F0125D" w:rsidRDefault="005D303A" w:rsidP="003E42E4">
            <w:pPr>
              <w:jc w:val="center"/>
              <w:rPr>
                <w:lang w:bidi="tr-TR"/>
              </w:rPr>
            </w:pPr>
            <w:r w:rsidRPr="00F0125D">
              <w:rPr>
                <w:lang w:bidi="tr-TR"/>
              </w:rPr>
              <w:t>0</w:t>
            </w:r>
          </w:p>
        </w:tc>
        <w:tc>
          <w:tcPr>
            <w:tcW w:w="935" w:type="dxa"/>
          </w:tcPr>
          <w:p w14:paraId="2C34412D" w14:textId="77777777" w:rsidR="005D303A" w:rsidRPr="00F0125D" w:rsidRDefault="005D303A" w:rsidP="003E42E4">
            <w:pPr>
              <w:jc w:val="center"/>
              <w:rPr>
                <w:lang w:bidi="tr-TR"/>
              </w:rPr>
            </w:pPr>
          </w:p>
        </w:tc>
        <w:tc>
          <w:tcPr>
            <w:tcW w:w="934" w:type="dxa"/>
          </w:tcPr>
          <w:p w14:paraId="6BB5296C" w14:textId="77777777" w:rsidR="005D303A" w:rsidRPr="00F0125D" w:rsidRDefault="005D303A" w:rsidP="003E42E4">
            <w:pPr>
              <w:jc w:val="center"/>
              <w:rPr>
                <w:lang w:bidi="tr-TR"/>
              </w:rPr>
            </w:pPr>
          </w:p>
        </w:tc>
      </w:tr>
      <w:tr w:rsidR="005D303A" w:rsidRPr="00F0125D" w14:paraId="07811367" w14:textId="77777777" w:rsidTr="005D303A">
        <w:trPr>
          <w:trHeight w:val="92"/>
          <w:jc w:val="center"/>
        </w:trPr>
        <w:tc>
          <w:tcPr>
            <w:tcW w:w="3021" w:type="dxa"/>
            <w:vMerge/>
          </w:tcPr>
          <w:p w14:paraId="130A7594" w14:textId="77777777" w:rsidR="005D303A" w:rsidRPr="00F0125D" w:rsidRDefault="005D303A" w:rsidP="003E42E4">
            <w:pPr>
              <w:rPr>
                <w:lang w:bidi="tr-TR"/>
              </w:rPr>
            </w:pPr>
          </w:p>
        </w:tc>
        <w:tc>
          <w:tcPr>
            <w:tcW w:w="1451" w:type="dxa"/>
          </w:tcPr>
          <w:p w14:paraId="134D5FD9" w14:textId="77777777" w:rsidR="005D303A" w:rsidRPr="00F0125D" w:rsidRDefault="005D303A" w:rsidP="003E42E4">
            <w:pPr>
              <w:jc w:val="center"/>
              <w:rPr>
                <w:lang w:bidi="tr-TR"/>
              </w:rPr>
            </w:pPr>
            <w:r w:rsidRPr="00F0125D">
              <w:rPr>
                <w:lang w:bidi="tr-TR"/>
              </w:rPr>
              <w:t>2.Sınıf</w:t>
            </w:r>
          </w:p>
        </w:tc>
        <w:tc>
          <w:tcPr>
            <w:tcW w:w="861" w:type="dxa"/>
          </w:tcPr>
          <w:p w14:paraId="7C9C43F2" w14:textId="77777777" w:rsidR="005D303A" w:rsidRPr="00F0125D" w:rsidRDefault="005D303A" w:rsidP="003E42E4">
            <w:pPr>
              <w:jc w:val="center"/>
              <w:rPr>
                <w:lang w:bidi="tr-TR"/>
              </w:rPr>
            </w:pPr>
          </w:p>
        </w:tc>
        <w:tc>
          <w:tcPr>
            <w:tcW w:w="934" w:type="dxa"/>
          </w:tcPr>
          <w:p w14:paraId="1A62BA56" w14:textId="211D503F" w:rsidR="005D303A" w:rsidRPr="00F0125D" w:rsidRDefault="005D303A" w:rsidP="003E42E4">
            <w:pPr>
              <w:jc w:val="center"/>
              <w:rPr>
                <w:lang w:bidi="tr-TR"/>
              </w:rPr>
            </w:pPr>
            <w:r w:rsidRPr="00F0125D">
              <w:rPr>
                <w:lang w:bidi="tr-TR"/>
              </w:rPr>
              <w:t>0</w:t>
            </w:r>
          </w:p>
        </w:tc>
        <w:tc>
          <w:tcPr>
            <w:tcW w:w="935" w:type="dxa"/>
          </w:tcPr>
          <w:p w14:paraId="5893390D" w14:textId="77777777" w:rsidR="005D303A" w:rsidRPr="00F0125D" w:rsidRDefault="005D303A" w:rsidP="003E42E4">
            <w:pPr>
              <w:jc w:val="center"/>
              <w:rPr>
                <w:lang w:bidi="tr-TR"/>
              </w:rPr>
            </w:pPr>
          </w:p>
        </w:tc>
        <w:tc>
          <w:tcPr>
            <w:tcW w:w="934" w:type="dxa"/>
          </w:tcPr>
          <w:p w14:paraId="23009053" w14:textId="77777777" w:rsidR="005D303A" w:rsidRPr="00F0125D" w:rsidRDefault="005D303A" w:rsidP="003E42E4">
            <w:pPr>
              <w:jc w:val="center"/>
              <w:rPr>
                <w:lang w:bidi="tr-TR"/>
              </w:rPr>
            </w:pPr>
          </w:p>
        </w:tc>
      </w:tr>
      <w:tr w:rsidR="005D303A" w:rsidRPr="00F0125D" w14:paraId="69322BE3" w14:textId="77777777" w:rsidTr="005D303A">
        <w:trPr>
          <w:trHeight w:val="92"/>
          <w:jc w:val="center"/>
        </w:trPr>
        <w:tc>
          <w:tcPr>
            <w:tcW w:w="3021" w:type="dxa"/>
            <w:vMerge/>
          </w:tcPr>
          <w:p w14:paraId="7DD1FB5B" w14:textId="77777777" w:rsidR="005D303A" w:rsidRPr="00F0125D" w:rsidRDefault="005D303A" w:rsidP="003E42E4">
            <w:pPr>
              <w:rPr>
                <w:lang w:bidi="tr-TR"/>
              </w:rPr>
            </w:pPr>
          </w:p>
        </w:tc>
        <w:tc>
          <w:tcPr>
            <w:tcW w:w="1451" w:type="dxa"/>
          </w:tcPr>
          <w:p w14:paraId="7BA4C0F3" w14:textId="77777777" w:rsidR="005D303A" w:rsidRPr="00F0125D" w:rsidRDefault="005D303A" w:rsidP="003E42E4">
            <w:pPr>
              <w:jc w:val="center"/>
              <w:rPr>
                <w:lang w:bidi="tr-TR"/>
              </w:rPr>
            </w:pPr>
            <w:r w:rsidRPr="00F0125D">
              <w:rPr>
                <w:lang w:bidi="tr-TR"/>
              </w:rPr>
              <w:t>3.Sınıf</w:t>
            </w:r>
          </w:p>
        </w:tc>
        <w:tc>
          <w:tcPr>
            <w:tcW w:w="861" w:type="dxa"/>
          </w:tcPr>
          <w:p w14:paraId="7ABB5C4C" w14:textId="77777777" w:rsidR="005D303A" w:rsidRPr="00F0125D" w:rsidRDefault="005D303A" w:rsidP="003E42E4">
            <w:pPr>
              <w:jc w:val="center"/>
              <w:rPr>
                <w:lang w:bidi="tr-TR"/>
              </w:rPr>
            </w:pPr>
          </w:p>
        </w:tc>
        <w:tc>
          <w:tcPr>
            <w:tcW w:w="934" w:type="dxa"/>
          </w:tcPr>
          <w:p w14:paraId="7A8B23E2" w14:textId="11E78A8F" w:rsidR="005D303A" w:rsidRPr="00F0125D" w:rsidRDefault="005D303A" w:rsidP="003E42E4">
            <w:pPr>
              <w:jc w:val="center"/>
              <w:rPr>
                <w:lang w:bidi="tr-TR"/>
              </w:rPr>
            </w:pPr>
            <w:r w:rsidRPr="00F0125D">
              <w:rPr>
                <w:lang w:bidi="tr-TR"/>
              </w:rPr>
              <w:t>0</w:t>
            </w:r>
          </w:p>
        </w:tc>
        <w:tc>
          <w:tcPr>
            <w:tcW w:w="935" w:type="dxa"/>
          </w:tcPr>
          <w:p w14:paraId="46EC8DD0" w14:textId="77777777" w:rsidR="005D303A" w:rsidRPr="00F0125D" w:rsidRDefault="005D303A" w:rsidP="003E42E4">
            <w:pPr>
              <w:jc w:val="center"/>
              <w:rPr>
                <w:lang w:bidi="tr-TR"/>
              </w:rPr>
            </w:pPr>
          </w:p>
        </w:tc>
        <w:tc>
          <w:tcPr>
            <w:tcW w:w="934" w:type="dxa"/>
          </w:tcPr>
          <w:p w14:paraId="7C093003" w14:textId="77777777" w:rsidR="005D303A" w:rsidRPr="00F0125D" w:rsidRDefault="005D303A" w:rsidP="003E42E4">
            <w:pPr>
              <w:jc w:val="center"/>
              <w:rPr>
                <w:lang w:bidi="tr-TR"/>
              </w:rPr>
            </w:pPr>
          </w:p>
        </w:tc>
      </w:tr>
      <w:tr w:rsidR="005D303A" w:rsidRPr="00F0125D" w14:paraId="57A1F389" w14:textId="77777777" w:rsidTr="005D303A">
        <w:trPr>
          <w:trHeight w:val="92"/>
          <w:jc w:val="center"/>
        </w:trPr>
        <w:tc>
          <w:tcPr>
            <w:tcW w:w="3021" w:type="dxa"/>
            <w:vMerge/>
          </w:tcPr>
          <w:p w14:paraId="44CA846C" w14:textId="77777777" w:rsidR="005D303A" w:rsidRPr="00F0125D" w:rsidRDefault="005D303A" w:rsidP="003E42E4">
            <w:pPr>
              <w:rPr>
                <w:lang w:bidi="tr-TR"/>
              </w:rPr>
            </w:pPr>
          </w:p>
        </w:tc>
        <w:tc>
          <w:tcPr>
            <w:tcW w:w="1451" w:type="dxa"/>
          </w:tcPr>
          <w:p w14:paraId="2846FEB9" w14:textId="77777777" w:rsidR="005D303A" w:rsidRPr="00F0125D" w:rsidRDefault="005D303A" w:rsidP="003E42E4">
            <w:pPr>
              <w:jc w:val="center"/>
              <w:rPr>
                <w:lang w:bidi="tr-TR"/>
              </w:rPr>
            </w:pPr>
            <w:r w:rsidRPr="00F0125D">
              <w:rPr>
                <w:lang w:bidi="tr-TR"/>
              </w:rPr>
              <w:t>4. Sınıf</w:t>
            </w:r>
          </w:p>
        </w:tc>
        <w:tc>
          <w:tcPr>
            <w:tcW w:w="861" w:type="dxa"/>
          </w:tcPr>
          <w:p w14:paraId="66484A4E" w14:textId="77777777" w:rsidR="005D303A" w:rsidRPr="00F0125D" w:rsidRDefault="005D303A" w:rsidP="003E42E4">
            <w:pPr>
              <w:jc w:val="center"/>
              <w:rPr>
                <w:lang w:bidi="tr-TR"/>
              </w:rPr>
            </w:pPr>
          </w:p>
        </w:tc>
        <w:tc>
          <w:tcPr>
            <w:tcW w:w="934" w:type="dxa"/>
          </w:tcPr>
          <w:p w14:paraId="46A6D0BB" w14:textId="00D0D356" w:rsidR="005D303A" w:rsidRPr="00F0125D" w:rsidRDefault="005D303A" w:rsidP="003E42E4">
            <w:pPr>
              <w:jc w:val="center"/>
              <w:rPr>
                <w:lang w:bidi="tr-TR"/>
              </w:rPr>
            </w:pPr>
            <w:r w:rsidRPr="00F0125D">
              <w:rPr>
                <w:lang w:bidi="tr-TR"/>
              </w:rPr>
              <w:t>0</w:t>
            </w:r>
          </w:p>
        </w:tc>
        <w:tc>
          <w:tcPr>
            <w:tcW w:w="935" w:type="dxa"/>
          </w:tcPr>
          <w:p w14:paraId="08A26164" w14:textId="77777777" w:rsidR="005D303A" w:rsidRPr="00F0125D" w:rsidRDefault="005D303A" w:rsidP="003E42E4">
            <w:pPr>
              <w:jc w:val="center"/>
              <w:rPr>
                <w:lang w:bidi="tr-TR"/>
              </w:rPr>
            </w:pPr>
          </w:p>
        </w:tc>
        <w:tc>
          <w:tcPr>
            <w:tcW w:w="934" w:type="dxa"/>
          </w:tcPr>
          <w:p w14:paraId="587EE96E" w14:textId="77777777" w:rsidR="005D303A" w:rsidRPr="00F0125D" w:rsidRDefault="005D303A" w:rsidP="003E42E4">
            <w:pPr>
              <w:jc w:val="center"/>
              <w:rPr>
                <w:lang w:bidi="tr-TR"/>
              </w:rPr>
            </w:pPr>
          </w:p>
        </w:tc>
      </w:tr>
      <w:tr w:rsidR="005D303A" w:rsidRPr="00F0125D" w14:paraId="25ADE27B" w14:textId="77777777" w:rsidTr="00905FBD">
        <w:trPr>
          <w:trHeight w:val="258"/>
          <w:jc w:val="center"/>
        </w:trPr>
        <w:tc>
          <w:tcPr>
            <w:tcW w:w="3021" w:type="dxa"/>
            <w:vAlign w:val="center"/>
          </w:tcPr>
          <w:p w14:paraId="7B08B27F" w14:textId="77777777" w:rsidR="005D303A" w:rsidRPr="00F0125D" w:rsidRDefault="005D303A" w:rsidP="003E42E4">
            <w:pPr>
              <w:rPr>
                <w:lang w:bidi="tr-TR"/>
              </w:rPr>
            </w:pPr>
            <w:r w:rsidRPr="00F0125D">
              <w:rPr>
                <w:lang w:bidi="tr-TR"/>
              </w:rPr>
              <w:t>Mezun Öğrenci Sayısı</w:t>
            </w:r>
          </w:p>
        </w:tc>
        <w:tc>
          <w:tcPr>
            <w:tcW w:w="1451" w:type="dxa"/>
            <w:vAlign w:val="center"/>
          </w:tcPr>
          <w:p w14:paraId="17B4A947" w14:textId="77777777" w:rsidR="005D303A" w:rsidRPr="00F0125D" w:rsidRDefault="005D303A" w:rsidP="003E42E4">
            <w:pPr>
              <w:jc w:val="center"/>
              <w:rPr>
                <w:lang w:bidi="tr-TR"/>
              </w:rPr>
            </w:pPr>
            <w:r w:rsidRPr="00F0125D">
              <w:rPr>
                <w:lang w:bidi="tr-TR"/>
              </w:rPr>
              <w:t>-</w:t>
            </w:r>
          </w:p>
        </w:tc>
        <w:tc>
          <w:tcPr>
            <w:tcW w:w="861" w:type="dxa"/>
          </w:tcPr>
          <w:p w14:paraId="7C9B636F" w14:textId="6EF83CB8" w:rsidR="005D303A" w:rsidRPr="00F0125D" w:rsidRDefault="00564059" w:rsidP="003E42E4">
            <w:pPr>
              <w:jc w:val="center"/>
              <w:rPr>
                <w:lang w:bidi="tr-TR"/>
              </w:rPr>
            </w:pPr>
            <w:r>
              <w:rPr>
                <w:lang w:bidi="tr-TR"/>
              </w:rPr>
              <w:t>19</w:t>
            </w:r>
          </w:p>
        </w:tc>
        <w:tc>
          <w:tcPr>
            <w:tcW w:w="934" w:type="dxa"/>
            <w:vAlign w:val="center"/>
          </w:tcPr>
          <w:p w14:paraId="08CEB514" w14:textId="7E5777C9" w:rsidR="005D303A" w:rsidRPr="00F0125D" w:rsidRDefault="005D303A" w:rsidP="003E42E4">
            <w:pPr>
              <w:jc w:val="center"/>
              <w:rPr>
                <w:lang w:bidi="tr-TR"/>
              </w:rPr>
            </w:pPr>
            <w:r w:rsidRPr="00F0125D">
              <w:rPr>
                <w:lang w:bidi="tr-TR"/>
              </w:rPr>
              <w:t>49</w:t>
            </w:r>
          </w:p>
        </w:tc>
        <w:tc>
          <w:tcPr>
            <w:tcW w:w="935" w:type="dxa"/>
            <w:vAlign w:val="center"/>
          </w:tcPr>
          <w:p w14:paraId="7D058126" w14:textId="77777777" w:rsidR="005D303A" w:rsidRPr="00F0125D" w:rsidRDefault="005D303A" w:rsidP="003E42E4">
            <w:pPr>
              <w:jc w:val="center"/>
              <w:rPr>
                <w:lang w:bidi="tr-TR"/>
              </w:rPr>
            </w:pPr>
            <w:r w:rsidRPr="00F0125D">
              <w:rPr>
                <w:lang w:bidi="tr-TR"/>
              </w:rPr>
              <w:t>35</w:t>
            </w:r>
          </w:p>
        </w:tc>
        <w:tc>
          <w:tcPr>
            <w:tcW w:w="934" w:type="dxa"/>
            <w:vAlign w:val="center"/>
          </w:tcPr>
          <w:p w14:paraId="57389A8B" w14:textId="77777777" w:rsidR="005D303A" w:rsidRPr="00F0125D" w:rsidRDefault="005D303A" w:rsidP="003E42E4">
            <w:pPr>
              <w:jc w:val="center"/>
              <w:rPr>
                <w:lang w:bidi="tr-TR"/>
              </w:rPr>
            </w:pPr>
            <w:r w:rsidRPr="00F0125D">
              <w:rPr>
                <w:lang w:bidi="tr-TR"/>
              </w:rPr>
              <w:t>72</w:t>
            </w:r>
          </w:p>
        </w:tc>
      </w:tr>
    </w:tbl>
    <w:p w14:paraId="1AD63FC2" w14:textId="77777777" w:rsidR="005D303A" w:rsidRPr="00F0125D" w:rsidRDefault="005D303A" w:rsidP="005D303A">
      <w:pPr>
        <w:jc w:val="both"/>
        <w:rPr>
          <w:b/>
        </w:rPr>
      </w:pPr>
    </w:p>
    <w:p w14:paraId="2858BC5C" w14:textId="77777777" w:rsidR="005D303A" w:rsidRPr="00F0125D" w:rsidRDefault="005D303A" w:rsidP="005D303A">
      <w:pPr>
        <w:jc w:val="center"/>
        <w:rPr>
          <w:b/>
        </w:rPr>
      </w:pPr>
      <w:r w:rsidRPr="00F0125D">
        <w:rPr>
          <w:b/>
        </w:rPr>
        <w:t>Akademik Personele Dair Sayısal Bilgiler</w:t>
      </w:r>
    </w:p>
    <w:tbl>
      <w:tblPr>
        <w:tblStyle w:val="TabloKlavuzu"/>
        <w:tblW w:w="7950" w:type="dxa"/>
        <w:jc w:val="center"/>
        <w:tblLook w:val="04A0" w:firstRow="1" w:lastRow="0" w:firstColumn="1" w:lastColumn="0" w:noHBand="0" w:noVBand="1"/>
      </w:tblPr>
      <w:tblGrid>
        <w:gridCol w:w="3972"/>
        <w:gridCol w:w="877"/>
        <w:gridCol w:w="953"/>
        <w:gridCol w:w="1074"/>
        <w:gridCol w:w="1074"/>
      </w:tblGrid>
      <w:tr w:rsidR="005D303A" w:rsidRPr="00F0125D" w14:paraId="6289EFD1" w14:textId="77777777" w:rsidTr="005D303A">
        <w:trPr>
          <w:trHeight w:val="192"/>
          <w:jc w:val="center"/>
        </w:trPr>
        <w:tc>
          <w:tcPr>
            <w:tcW w:w="3972" w:type="dxa"/>
          </w:tcPr>
          <w:p w14:paraId="6F3EE8D1" w14:textId="77777777" w:rsidR="005D303A" w:rsidRPr="00F0125D" w:rsidRDefault="005D303A" w:rsidP="003E42E4">
            <w:pPr>
              <w:jc w:val="center"/>
              <w:rPr>
                <w:bCs/>
                <w:lang w:bidi="tr-TR"/>
              </w:rPr>
            </w:pPr>
          </w:p>
        </w:tc>
        <w:tc>
          <w:tcPr>
            <w:tcW w:w="877" w:type="dxa"/>
          </w:tcPr>
          <w:p w14:paraId="097A9B5C" w14:textId="4FA4B16D" w:rsidR="005D303A" w:rsidRPr="00F0125D" w:rsidRDefault="005D303A" w:rsidP="003E42E4">
            <w:pPr>
              <w:jc w:val="center"/>
              <w:rPr>
                <w:bCs/>
                <w:lang w:bidi="tr-TR"/>
              </w:rPr>
            </w:pPr>
            <w:r>
              <w:rPr>
                <w:bCs/>
                <w:lang w:bidi="tr-TR"/>
              </w:rPr>
              <w:t>2024</w:t>
            </w:r>
          </w:p>
        </w:tc>
        <w:tc>
          <w:tcPr>
            <w:tcW w:w="953" w:type="dxa"/>
            <w:vAlign w:val="center"/>
          </w:tcPr>
          <w:p w14:paraId="5B767A22" w14:textId="0DC2E93E" w:rsidR="005D303A" w:rsidRPr="00F0125D" w:rsidRDefault="005D303A" w:rsidP="003E42E4">
            <w:pPr>
              <w:jc w:val="center"/>
              <w:rPr>
                <w:bCs/>
                <w:lang w:bidi="tr-TR"/>
              </w:rPr>
            </w:pPr>
            <w:r w:rsidRPr="00F0125D">
              <w:rPr>
                <w:bCs/>
                <w:lang w:bidi="tr-TR"/>
              </w:rPr>
              <w:t>2023</w:t>
            </w:r>
          </w:p>
        </w:tc>
        <w:tc>
          <w:tcPr>
            <w:tcW w:w="1074" w:type="dxa"/>
            <w:vAlign w:val="center"/>
          </w:tcPr>
          <w:p w14:paraId="6B384CE1" w14:textId="77777777" w:rsidR="005D303A" w:rsidRPr="00F0125D" w:rsidRDefault="005D303A" w:rsidP="003E42E4">
            <w:pPr>
              <w:jc w:val="center"/>
              <w:rPr>
                <w:bCs/>
                <w:lang w:bidi="tr-TR"/>
              </w:rPr>
            </w:pPr>
            <w:r w:rsidRPr="00F0125D">
              <w:rPr>
                <w:bCs/>
                <w:lang w:bidi="tr-TR"/>
              </w:rPr>
              <w:t>2022</w:t>
            </w:r>
          </w:p>
        </w:tc>
        <w:tc>
          <w:tcPr>
            <w:tcW w:w="1074" w:type="dxa"/>
            <w:vAlign w:val="center"/>
          </w:tcPr>
          <w:p w14:paraId="69EA4E78" w14:textId="77777777" w:rsidR="005D303A" w:rsidRPr="00F0125D" w:rsidRDefault="005D303A" w:rsidP="003E42E4">
            <w:pPr>
              <w:jc w:val="center"/>
              <w:rPr>
                <w:bCs/>
                <w:lang w:bidi="tr-TR"/>
              </w:rPr>
            </w:pPr>
            <w:r w:rsidRPr="00F0125D">
              <w:rPr>
                <w:bCs/>
                <w:lang w:bidi="tr-TR"/>
              </w:rPr>
              <w:t>2021</w:t>
            </w:r>
          </w:p>
        </w:tc>
      </w:tr>
      <w:tr w:rsidR="005D303A" w:rsidRPr="00F0125D" w14:paraId="42A7B998" w14:textId="77777777" w:rsidTr="005D303A">
        <w:trPr>
          <w:trHeight w:val="347"/>
          <w:jc w:val="center"/>
        </w:trPr>
        <w:tc>
          <w:tcPr>
            <w:tcW w:w="3972" w:type="dxa"/>
            <w:vAlign w:val="center"/>
          </w:tcPr>
          <w:p w14:paraId="60C21C49" w14:textId="77777777" w:rsidR="005D303A" w:rsidRPr="00F0125D" w:rsidRDefault="005D303A" w:rsidP="003E42E4">
            <w:pPr>
              <w:rPr>
                <w:bCs/>
                <w:lang w:bidi="tr-TR"/>
              </w:rPr>
            </w:pPr>
            <w:r w:rsidRPr="00F0125D">
              <w:rPr>
                <w:bCs/>
                <w:lang w:bidi="tr-TR"/>
              </w:rPr>
              <w:t>Profesör Sayısı</w:t>
            </w:r>
          </w:p>
        </w:tc>
        <w:tc>
          <w:tcPr>
            <w:tcW w:w="877" w:type="dxa"/>
          </w:tcPr>
          <w:p w14:paraId="7E675706" w14:textId="3AAFC9C8" w:rsidR="005D303A" w:rsidRPr="00F0125D" w:rsidRDefault="0046069C" w:rsidP="00905FBD">
            <w:pPr>
              <w:jc w:val="center"/>
              <w:rPr>
                <w:bCs/>
              </w:rPr>
            </w:pPr>
            <w:r>
              <w:rPr>
                <w:bCs/>
              </w:rPr>
              <w:t>3</w:t>
            </w:r>
          </w:p>
        </w:tc>
        <w:tc>
          <w:tcPr>
            <w:tcW w:w="953" w:type="dxa"/>
            <w:vAlign w:val="center"/>
          </w:tcPr>
          <w:p w14:paraId="11C403EC" w14:textId="3FA6D5DD" w:rsidR="005D303A" w:rsidRPr="00F0125D" w:rsidRDefault="005D303A" w:rsidP="003E42E4">
            <w:pPr>
              <w:jc w:val="center"/>
              <w:rPr>
                <w:bCs/>
              </w:rPr>
            </w:pPr>
            <w:r w:rsidRPr="00F0125D">
              <w:rPr>
                <w:bCs/>
              </w:rPr>
              <w:t>3</w:t>
            </w:r>
          </w:p>
        </w:tc>
        <w:tc>
          <w:tcPr>
            <w:tcW w:w="1074" w:type="dxa"/>
            <w:vAlign w:val="center"/>
          </w:tcPr>
          <w:p w14:paraId="27D741B0" w14:textId="77777777" w:rsidR="005D303A" w:rsidRPr="00F0125D" w:rsidRDefault="005D303A" w:rsidP="003E42E4">
            <w:pPr>
              <w:jc w:val="center"/>
              <w:rPr>
                <w:bCs/>
              </w:rPr>
            </w:pPr>
            <w:r w:rsidRPr="00F0125D">
              <w:rPr>
                <w:bCs/>
              </w:rPr>
              <w:t>3</w:t>
            </w:r>
          </w:p>
        </w:tc>
        <w:tc>
          <w:tcPr>
            <w:tcW w:w="1074" w:type="dxa"/>
            <w:vAlign w:val="center"/>
          </w:tcPr>
          <w:p w14:paraId="07FFC552" w14:textId="77777777" w:rsidR="005D303A" w:rsidRPr="00F0125D" w:rsidRDefault="005D303A" w:rsidP="003E42E4">
            <w:pPr>
              <w:jc w:val="center"/>
              <w:rPr>
                <w:bCs/>
              </w:rPr>
            </w:pPr>
            <w:r w:rsidRPr="00F0125D">
              <w:rPr>
                <w:bCs/>
              </w:rPr>
              <w:t>3</w:t>
            </w:r>
          </w:p>
        </w:tc>
      </w:tr>
      <w:tr w:rsidR="005D303A" w:rsidRPr="00F0125D" w14:paraId="59110292" w14:textId="77777777" w:rsidTr="005D303A">
        <w:trPr>
          <w:trHeight w:val="351"/>
          <w:jc w:val="center"/>
        </w:trPr>
        <w:tc>
          <w:tcPr>
            <w:tcW w:w="3972" w:type="dxa"/>
            <w:vAlign w:val="center"/>
          </w:tcPr>
          <w:p w14:paraId="3787E63E" w14:textId="77777777" w:rsidR="005D303A" w:rsidRPr="00F0125D" w:rsidRDefault="005D303A" w:rsidP="003E42E4">
            <w:pPr>
              <w:rPr>
                <w:bCs/>
                <w:lang w:bidi="tr-TR"/>
              </w:rPr>
            </w:pPr>
            <w:r w:rsidRPr="00F0125D">
              <w:rPr>
                <w:bCs/>
                <w:lang w:bidi="tr-TR"/>
              </w:rPr>
              <w:t>Doçent Sayısı</w:t>
            </w:r>
          </w:p>
        </w:tc>
        <w:tc>
          <w:tcPr>
            <w:tcW w:w="877" w:type="dxa"/>
          </w:tcPr>
          <w:p w14:paraId="70F29235" w14:textId="04DCDB19" w:rsidR="005D303A" w:rsidRPr="00F0125D" w:rsidRDefault="0046069C" w:rsidP="00905FBD">
            <w:pPr>
              <w:jc w:val="center"/>
              <w:rPr>
                <w:bCs/>
              </w:rPr>
            </w:pPr>
            <w:r>
              <w:rPr>
                <w:bCs/>
              </w:rPr>
              <w:t>1</w:t>
            </w:r>
          </w:p>
        </w:tc>
        <w:tc>
          <w:tcPr>
            <w:tcW w:w="953" w:type="dxa"/>
            <w:vAlign w:val="center"/>
          </w:tcPr>
          <w:p w14:paraId="7398B32F" w14:textId="5D8275EB" w:rsidR="005D303A" w:rsidRPr="00F0125D" w:rsidRDefault="005D303A" w:rsidP="003E42E4">
            <w:pPr>
              <w:jc w:val="center"/>
              <w:rPr>
                <w:bCs/>
              </w:rPr>
            </w:pPr>
            <w:r w:rsidRPr="00F0125D">
              <w:rPr>
                <w:bCs/>
              </w:rPr>
              <w:t>0</w:t>
            </w:r>
          </w:p>
        </w:tc>
        <w:tc>
          <w:tcPr>
            <w:tcW w:w="1074" w:type="dxa"/>
            <w:vAlign w:val="center"/>
          </w:tcPr>
          <w:p w14:paraId="441F0A09" w14:textId="77777777" w:rsidR="005D303A" w:rsidRPr="00F0125D" w:rsidRDefault="005D303A" w:rsidP="003E42E4">
            <w:pPr>
              <w:jc w:val="center"/>
              <w:rPr>
                <w:bCs/>
              </w:rPr>
            </w:pPr>
            <w:r w:rsidRPr="00F0125D">
              <w:rPr>
                <w:bCs/>
              </w:rPr>
              <w:t>0</w:t>
            </w:r>
          </w:p>
        </w:tc>
        <w:tc>
          <w:tcPr>
            <w:tcW w:w="1074" w:type="dxa"/>
            <w:vAlign w:val="center"/>
          </w:tcPr>
          <w:p w14:paraId="75D0CDC3" w14:textId="77777777" w:rsidR="005D303A" w:rsidRPr="00F0125D" w:rsidRDefault="005D303A" w:rsidP="003E42E4">
            <w:pPr>
              <w:jc w:val="center"/>
              <w:rPr>
                <w:bCs/>
              </w:rPr>
            </w:pPr>
            <w:r w:rsidRPr="00F0125D">
              <w:rPr>
                <w:bCs/>
              </w:rPr>
              <w:t>0</w:t>
            </w:r>
          </w:p>
        </w:tc>
      </w:tr>
      <w:tr w:rsidR="005D303A" w:rsidRPr="00F0125D" w14:paraId="64A8C30C" w14:textId="77777777" w:rsidTr="005D303A">
        <w:trPr>
          <w:trHeight w:val="385"/>
          <w:jc w:val="center"/>
        </w:trPr>
        <w:tc>
          <w:tcPr>
            <w:tcW w:w="3972" w:type="dxa"/>
            <w:vAlign w:val="center"/>
          </w:tcPr>
          <w:p w14:paraId="7C9C9146" w14:textId="77777777" w:rsidR="005D303A" w:rsidRPr="00F0125D" w:rsidRDefault="005D303A" w:rsidP="003E42E4">
            <w:pPr>
              <w:rPr>
                <w:bCs/>
                <w:lang w:bidi="tr-TR"/>
              </w:rPr>
            </w:pPr>
            <w:r w:rsidRPr="00F0125D">
              <w:rPr>
                <w:bCs/>
                <w:lang w:bidi="tr-TR"/>
              </w:rPr>
              <w:t>Dr. Öğretim Üyesi Sayısı</w:t>
            </w:r>
          </w:p>
        </w:tc>
        <w:tc>
          <w:tcPr>
            <w:tcW w:w="877" w:type="dxa"/>
          </w:tcPr>
          <w:p w14:paraId="3E85376C" w14:textId="26D4B2D1" w:rsidR="005D303A" w:rsidRPr="00F0125D" w:rsidRDefault="0046069C" w:rsidP="00905FBD">
            <w:pPr>
              <w:jc w:val="center"/>
              <w:rPr>
                <w:bCs/>
              </w:rPr>
            </w:pPr>
            <w:r>
              <w:rPr>
                <w:bCs/>
              </w:rPr>
              <w:t>2</w:t>
            </w:r>
          </w:p>
        </w:tc>
        <w:tc>
          <w:tcPr>
            <w:tcW w:w="953" w:type="dxa"/>
            <w:vAlign w:val="center"/>
          </w:tcPr>
          <w:p w14:paraId="1D7E1C66" w14:textId="24DFF34B" w:rsidR="005D303A" w:rsidRPr="00F0125D" w:rsidRDefault="005D303A" w:rsidP="003E42E4">
            <w:pPr>
              <w:jc w:val="center"/>
              <w:rPr>
                <w:bCs/>
              </w:rPr>
            </w:pPr>
            <w:r w:rsidRPr="00F0125D">
              <w:rPr>
                <w:bCs/>
              </w:rPr>
              <w:t>1</w:t>
            </w:r>
          </w:p>
        </w:tc>
        <w:tc>
          <w:tcPr>
            <w:tcW w:w="1074" w:type="dxa"/>
            <w:vAlign w:val="center"/>
          </w:tcPr>
          <w:p w14:paraId="0A14332D" w14:textId="77777777" w:rsidR="005D303A" w:rsidRPr="00F0125D" w:rsidRDefault="005D303A" w:rsidP="003E42E4">
            <w:pPr>
              <w:jc w:val="center"/>
              <w:rPr>
                <w:bCs/>
              </w:rPr>
            </w:pPr>
            <w:r w:rsidRPr="00F0125D">
              <w:rPr>
                <w:bCs/>
              </w:rPr>
              <w:t>1</w:t>
            </w:r>
          </w:p>
        </w:tc>
        <w:tc>
          <w:tcPr>
            <w:tcW w:w="1074" w:type="dxa"/>
            <w:vAlign w:val="center"/>
          </w:tcPr>
          <w:p w14:paraId="43FBE8B7" w14:textId="77777777" w:rsidR="005D303A" w:rsidRPr="00F0125D" w:rsidRDefault="005D303A" w:rsidP="003E42E4">
            <w:pPr>
              <w:jc w:val="center"/>
              <w:rPr>
                <w:bCs/>
              </w:rPr>
            </w:pPr>
            <w:r w:rsidRPr="00F0125D">
              <w:rPr>
                <w:bCs/>
              </w:rPr>
              <w:t>1</w:t>
            </w:r>
          </w:p>
        </w:tc>
      </w:tr>
      <w:tr w:rsidR="005D303A" w:rsidRPr="00F0125D" w14:paraId="61CA4A97" w14:textId="77777777" w:rsidTr="005D303A">
        <w:trPr>
          <w:trHeight w:val="385"/>
          <w:jc w:val="center"/>
        </w:trPr>
        <w:tc>
          <w:tcPr>
            <w:tcW w:w="3972" w:type="dxa"/>
            <w:vAlign w:val="center"/>
          </w:tcPr>
          <w:p w14:paraId="394F9421" w14:textId="77777777" w:rsidR="005D303A" w:rsidRPr="00F0125D" w:rsidRDefault="005D303A" w:rsidP="003E42E4">
            <w:pPr>
              <w:rPr>
                <w:bCs/>
                <w:lang w:bidi="tr-TR"/>
              </w:rPr>
            </w:pPr>
            <w:r w:rsidRPr="00F0125D">
              <w:rPr>
                <w:bCs/>
                <w:lang w:bidi="tr-TR"/>
              </w:rPr>
              <w:t>Öğretim Görevlisi Sayısı</w:t>
            </w:r>
          </w:p>
        </w:tc>
        <w:tc>
          <w:tcPr>
            <w:tcW w:w="877" w:type="dxa"/>
          </w:tcPr>
          <w:p w14:paraId="3D7E3A91" w14:textId="48DCB818" w:rsidR="005D303A" w:rsidRPr="00F0125D" w:rsidRDefault="0046069C" w:rsidP="00905FBD">
            <w:pPr>
              <w:jc w:val="center"/>
              <w:rPr>
                <w:bCs/>
              </w:rPr>
            </w:pPr>
            <w:r>
              <w:rPr>
                <w:bCs/>
              </w:rPr>
              <w:t>0</w:t>
            </w:r>
          </w:p>
        </w:tc>
        <w:tc>
          <w:tcPr>
            <w:tcW w:w="953" w:type="dxa"/>
            <w:vAlign w:val="center"/>
          </w:tcPr>
          <w:p w14:paraId="3CF277A0" w14:textId="17AC0666" w:rsidR="005D303A" w:rsidRPr="00F0125D" w:rsidRDefault="005D303A" w:rsidP="003E42E4">
            <w:pPr>
              <w:jc w:val="center"/>
              <w:rPr>
                <w:bCs/>
              </w:rPr>
            </w:pPr>
            <w:r w:rsidRPr="00F0125D">
              <w:rPr>
                <w:bCs/>
              </w:rPr>
              <w:t>0</w:t>
            </w:r>
          </w:p>
        </w:tc>
        <w:tc>
          <w:tcPr>
            <w:tcW w:w="1074" w:type="dxa"/>
            <w:vAlign w:val="center"/>
          </w:tcPr>
          <w:p w14:paraId="3CE41376" w14:textId="77777777" w:rsidR="005D303A" w:rsidRPr="00F0125D" w:rsidRDefault="005D303A" w:rsidP="003E42E4">
            <w:pPr>
              <w:jc w:val="center"/>
              <w:rPr>
                <w:bCs/>
              </w:rPr>
            </w:pPr>
            <w:r w:rsidRPr="00F0125D">
              <w:rPr>
                <w:bCs/>
              </w:rPr>
              <w:t>0</w:t>
            </w:r>
          </w:p>
        </w:tc>
        <w:tc>
          <w:tcPr>
            <w:tcW w:w="1074" w:type="dxa"/>
            <w:vAlign w:val="center"/>
          </w:tcPr>
          <w:p w14:paraId="14CB63A5" w14:textId="77777777" w:rsidR="005D303A" w:rsidRPr="00F0125D" w:rsidRDefault="005D303A" w:rsidP="003E42E4">
            <w:pPr>
              <w:jc w:val="center"/>
              <w:rPr>
                <w:bCs/>
              </w:rPr>
            </w:pPr>
            <w:r w:rsidRPr="00F0125D">
              <w:rPr>
                <w:bCs/>
              </w:rPr>
              <w:t>0</w:t>
            </w:r>
          </w:p>
        </w:tc>
      </w:tr>
      <w:tr w:rsidR="005D303A" w:rsidRPr="00F0125D" w14:paraId="16BD37CF" w14:textId="77777777" w:rsidTr="005D303A">
        <w:trPr>
          <w:trHeight w:val="385"/>
          <w:jc w:val="center"/>
        </w:trPr>
        <w:tc>
          <w:tcPr>
            <w:tcW w:w="3972" w:type="dxa"/>
            <w:vAlign w:val="center"/>
          </w:tcPr>
          <w:p w14:paraId="289C617E" w14:textId="77777777" w:rsidR="005D303A" w:rsidRPr="00F0125D" w:rsidRDefault="005D303A" w:rsidP="003E42E4">
            <w:pPr>
              <w:rPr>
                <w:bCs/>
                <w:lang w:bidi="tr-TR"/>
              </w:rPr>
            </w:pPr>
            <w:r w:rsidRPr="00F0125D">
              <w:rPr>
                <w:bCs/>
                <w:lang w:bidi="tr-TR"/>
              </w:rPr>
              <w:t xml:space="preserve">Araştırma Görevlisi Sayısı </w:t>
            </w:r>
          </w:p>
        </w:tc>
        <w:tc>
          <w:tcPr>
            <w:tcW w:w="877" w:type="dxa"/>
          </w:tcPr>
          <w:p w14:paraId="559EDE42" w14:textId="568F4516" w:rsidR="005D303A" w:rsidRPr="00F0125D" w:rsidRDefault="0046069C" w:rsidP="00905FBD">
            <w:pPr>
              <w:jc w:val="center"/>
              <w:rPr>
                <w:bCs/>
              </w:rPr>
            </w:pPr>
            <w:r>
              <w:rPr>
                <w:bCs/>
              </w:rPr>
              <w:t>3</w:t>
            </w:r>
          </w:p>
        </w:tc>
        <w:tc>
          <w:tcPr>
            <w:tcW w:w="953" w:type="dxa"/>
            <w:vAlign w:val="center"/>
          </w:tcPr>
          <w:p w14:paraId="1254E210" w14:textId="2E999967" w:rsidR="005D303A" w:rsidRPr="00F0125D" w:rsidRDefault="005D303A" w:rsidP="003E42E4">
            <w:pPr>
              <w:jc w:val="center"/>
              <w:rPr>
                <w:bCs/>
              </w:rPr>
            </w:pPr>
            <w:r w:rsidRPr="00F0125D">
              <w:rPr>
                <w:bCs/>
              </w:rPr>
              <w:t>3</w:t>
            </w:r>
          </w:p>
        </w:tc>
        <w:tc>
          <w:tcPr>
            <w:tcW w:w="1074" w:type="dxa"/>
            <w:vAlign w:val="center"/>
          </w:tcPr>
          <w:p w14:paraId="5D7137A2" w14:textId="77777777" w:rsidR="005D303A" w:rsidRPr="00F0125D" w:rsidRDefault="005D303A" w:rsidP="003E42E4">
            <w:pPr>
              <w:jc w:val="center"/>
              <w:rPr>
                <w:bCs/>
              </w:rPr>
            </w:pPr>
            <w:r w:rsidRPr="00F0125D">
              <w:rPr>
                <w:bCs/>
              </w:rPr>
              <w:t>3</w:t>
            </w:r>
          </w:p>
        </w:tc>
        <w:tc>
          <w:tcPr>
            <w:tcW w:w="1074" w:type="dxa"/>
            <w:vAlign w:val="center"/>
          </w:tcPr>
          <w:p w14:paraId="5B70280D" w14:textId="77777777" w:rsidR="005D303A" w:rsidRPr="00F0125D" w:rsidRDefault="005D303A" w:rsidP="003E42E4">
            <w:pPr>
              <w:jc w:val="center"/>
              <w:rPr>
                <w:bCs/>
              </w:rPr>
            </w:pPr>
            <w:r w:rsidRPr="00F0125D">
              <w:rPr>
                <w:bCs/>
              </w:rPr>
              <w:t>2</w:t>
            </w:r>
          </w:p>
        </w:tc>
      </w:tr>
      <w:tr w:rsidR="005D303A" w:rsidRPr="00F0125D" w14:paraId="61B7C9AD" w14:textId="77777777" w:rsidTr="00905FBD">
        <w:trPr>
          <w:trHeight w:val="385"/>
          <w:jc w:val="center"/>
        </w:trPr>
        <w:tc>
          <w:tcPr>
            <w:tcW w:w="3972" w:type="dxa"/>
            <w:vAlign w:val="center"/>
          </w:tcPr>
          <w:p w14:paraId="7412BFA9" w14:textId="77777777" w:rsidR="005D303A" w:rsidRPr="00F0125D" w:rsidRDefault="005D303A" w:rsidP="003E42E4">
            <w:pPr>
              <w:rPr>
                <w:bCs/>
                <w:lang w:bidi="tr-TR"/>
              </w:rPr>
            </w:pPr>
            <w:r w:rsidRPr="00F0125D">
              <w:rPr>
                <w:bCs/>
                <w:lang w:bidi="tr-TR"/>
              </w:rPr>
              <w:t>Programda ders veren Ders Saat Ücretli (DSÜ) öğretim elemanı sayısı</w:t>
            </w:r>
          </w:p>
        </w:tc>
        <w:tc>
          <w:tcPr>
            <w:tcW w:w="877" w:type="dxa"/>
            <w:vAlign w:val="center"/>
          </w:tcPr>
          <w:p w14:paraId="76E5C8B1" w14:textId="443E4FD6" w:rsidR="005D303A" w:rsidRPr="00F0125D" w:rsidRDefault="00564059" w:rsidP="00905FBD">
            <w:pPr>
              <w:jc w:val="center"/>
              <w:rPr>
                <w:bCs/>
              </w:rPr>
            </w:pPr>
            <w:r>
              <w:rPr>
                <w:bCs/>
              </w:rPr>
              <w:t>7</w:t>
            </w:r>
          </w:p>
        </w:tc>
        <w:tc>
          <w:tcPr>
            <w:tcW w:w="953" w:type="dxa"/>
            <w:vAlign w:val="center"/>
          </w:tcPr>
          <w:p w14:paraId="0E4FB0D5" w14:textId="4AC15BA6" w:rsidR="005D303A" w:rsidRPr="00F0125D" w:rsidRDefault="005D303A" w:rsidP="003E42E4">
            <w:pPr>
              <w:jc w:val="center"/>
              <w:rPr>
                <w:bCs/>
              </w:rPr>
            </w:pPr>
            <w:r w:rsidRPr="00F0125D">
              <w:rPr>
                <w:bCs/>
              </w:rPr>
              <w:t>7</w:t>
            </w:r>
          </w:p>
        </w:tc>
        <w:tc>
          <w:tcPr>
            <w:tcW w:w="1074" w:type="dxa"/>
            <w:vAlign w:val="center"/>
          </w:tcPr>
          <w:p w14:paraId="223F875D" w14:textId="77777777" w:rsidR="005D303A" w:rsidRPr="00F0125D" w:rsidRDefault="005D303A" w:rsidP="003E42E4">
            <w:pPr>
              <w:jc w:val="center"/>
              <w:rPr>
                <w:bCs/>
              </w:rPr>
            </w:pPr>
            <w:r w:rsidRPr="00F0125D">
              <w:rPr>
                <w:bCs/>
              </w:rPr>
              <w:t>6</w:t>
            </w:r>
          </w:p>
        </w:tc>
        <w:tc>
          <w:tcPr>
            <w:tcW w:w="1074" w:type="dxa"/>
            <w:vAlign w:val="center"/>
          </w:tcPr>
          <w:p w14:paraId="7A38C629" w14:textId="77777777" w:rsidR="005D303A" w:rsidRPr="00F0125D" w:rsidRDefault="005D303A" w:rsidP="003E42E4">
            <w:pPr>
              <w:jc w:val="center"/>
              <w:rPr>
                <w:bCs/>
              </w:rPr>
            </w:pPr>
            <w:r w:rsidRPr="00F0125D">
              <w:rPr>
                <w:bCs/>
              </w:rPr>
              <w:t>5</w:t>
            </w:r>
          </w:p>
        </w:tc>
      </w:tr>
      <w:tr w:rsidR="005D303A" w:rsidRPr="00F0125D" w14:paraId="70414134" w14:textId="77777777" w:rsidTr="00905FBD">
        <w:trPr>
          <w:trHeight w:val="337"/>
          <w:jc w:val="center"/>
        </w:trPr>
        <w:tc>
          <w:tcPr>
            <w:tcW w:w="3972" w:type="dxa"/>
            <w:vAlign w:val="center"/>
          </w:tcPr>
          <w:p w14:paraId="62C0CB89" w14:textId="77777777" w:rsidR="005D303A" w:rsidRPr="00F0125D" w:rsidRDefault="005D303A" w:rsidP="003E42E4">
            <w:pPr>
              <w:rPr>
                <w:bCs/>
                <w:lang w:bidi="tr-TR"/>
              </w:rPr>
            </w:pPr>
            <w:r w:rsidRPr="00F0125D">
              <w:rPr>
                <w:bCs/>
                <w:lang w:bidi="tr-TR"/>
              </w:rPr>
              <w:t>Danışmanlık yapan öğretim elemanı sayısı</w:t>
            </w:r>
          </w:p>
        </w:tc>
        <w:tc>
          <w:tcPr>
            <w:tcW w:w="877" w:type="dxa"/>
            <w:vAlign w:val="center"/>
          </w:tcPr>
          <w:p w14:paraId="0BB45096" w14:textId="37AF58A3" w:rsidR="005D303A" w:rsidRPr="00F0125D" w:rsidRDefault="0046069C" w:rsidP="00905FBD">
            <w:pPr>
              <w:jc w:val="center"/>
              <w:rPr>
                <w:bCs/>
              </w:rPr>
            </w:pPr>
            <w:r>
              <w:rPr>
                <w:bCs/>
              </w:rPr>
              <w:t>5</w:t>
            </w:r>
          </w:p>
        </w:tc>
        <w:tc>
          <w:tcPr>
            <w:tcW w:w="953" w:type="dxa"/>
            <w:vAlign w:val="center"/>
          </w:tcPr>
          <w:p w14:paraId="194D30DF" w14:textId="685122E3" w:rsidR="005D303A" w:rsidRPr="00F0125D" w:rsidRDefault="005D303A" w:rsidP="003E42E4">
            <w:pPr>
              <w:jc w:val="center"/>
              <w:rPr>
                <w:bCs/>
              </w:rPr>
            </w:pPr>
            <w:r w:rsidRPr="00F0125D">
              <w:rPr>
                <w:bCs/>
              </w:rPr>
              <w:t>4</w:t>
            </w:r>
          </w:p>
        </w:tc>
        <w:tc>
          <w:tcPr>
            <w:tcW w:w="1074" w:type="dxa"/>
            <w:vAlign w:val="center"/>
          </w:tcPr>
          <w:p w14:paraId="41589648" w14:textId="77777777" w:rsidR="005D303A" w:rsidRPr="00F0125D" w:rsidRDefault="005D303A" w:rsidP="003E42E4">
            <w:pPr>
              <w:jc w:val="center"/>
              <w:rPr>
                <w:bCs/>
              </w:rPr>
            </w:pPr>
            <w:r w:rsidRPr="00F0125D">
              <w:rPr>
                <w:bCs/>
              </w:rPr>
              <w:t>4</w:t>
            </w:r>
          </w:p>
        </w:tc>
        <w:tc>
          <w:tcPr>
            <w:tcW w:w="1074" w:type="dxa"/>
            <w:vAlign w:val="center"/>
          </w:tcPr>
          <w:p w14:paraId="7E8A15A1" w14:textId="77777777" w:rsidR="005D303A" w:rsidRPr="00F0125D" w:rsidRDefault="005D303A" w:rsidP="003E42E4">
            <w:pPr>
              <w:jc w:val="center"/>
              <w:rPr>
                <w:bCs/>
              </w:rPr>
            </w:pPr>
            <w:r w:rsidRPr="00F0125D">
              <w:rPr>
                <w:bCs/>
              </w:rPr>
              <w:t>3</w:t>
            </w:r>
          </w:p>
        </w:tc>
      </w:tr>
      <w:tr w:rsidR="005D303A" w:rsidRPr="00F0125D" w14:paraId="0974F150" w14:textId="77777777" w:rsidTr="00905FBD">
        <w:trPr>
          <w:trHeight w:val="629"/>
          <w:jc w:val="center"/>
        </w:trPr>
        <w:tc>
          <w:tcPr>
            <w:tcW w:w="3972" w:type="dxa"/>
            <w:vAlign w:val="center"/>
          </w:tcPr>
          <w:p w14:paraId="126F4BFF" w14:textId="77777777" w:rsidR="005D303A" w:rsidRPr="00F0125D" w:rsidRDefault="005D303A" w:rsidP="003E42E4">
            <w:pPr>
              <w:jc w:val="both"/>
              <w:rPr>
                <w:bCs/>
                <w:lang w:bidi="tr-TR"/>
              </w:rPr>
            </w:pPr>
            <w:r w:rsidRPr="00F0125D">
              <w:rPr>
                <w:bCs/>
                <w:lang w:bidi="tr-TR"/>
              </w:rPr>
              <w:t>Eğiticilerin eğitimi programları kapsamında eğitim alan öğretim elemanı sayısı</w:t>
            </w:r>
          </w:p>
        </w:tc>
        <w:tc>
          <w:tcPr>
            <w:tcW w:w="877" w:type="dxa"/>
            <w:vAlign w:val="center"/>
          </w:tcPr>
          <w:p w14:paraId="2D365CB1" w14:textId="3B60D0DD" w:rsidR="005D303A" w:rsidRPr="00F0125D" w:rsidRDefault="00564059" w:rsidP="00905FBD">
            <w:pPr>
              <w:jc w:val="center"/>
              <w:rPr>
                <w:bCs/>
              </w:rPr>
            </w:pPr>
            <w:r>
              <w:rPr>
                <w:bCs/>
              </w:rPr>
              <w:t>5</w:t>
            </w:r>
          </w:p>
        </w:tc>
        <w:tc>
          <w:tcPr>
            <w:tcW w:w="953" w:type="dxa"/>
            <w:vAlign w:val="center"/>
          </w:tcPr>
          <w:p w14:paraId="52C342E3" w14:textId="1F84301C" w:rsidR="005D303A" w:rsidRPr="00F0125D" w:rsidRDefault="005D303A" w:rsidP="003E42E4">
            <w:pPr>
              <w:jc w:val="center"/>
              <w:rPr>
                <w:bCs/>
              </w:rPr>
            </w:pPr>
            <w:r w:rsidRPr="00F0125D">
              <w:rPr>
                <w:bCs/>
              </w:rPr>
              <w:t>0</w:t>
            </w:r>
          </w:p>
        </w:tc>
        <w:tc>
          <w:tcPr>
            <w:tcW w:w="1074" w:type="dxa"/>
            <w:vAlign w:val="center"/>
          </w:tcPr>
          <w:p w14:paraId="27E9E2B8" w14:textId="77777777" w:rsidR="005D303A" w:rsidRPr="00F0125D" w:rsidRDefault="005D303A" w:rsidP="003E42E4">
            <w:pPr>
              <w:jc w:val="center"/>
              <w:rPr>
                <w:bCs/>
              </w:rPr>
            </w:pPr>
            <w:r w:rsidRPr="00F0125D">
              <w:rPr>
                <w:bCs/>
              </w:rPr>
              <w:t>1</w:t>
            </w:r>
          </w:p>
        </w:tc>
        <w:tc>
          <w:tcPr>
            <w:tcW w:w="1074" w:type="dxa"/>
            <w:vAlign w:val="center"/>
          </w:tcPr>
          <w:p w14:paraId="52AB8808" w14:textId="77777777" w:rsidR="005D303A" w:rsidRPr="00F0125D" w:rsidRDefault="005D303A" w:rsidP="003E42E4">
            <w:pPr>
              <w:jc w:val="center"/>
              <w:rPr>
                <w:bCs/>
              </w:rPr>
            </w:pPr>
            <w:r w:rsidRPr="00F0125D">
              <w:rPr>
                <w:bCs/>
              </w:rPr>
              <w:t>0</w:t>
            </w:r>
          </w:p>
        </w:tc>
      </w:tr>
      <w:tr w:rsidR="005D303A" w:rsidRPr="00F0125D" w14:paraId="5FF028B6" w14:textId="77777777" w:rsidTr="00905FBD">
        <w:trPr>
          <w:trHeight w:val="192"/>
          <w:jc w:val="center"/>
        </w:trPr>
        <w:tc>
          <w:tcPr>
            <w:tcW w:w="3972" w:type="dxa"/>
            <w:vAlign w:val="center"/>
          </w:tcPr>
          <w:p w14:paraId="665A38AA" w14:textId="77777777" w:rsidR="005D303A" w:rsidRPr="00F0125D" w:rsidRDefault="005D303A" w:rsidP="003E42E4">
            <w:pPr>
              <w:jc w:val="both"/>
              <w:rPr>
                <w:bCs/>
                <w:lang w:bidi="tr-TR"/>
              </w:rPr>
            </w:pPr>
            <w:r w:rsidRPr="00F0125D">
              <w:rPr>
                <w:bCs/>
                <w:lang w:bidi="tr-TR"/>
              </w:rPr>
              <w:t>Ders veren kadrolu öğretim elemanlarının haftalık ders saati sayısının iki dönemlik ortalaması</w:t>
            </w:r>
          </w:p>
        </w:tc>
        <w:tc>
          <w:tcPr>
            <w:tcW w:w="877" w:type="dxa"/>
            <w:vAlign w:val="center"/>
          </w:tcPr>
          <w:p w14:paraId="156E3BEF" w14:textId="7632319F" w:rsidR="005D303A" w:rsidRPr="00F0125D" w:rsidRDefault="00905FBD" w:rsidP="00905FBD">
            <w:pPr>
              <w:jc w:val="center"/>
              <w:rPr>
                <w:bCs/>
              </w:rPr>
            </w:pPr>
            <w:r>
              <w:rPr>
                <w:bCs/>
              </w:rPr>
              <w:t>27</w:t>
            </w:r>
          </w:p>
        </w:tc>
        <w:tc>
          <w:tcPr>
            <w:tcW w:w="953" w:type="dxa"/>
            <w:vAlign w:val="center"/>
          </w:tcPr>
          <w:p w14:paraId="2E3CD136" w14:textId="001DFE18" w:rsidR="005D303A" w:rsidRPr="00F0125D" w:rsidRDefault="00905FBD" w:rsidP="003E42E4">
            <w:pPr>
              <w:jc w:val="center"/>
              <w:rPr>
                <w:bCs/>
              </w:rPr>
            </w:pPr>
            <w:r>
              <w:rPr>
                <w:bCs/>
              </w:rPr>
              <w:t>30</w:t>
            </w:r>
          </w:p>
        </w:tc>
        <w:tc>
          <w:tcPr>
            <w:tcW w:w="1074" w:type="dxa"/>
            <w:vAlign w:val="center"/>
          </w:tcPr>
          <w:p w14:paraId="6E32DD54" w14:textId="1BE44522" w:rsidR="005D303A" w:rsidRPr="00F0125D" w:rsidRDefault="00905FBD" w:rsidP="003E42E4">
            <w:pPr>
              <w:jc w:val="center"/>
              <w:rPr>
                <w:bCs/>
              </w:rPr>
            </w:pPr>
            <w:r>
              <w:rPr>
                <w:bCs/>
              </w:rPr>
              <w:t>36</w:t>
            </w:r>
          </w:p>
        </w:tc>
        <w:tc>
          <w:tcPr>
            <w:tcW w:w="1074" w:type="dxa"/>
            <w:vAlign w:val="center"/>
          </w:tcPr>
          <w:p w14:paraId="3061E21E" w14:textId="13380B05" w:rsidR="005D303A" w:rsidRPr="00F0125D" w:rsidRDefault="00905FBD" w:rsidP="003E42E4">
            <w:pPr>
              <w:jc w:val="center"/>
              <w:rPr>
                <w:bCs/>
              </w:rPr>
            </w:pPr>
            <w:r>
              <w:rPr>
                <w:bCs/>
              </w:rPr>
              <w:t>27</w:t>
            </w:r>
          </w:p>
        </w:tc>
      </w:tr>
      <w:tr w:rsidR="005D303A" w:rsidRPr="00F0125D" w14:paraId="444687A3" w14:textId="77777777" w:rsidTr="00905FBD">
        <w:trPr>
          <w:trHeight w:val="385"/>
          <w:jc w:val="center"/>
        </w:trPr>
        <w:tc>
          <w:tcPr>
            <w:tcW w:w="3972" w:type="dxa"/>
            <w:vAlign w:val="center"/>
          </w:tcPr>
          <w:p w14:paraId="1B56CA93" w14:textId="77777777" w:rsidR="005D303A" w:rsidRPr="00F0125D" w:rsidRDefault="005D303A" w:rsidP="003E42E4">
            <w:pPr>
              <w:jc w:val="both"/>
              <w:rPr>
                <w:bCs/>
                <w:lang w:bidi="tr-TR"/>
              </w:rPr>
            </w:pPr>
            <w:r w:rsidRPr="00F0125D">
              <w:rPr>
                <w:bCs/>
                <w:lang w:bidi="tr-TR"/>
              </w:rPr>
              <w:t>Programda ders veren Ders Saat Ücretli (DSÜ) öğretim elemanlarının haftalık ders saati sayısının iki dönemlik ortalaması</w:t>
            </w:r>
          </w:p>
        </w:tc>
        <w:tc>
          <w:tcPr>
            <w:tcW w:w="877" w:type="dxa"/>
            <w:vAlign w:val="center"/>
          </w:tcPr>
          <w:p w14:paraId="6CF519E8" w14:textId="76021091" w:rsidR="005D303A" w:rsidRPr="00F0125D" w:rsidRDefault="00905FBD" w:rsidP="00905FBD">
            <w:pPr>
              <w:jc w:val="center"/>
              <w:rPr>
                <w:bCs/>
              </w:rPr>
            </w:pPr>
            <w:r>
              <w:rPr>
                <w:bCs/>
              </w:rPr>
              <w:t>7.5</w:t>
            </w:r>
          </w:p>
        </w:tc>
        <w:tc>
          <w:tcPr>
            <w:tcW w:w="953" w:type="dxa"/>
            <w:vAlign w:val="center"/>
          </w:tcPr>
          <w:p w14:paraId="6BA637ED" w14:textId="592CAC48" w:rsidR="005D303A" w:rsidRPr="00F0125D" w:rsidRDefault="00905FBD" w:rsidP="003E42E4">
            <w:pPr>
              <w:jc w:val="center"/>
              <w:rPr>
                <w:bCs/>
              </w:rPr>
            </w:pPr>
            <w:r>
              <w:rPr>
                <w:bCs/>
              </w:rPr>
              <w:t>9</w:t>
            </w:r>
          </w:p>
        </w:tc>
        <w:tc>
          <w:tcPr>
            <w:tcW w:w="1074" w:type="dxa"/>
            <w:vAlign w:val="center"/>
          </w:tcPr>
          <w:p w14:paraId="62BC66B9" w14:textId="62D1AB08" w:rsidR="005D303A" w:rsidRPr="00F0125D" w:rsidRDefault="00905FBD" w:rsidP="003E42E4">
            <w:pPr>
              <w:jc w:val="center"/>
              <w:rPr>
                <w:bCs/>
              </w:rPr>
            </w:pPr>
            <w:r>
              <w:rPr>
                <w:bCs/>
              </w:rPr>
              <w:t>7.5</w:t>
            </w:r>
          </w:p>
        </w:tc>
        <w:tc>
          <w:tcPr>
            <w:tcW w:w="1074" w:type="dxa"/>
            <w:vAlign w:val="center"/>
          </w:tcPr>
          <w:p w14:paraId="70BDA923" w14:textId="562C0791" w:rsidR="005D303A" w:rsidRPr="00F0125D" w:rsidRDefault="00905FBD" w:rsidP="003E42E4">
            <w:pPr>
              <w:jc w:val="center"/>
              <w:rPr>
                <w:bCs/>
              </w:rPr>
            </w:pPr>
            <w:r>
              <w:rPr>
                <w:bCs/>
              </w:rPr>
              <w:t>9</w:t>
            </w:r>
          </w:p>
        </w:tc>
      </w:tr>
    </w:tbl>
    <w:p w14:paraId="60CE5679" w14:textId="77777777" w:rsidR="005D303A" w:rsidRDefault="005D303A" w:rsidP="005D303A">
      <w:pPr>
        <w:pStyle w:val="stBilgi"/>
        <w:snapToGrid w:val="0"/>
        <w:jc w:val="center"/>
      </w:pPr>
      <w:r w:rsidRPr="00F0125D">
        <w:br w:type="page"/>
      </w:r>
    </w:p>
    <w:p w14:paraId="60EC3426" w14:textId="77777777" w:rsidR="002C46D2" w:rsidRPr="00F0125D" w:rsidRDefault="002C46D2" w:rsidP="002C46D2">
      <w:pPr>
        <w:snapToGrid w:val="0"/>
        <w:jc w:val="center"/>
        <w:rPr>
          <w:b/>
        </w:rPr>
      </w:pPr>
      <w:r w:rsidRPr="00F0125D">
        <w:rPr>
          <w:b/>
        </w:rPr>
        <w:lastRenderedPageBreak/>
        <w:t>BAŞKENT ÜNİVERSİTESİ</w:t>
      </w:r>
    </w:p>
    <w:p w14:paraId="60998FDC" w14:textId="77777777" w:rsidR="002C46D2" w:rsidRPr="00F0125D" w:rsidRDefault="002C46D2" w:rsidP="002C46D2">
      <w:pPr>
        <w:snapToGrid w:val="0"/>
        <w:jc w:val="center"/>
        <w:rPr>
          <w:b/>
        </w:rPr>
      </w:pPr>
      <w:r w:rsidRPr="00F0125D">
        <w:rPr>
          <w:b/>
        </w:rPr>
        <w:t xml:space="preserve">ULUSLARARASI TİCARET VE FİNANSMAN PROGRAMI </w:t>
      </w:r>
    </w:p>
    <w:p w14:paraId="7E30E700" w14:textId="77777777" w:rsidR="002C46D2" w:rsidRPr="00F0125D" w:rsidRDefault="002C46D2" w:rsidP="002C46D2">
      <w:pPr>
        <w:snapToGrid w:val="0"/>
        <w:jc w:val="center"/>
        <w:rPr>
          <w:b/>
        </w:rPr>
      </w:pPr>
      <w:r>
        <w:rPr>
          <w:b/>
        </w:rPr>
        <w:t>2024</w:t>
      </w:r>
      <w:r w:rsidRPr="00F0125D">
        <w:rPr>
          <w:b/>
        </w:rPr>
        <w:t xml:space="preserve"> YILI ÖZ DEĞERLENDİRME RAPORU</w:t>
      </w:r>
      <w:r w:rsidRPr="00F0125D">
        <w:rPr>
          <w:b/>
        </w:rPr>
        <w:br/>
      </w:r>
    </w:p>
    <w:p w14:paraId="351AE369" w14:textId="77777777" w:rsidR="002C46D2" w:rsidRPr="00F0125D" w:rsidRDefault="002C46D2" w:rsidP="002C46D2">
      <w:pPr>
        <w:pStyle w:val="ListeParagraf"/>
        <w:numPr>
          <w:ilvl w:val="0"/>
          <w:numId w:val="1"/>
        </w:numPr>
        <w:snapToGrid w:val="0"/>
        <w:spacing w:after="240"/>
        <w:ind w:left="142" w:hanging="284"/>
        <w:contextualSpacing w:val="0"/>
        <w:jc w:val="both"/>
        <w:outlineLvl w:val="0"/>
        <w:rPr>
          <w:b/>
          <w:sz w:val="28"/>
          <w:szCs w:val="28"/>
        </w:rPr>
      </w:pPr>
      <w:r w:rsidRPr="00F0125D">
        <w:rPr>
          <w:b/>
          <w:sz w:val="28"/>
          <w:szCs w:val="28"/>
        </w:rPr>
        <w:t>LİDERLİK, YÖNETİM ve KALİTE</w:t>
      </w:r>
    </w:p>
    <w:p w14:paraId="63930916" w14:textId="77777777" w:rsidR="002C46D2" w:rsidRPr="00F0125D" w:rsidRDefault="002C46D2" w:rsidP="002C46D2">
      <w:pPr>
        <w:pStyle w:val="Balk2"/>
        <w:snapToGrid w:val="0"/>
        <w:spacing w:before="0" w:after="240"/>
        <w:ind w:left="142"/>
        <w:rPr>
          <w:rFonts w:ascii="Times New Roman" w:hAnsi="Times New Roman" w:cs="Times New Roman"/>
          <w:b/>
          <w:color w:val="auto"/>
          <w:sz w:val="24"/>
          <w:szCs w:val="24"/>
        </w:rPr>
      </w:pPr>
      <w:r w:rsidRPr="00F0125D">
        <w:rPr>
          <w:rFonts w:ascii="Times New Roman" w:hAnsi="Times New Roman" w:cs="Times New Roman"/>
          <w:b/>
          <w:color w:val="auto"/>
          <w:sz w:val="24"/>
          <w:szCs w:val="24"/>
        </w:rPr>
        <w:t>A.1. Yönetim ve Kalite</w:t>
      </w:r>
    </w:p>
    <w:p w14:paraId="1AD077F2" w14:textId="77777777" w:rsidR="002C46D2" w:rsidRPr="00F0125D" w:rsidRDefault="002C46D2" w:rsidP="002C46D2">
      <w:pPr>
        <w:ind w:left="142"/>
        <w:jc w:val="both"/>
        <w:rPr>
          <w:bCs/>
        </w:rPr>
      </w:pPr>
      <w:r w:rsidRPr="00F0125D">
        <w:rPr>
          <w:bCs/>
        </w:rPr>
        <w:t>Üniversitemiz Stratejik Yönetim Modeli ile yönetim politikası çerçevesinde Mütevelli Heyeti, Yönetim Üst Kurulu, Rektör, Senato, Yönetim Kurulu olmak üzere akademik alanda Rektör Yardımcıları, idari alanda Genel Sekreter tarafından yönetilmektedir.</w:t>
      </w:r>
    </w:p>
    <w:p w14:paraId="4A96486B" w14:textId="77777777" w:rsidR="002C46D2" w:rsidRPr="00F0125D" w:rsidRDefault="002C46D2" w:rsidP="002C46D2">
      <w:pPr>
        <w:ind w:left="142"/>
        <w:jc w:val="both"/>
        <w:rPr>
          <w:bCs/>
        </w:rPr>
      </w:pPr>
      <w:r w:rsidRPr="00F0125D">
        <w:rPr>
          <w:bCs/>
        </w:rPr>
        <w:t>Uluslararası Ticaret ve Finansman Bölümü ise doğrudan rektörlüğe bağlı bir akademik birim olan Ticari Bilimler Fakültesi’nin bölümlerinden biridir. Ticari Bilimler Fakültesi Dekanlığı, üniversite senatosu ve üniversite yönetim kurulu tarafından alınan kararları uygulamaktadır (Şekil 1). Bununla birlikte, fakülte kurulu ve fakülte yönetim kurulu, fakülte içindeki bölümlere ilişkin olarak akademik ve idari faaliyetler kapsamında yetkileri dahilinde karar almaktadır.</w:t>
      </w:r>
    </w:p>
    <w:p w14:paraId="026511FB" w14:textId="77777777" w:rsidR="002C46D2" w:rsidRDefault="002C46D2" w:rsidP="002C46D2">
      <w:pPr>
        <w:ind w:left="142"/>
        <w:jc w:val="center"/>
        <w:rPr>
          <w:bCs/>
        </w:rPr>
      </w:pPr>
      <w:r>
        <w:rPr>
          <w:rFonts w:asciiTheme="minorHAnsi" w:hAnsiTheme="minorHAnsi" w:cstheme="minorHAnsi"/>
          <w:bCs/>
          <w:noProof/>
          <w:color w:val="000000" w:themeColor="text1"/>
        </w:rPr>
        <w:drawing>
          <wp:inline distT="0" distB="0" distL="0" distR="0" wp14:anchorId="7B8ED321" wp14:editId="517A2847">
            <wp:extent cx="5759450" cy="4299502"/>
            <wp:effectExtent l="0" t="0" r="0" b="6350"/>
            <wp:docPr id="3" name="Resim 3" descr="metin, diyagram, plan,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metin, diyagram, plan, ekran görüntüsü içeren bir resim&#10;&#10;Açıklama otomatik olarak oluşturuldu"/>
                    <pic:cNvPicPr/>
                  </pic:nvPicPr>
                  <pic:blipFill>
                    <a:blip r:embed="rId6">
                      <a:extLst>
                        <a:ext uri="{28A0092B-C50C-407E-A947-70E740481C1C}">
                          <a14:useLocalDpi xmlns:a14="http://schemas.microsoft.com/office/drawing/2010/main" val="0"/>
                        </a:ext>
                      </a:extLst>
                    </a:blip>
                    <a:stretch>
                      <a:fillRect/>
                    </a:stretch>
                  </pic:blipFill>
                  <pic:spPr>
                    <a:xfrm>
                      <a:off x="0" y="0"/>
                      <a:ext cx="5759450" cy="4299502"/>
                    </a:xfrm>
                    <a:prstGeom prst="rect">
                      <a:avLst/>
                    </a:prstGeom>
                  </pic:spPr>
                </pic:pic>
              </a:graphicData>
            </a:graphic>
          </wp:inline>
        </w:drawing>
      </w:r>
    </w:p>
    <w:p w14:paraId="7A6F8D3E" w14:textId="77777777" w:rsidR="002C46D2" w:rsidRPr="00640F38" w:rsidRDefault="002C46D2" w:rsidP="002C46D2">
      <w:pPr>
        <w:ind w:left="142"/>
        <w:jc w:val="center"/>
        <w:rPr>
          <w:bCs/>
        </w:rPr>
      </w:pPr>
    </w:p>
    <w:p w14:paraId="248A732C" w14:textId="77777777" w:rsidR="002C46D2" w:rsidRPr="00640F38" w:rsidRDefault="002C46D2" w:rsidP="002C46D2">
      <w:pPr>
        <w:pStyle w:val="ResimYazs"/>
        <w:ind w:left="142"/>
        <w:jc w:val="center"/>
        <w:rPr>
          <w:color w:val="auto"/>
          <w:sz w:val="24"/>
          <w:szCs w:val="24"/>
        </w:rPr>
      </w:pPr>
      <w:r w:rsidRPr="00F0125D">
        <w:rPr>
          <w:b/>
          <w:bCs/>
          <w:color w:val="auto"/>
          <w:sz w:val="24"/>
          <w:szCs w:val="24"/>
        </w:rPr>
        <w:t xml:space="preserve">Şekil </w:t>
      </w:r>
      <w:r w:rsidRPr="00F0125D">
        <w:rPr>
          <w:b/>
          <w:bCs/>
          <w:color w:val="auto"/>
          <w:sz w:val="24"/>
          <w:szCs w:val="24"/>
        </w:rPr>
        <w:fldChar w:fldCharType="begin"/>
      </w:r>
      <w:r w:rsidRPr="00F0125D">
        <w:rPr>
          <w:b/>
          <w:bCs/>
          <w:color w:val="auto"/>
          <w:sz w:val="24"/>
          <w:szCs w:val="24"/>
        </w:rPr>
        <w:instrText xml:space="preserve"> SEQ Şekil \* ARABIC </w:instrText>
      </w:r>
      <w:r w:rsidRPr="00F0125D">
        <w:rPr>
          <w:b/>
          <w:bCs/>
          <w:color w:val="auto"/>
          <w:sz w:val="24"/>
          <w:szCs w:val="24"/>
        </w:rPr>
        <w:fldChar w:fldCharType="separate"/>
      </w:r>
      <w:r w:rsidRPr="00F0125D">
        <w:rPr>
          <w:b/>
          <w:bCs/>
          <w:noProof/>
          <w:color w:val="auto"/>
          <w:sz w:val="24"/>
          <w:szCs w:val="24"/>
        </w:rPr>
        <w:t>1</w:t>
      </w:r>
      <w:r w:rsidRPr="00F0125D">
        <w:rPr>
          <w:b/>
          <w:bCs/>
          <w:color w:val="auto"/>
          <w:sz w:val="24"/>
          <w:szCs w:val="24"/>
        </w:rPr>
        <w:fldChar w:fldCharType="end"/>
      </w:r>
      <w:r w:rsidRPr="00F0125D">
        <w:rPr>
          <w:b/>
          <w:bCs/>
          <w:color w:val="auto"/>
          <w:sz w:val="24"/>
          <w:szCs w:val="24"/>
        </w:rPr>
        <w:t>:</w:t>
      </w:r>
      <w:r w:rsidRPr="00F0125D">
        <w:rPr>
          <w:color w:val="auto"/>
          <w:sz w:val="24"/>
          <w:szCs w:val="24"/>
        </w:rPr>
        <w:t xml:space="preserve"> Organizasyon Şeması</w:t>
      </w:r>
    </w:p>
    <w:p w14:paraId="6E711BE6" w14:textId="77777777" w:rsidR="002C46D2" w:rsidRPr="00F0125D" w:rsidRDefault="002C46D2" w:rsidP="002C46D2">
      <w:pPr>
        <w:ind w:left="142"/>
        <w:jc w:val="both"/>
        <w:rPr>
          <w:bCs/>
        </w:rPr>
      </w:pPr>
      <w:r w:rsidRPr="00F0125D">
        <w:rPr>
          <w:bCs/>
        </w:rPr>
        <w:t>Bölüm Kurulu ise bölümde yer alan tam zamanlı öğretim elemanlarından oluşmakta, bu kurulda tartışılarak alınan akademik ve idari konular hakkındaki kararlar, gerektiğinde Bölüm Başkanlığı tarafından Fakülte Dekanlığına iletilmektedir. Bölüm kurulumuzda araştırma görevlileri dahil her seviyeden akademik personelin söz hakkı bulunmaktadır. Senato onayı gerektiren kararlarda ise Fakülte Dekanlığı ilgili kararları Rektörlük makamına arz etmektedir.</w:t>
      </w:r>
    </w:p>
    <w:p w14:paraId="04483A3F" w14:textId="77777777" w:rsidR="002C46D2" w:rsidRPr="00F0125D" w:rsidRDefault="002C46D2" w:rsidP="002C46D2">
      <w:pPr>
        <w:ind w:left="142"/>
        <w:jc w:val="both"/>
        <w:rPr>
          <w:bCs/>
        </w:rPr>
      </w:pPr>
      <w:r w:rsidRPr="00F0125D">
        <w:rPr>
          <w:bCs/>
        </w:rPr>
        <w:lastRenderedPageBreak/>
        <w:t>BM Sürdürülebilir Kalkınma Amaçları içerisinde yer alan “Toplumsal Cinsiyet Eşitliği” maddesi fakültemizle birlikte bölümümüzce de gözetilmektedir. Bu durum yukarıda yer alan organizasyon şemasından kolaylıkla görülebilmektedir. Aynı hassasiyet öğrenci temsilciliği seçiminde de gösterilmektedir.</w:t>
      </w:r>
    </w:p>
    <w:p w14:paraId="61EF47BE" w14:textId="77777777" w:rsidR="002C46D2" w:rsidRPr="00F0125D" w:rsidRDefault="002C46D2" w:rsidP="002C46D2">
      <w:pPr>
        <w:ind w:left="142"/>
        <w:jc w:val="both"/>
        <w:rPr>
          <w:bCs/>
        </w:rPr>
      </w:pPr>
      <w:r w:rsidRPr="00F0125D">
        <w:rPr>
          <w:bCs/>
        </w:rPr>
        <w:t xml:space="preserve">Akademik ve idari birimler ile yönetim arasında oluşturulan etkin iletişim ağını sürdürmek ve liderlik süreçleri ile kalite güvencesi kültürünün içselleştirilmesini sağlamak amacıyla fakültemizde Kalite Komisyonu kurulması kararı alınmıştır. </w:t>
      </w:r>
    </w:p>
    <w:p w14:paraId="33A04174" w14:textId="77777777" w:rsidR="002C46D2" w:rsidRPr="00F0125D" w:rsidRDefault="002C46D2" w:rsidP="002C46D2">
      <w:pPr>
        <w:ind w:left="142"/>
        <w:jc w:val="both"/>
        <w:rPr>
          <w:bCs/>
        </w:rPr>
      </w:pPr>
      <w:r w:rsidRPr="00F9723F">
        <w:rPr>
          <w:bCs/>
        </w:rPr>
        <w:t>2021-2022 yılı itibari ile yeni müfredatın</w:t>
      </w:r>
      <w:r w:rsidRPr="00F0125D">
        <w:rPr>
          <w:bCs/>
        </w:rPr>
        <w:t xml:space="preserve"> uygulanmaya konmasının ardından program öğretim planının sürekli gelişimini sağlamak ve bölümümüzün akademik faaliyetlerini koordine etmek üzere bir akademik kurul faaliyet göstermektedir. Böylece, Fakülte komisyonunda belirlenen politikaların ve uygulamaların bölümümüze taşınma süreci daha etkili yönetilmektedir. Ayrıca, iç paydaş olarak öğrencilerimizin de dahil edildiği bölüm toplantılarının gerçekleştirilmesi amacıyla öğrenci temsilcileri seçilmektedir. Bu toplantılar ile öğrencilerin sürece dahil edilmesi, istek ve taleplerinin tartışılması ve ilgili birimlere iletilmesi için gerekli adımların atılması amaçlanmaktadır. Bunun yanında, sürekli iyileştirme faaliyetlerinin uygulanmasında, program eğitim amaçlarının güncelleme yöntemleri ile program çıktıları ölçme ve değerlendirme sisteminin kullanılması ile ilgili öğrencilerimizden her dönem sonunda geri dönüş alınabilecektir.  </w:t>
      </w:r>
    </w:p>
    <w:p w14:paraId="25FBDB87" w14:textId="77777777" w:rsidR="002C46D2" w:rsidRPr="00F0125D" w:rsidRDefault="002C46D2" w:rsidP="002C46D2">
      <w:pPr>
        <w:ind w:left="142"/>
        <w:jc w:val="both"/>
        <w:rPr>
          <w:bCs/>
        </w:rPr>
      </w:pPr>
      <w:r w:rsidRPr="00F0125D">
        <w:rPr>
          <w:bCs/>
        </w:rPr>
        <w:t>Uygulanan programın belirlenen amaçlarının, çıktılarının ve saptanan niteliklerin sürekli daha iyi yerine getirilip getirilmediğinin gözlemlenmesi, buna göre sürekli iyileştirmelerin yapılarak eğitim programının sürekli iyileştirilmesinin sağlanması amacıyla Bölüm Danışma Kurulu faaliyet göstermektedir (Tablo 1). Mevcut öğrencilere ek olarak mezun öğrencilerimizden de düzenli geri bildirimler alabilmek amacıyla bu danışma kurulunda mezun öğrencilerimiz de yer almaktadır.</w:t>
      </w:r>
    </w:p>
    <w:p w14:paraId="4A21A275" w14:textId="77777777" w:rsidR="002C46D2" w:rsidRPr="00F0125D" w:rsidRDefault="002C46D2" w:rsidP="002C46D2">
      <w:pPr>
        <w:ind w:left="142"/>
        <w:jc w:val="both"/>
        <w:rPr>
          <w:bCs/>
        </w:rPr>
      </w:pPr>
    </w:p>
    <w:p w14:paraId="0762493C" w14:textId="77777777" w:rsidR="002C46D2" w:rsidRPr="008A63E2" w:rsidRDefault="002C46D2" w:rsidP="002C46D2">
      <w:pPr>
        <w:pStyle w:val="ResimYazs"/>
        <w:ind w:left="142"/>
        <w:jc w:val="center"/>
        <w:rPr>
          <w:color w:val="auto"/>
          <w:sz w:val="24"/>
          <w:szCs w:val="24"/>
        </w:rPr>
      </w:pPr>
      <w:r w:rsidRPr="008A63E2">
        <w:rPr>
          <w:b/>
          <w:bCs/>
          <w:color w:val="auto"/>
          <w:sz w:val="24"/>
          <w:szCs w:val="24"/>
        </w:rPr>
        <w:t xml:space="preserve">Tablo </w:t>
      </w:r>
      <w:r w:rsidRPr="008A63E2">
        <w:rPr>
          <w:b/>
          <w:bCs/>
          <w:color w:val="auto"/>
          <w:sz w:val="24"/>
          <w:szCs w:val="24"/>
        </w:rPr>
        <w:fldChar w:fldCharType="begin"/>
      </w:r>
      <w:r w:rsidRPr="008A63E2">
        <w:rPr>
          <w:b/>
          <w:bCs/>
          <w:color w:val="auto"/>
          <w:sz w:val="24"/>
          <w:szCs w:val="24"/>
        </w:rPr>
        <w:instrText xml:space="preserve"> SEQ Tablo \* ARABIC </w:instrText>
      </w:r>
      <w:r w:rsidRPr="008A63E2">
        <w:rPr>
          <w:b/>
          <w:bCs/>
          <w:color w:val="auto"/>
          <w:sz w:val="24"/>
          <w:szCs w:val="24"/>
        </w:rPr>
        <w:fldChar w:fldCharType="separate"/>
      </w:r>
      <w:r w:rsidRPr="008A63E2">
        <w:rPr>
          <w:b/>
          <w:bCs/>
          <w:noProof/>
          <w:color w:val="auto"/>
          <w:sz w:val="24"/>
          <w:szCs w:val="24"/>
        </w:rPr>
        <w:t>1</w:t>
      </w:r>
      <w:r w:rsidRPr="008A63E2">
        <w:rPr>
          <w:b/>
          <w:bCs/>
          <w:color w:val="auto"/>
          <w:sz w:val="24"/>
          <w:szCs w:val="24"/>
        </w:rPr>
        <w:fldChar w:fldCharType="end"/>
      </w:r>
      <w:r w:rsidRPr="008A63E2">
        <w:rPr>
          <w:b/>
          <w:bCs/>
          <w:color w:val="auto"/>
          <w:sz w:val="24"/>
          <w:szCs w:val="24"/>
        </w:rPr>
        <w:t>:</w:t>
      </w:r>
      <w:r w:rsidRPr="008A63E2">
        <w:rPr>
          <w:color w:val="auto"/>
          <w:sz w:val="24"/>
          <w:szCs w:val="24"/>
        </w:rPr>
        <w:t xml:space="preserve"> Bölüm Danışma Kurulu (Dış Paydaşlar)</w:t>
      </w:r>
    </w:p>
    <w:tbl>
      <w:tblPr>
        <w:tblW w:w="7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780"/>
      </w:tblGrid>
      <w:tr w:rsidR="002C46D2" w:rsidRPr="008A63E2" w14:paraId="4E0B0C32" w14:textId="77777777" w:rsidTr="003E42E4">
        <w:trPr>
          <w:trHeight w:val="320"/>
          <w:jc w:val="center"/>
        </w:trPr>
        <w:tc>
          <w:tcPr>
            <w:tcW w:w="2560" w:type="dxa"/>
            <w:shd w:val="clear" w:color="auto" w:fill="auto"/>
            <w:noWrap/>
            <w:vAlign w:val="center"/>
            <w:hideMark/>
          </w:tcPr>
          <w:p w14:paraId="60A03765" w14:textId="77777777" w:rsidR="002C46D2" w:rsidRPr="008A63E2" w:rsidRDefault="002C46D2" w:rsidP="003E42E4">
            <w:pPr>
              <w:rPr>
                <w:b/>
                <w:bCs/>
              </w:rPr>
            </w:pPr>
            <w:r w:rsidRPr="008A63E2">
              <w:rPr>
                <w:b/>
                <w:bCs/>
              </w:rPr>
              <w:t>Kurul Üyesi</w:t>
            </w:r>
          </w:p>
        </w:tc>
        <w:tc>
          <w:tcPr>
            <w:tcW w:w="4780" w:type="dxa"/>
            <w:shd w:val="clear" w:color="auto" w:fill="auto"/>
            <w:noWrap/>
            <w:vAlign w:val="center"/>
            <w:hideMark/>
          </w:tcPr>
          <w:p w14:paraId="7D7A0B29" w14:textId="77777777" w:rsidR="002C46D2" w:rsidRPr="008A63E2" w:rsidRDefault="002C46D2" w:rsidP="003E42E4">
            <w:pPr>
              <w:rPr>
                <w:b/>
                <w:bCs/>
              </w:rPr>
            </w:pPr>
            <w:r w:rsidRPr="008A63E2">
              <w:rPr>
                <w:b/>
                <w:bCs/>
              </w:rPr>
              <w:t>Kurum</w:t>
            </w:r>
          </w:p>
        </w:tc>
      </w:tr>
      <w:tr w:rsidR="002C46D2" w:rsidRPr="008A63E2" w14:paraId="611B8767" w14:textId="77777777" w:rsidTr="003E42E4">
        <w:trPr>
          <w:trHeight w:val="320"/>
          <w:jc w:val="center"/>
        </w:trPr>
        <w:tc>
          <w:tcPr>
            <w:tcW w:w="2560" w:type="dxa"/>
            <w:shd w:val="clear" w:color="auto" w:fill="auto"/>
            <w:noWrap/>
            <w:vAlign w:val="center"/>
            <w:hideMark/>
          </w:tcPr>
          <w:p w14:paraId="18DFAE03" w14:textId="77777777" w:rsidR="002C46D2" w:rsidRPr="008A63E2" w:rsidRDefault="002C46D2" w:rsidP="003E42E4">
            <w:pPr>
              <w:rPr>
                <w:bCs/>
              </w:rPr>
            </w:pPr>
            <w:r w:rsidRPr="008A63E2">
              <w:rPr>
                <w:bCs/>
              </w:rPr>
              <w:t>Ömer TAHTACI</w:t>
            </w:r>
          </w:p>
        </w:tc>
        <w:tc>
          <w:tcPr>
            <w:tcW w:w="4780" w:type="dxa"/>
            <w:shd w:val="clear" w:color="auto" w:fill="auto"/>
            <w:noWrap/>
            <w:vAlign w:val="center"/>
            <w:hideMark/>
          </w:tcPr>
          <w:p w14:paraId="58236661" w14:textId="77777777" w:rsidR="002C46D2" w:rsidRPr="008A63E2" w:rsidRDefault="002C46D2" w:rsidP="003E42E4">
            <w:pPr>
              <w:rPr>
                <w:bCs/>
              </w:rPr>
            </w:pPr>
            <w:r w:rsidRPr="008A63E2">
              <w:rPr>
                <w:bCs/>
              </w:rPr>
              <w:t xml:space="preserve">Türk Dış Ticaret Vakfı </w:t>
            </w:r>
          </w:p>
        </w:tc>
      </w:tr>
      <w:tr w:rsidR="002C46D2" w:rsidRPr="008A63E2" w14:paraId="265F6D7E" w14:textId="77777777" w:rsidTr="003E42E4">
        <w:trPr>
          <w:trHeight w:val="320"/>
          <w:jc w:val="center"/>
        </w:trPr>
        <w:tc>
          <w:tcPr>
            <w:tcW w:w="2560" w:type="dxa"/>
            <w:shd w:val="clear" w:color="auto" w:fill="auto"/>
            <w:noWrap/>
            <w:vAlign w:val="center"/>
          </w:tcPr>
          <w:p w14:paraId="78267765" w14:textId="77777777" w:rsidR="002C46D2" w:rsidRPr="008A63E2" w:rsidRDefault="002C46D2" w:rsidP="003E42E4">
            <w:pPr>
              <w:rPr>
                <w:bCs/>
              </w:rPr>
            </w:pPr>
            <w:r w:rsidRPr="008A63E2">
              <w:rPr>
                <w:bCs/>
              </w:rPr>
              <w:t xml:space="preserve">Osman Berke DUVAN </w:t>
            </w:r>
          </w:p>
        </w:tc>
        <w:tc>
          <w:tcPr>
            <w:tcW w:w="4780" w:type="dxa"/>
            <w:shd w:val="clear" w:color="auto" w:fill="auto"/>
            <w:noWrap/>
            <w:vAlign w:val="center"/>
          </w:tcPr>
          <w:p w14:paraId="76BF5CFE" w14:textId="77777777" w:rsidR="002C46D2" w:rsidRPr="008A63E2" w:rsidRDefault="002C46D2" w:rsidP="003E42E4">
            <w:pPr>
              <w:rPr>
                <w:bCs/>
              </w:rPr>
            </w:pPr>
            <w:r w:rsidRPr="008A63E2">
              <w:rPr>
                <w:bCs/>
              </w:rPr>
              <w:t xml:space="preserve">Ticaret Bakanlığı </w:t>
            </w:r>
          </w:p>
        </w:tc>
      </w:tr>
      <w:tr w:rsidR="002C46D2" w:rsidRPr="008A63E2" w14:paraId="5A7FBB52" w14:textId="77777777" w:rsidTr="003E42E4">
        <w:trPr>
          <w:trHeight w:val="320"/>
          <w:jc w:val="center"/>
        </w:trPr>
        <w:tc>
          <w:tcPr>
            <w:tcW w:w="2560" w:type="dxa"/>
            <w:shd w:val="clear" w:color="auto" w:fill="auto"/>
            <w:noWrap/>
            <w:vAlign w:val="center"/>
          </w:tcPr>
          <w:p w14:paraId="35F83FEF" w14:textId="77777777" w:rsidR="002C46D2" w:rsidRPr="008A63E2" w:rsidRDefault="002C46D2" w:rsidP="003E42E4">
            <w:pPr>
              <w:rPr>
                <w:bCs/>
              </w:rPr>
            </w:pPr>
            <w:r w:rsidRPr="008A63E2">
              <w:rPr>
                <w:bCs/>
              </w:rPr>
              <w:t>Mehmet Fazıl ÖZKUL</w:t>
            </w:r>
          </w:p>
        </w:tc>
        <w:tc>
          <w:tcPr>
            <w:tcW w:w="4780" w:type="dxa"/>
            <w:shd w:val="clear" w:color="auto" w:fill="auto"/>
            <w:noWrap/>
            <w:vAlign w:val="center"/>
          </w:tcPr>
          <w:p w14:paraId="0FB98067" w14:textId="77777777" w:rsidR="002C46D2" w:rsidRPr="008A63E2" w:rsidRDefault="002C46D2" w:rsidP="003E42E4">
            <w:pPr>
              <w:rPr>
                <w:bCs/>
              </w:rPr>
            </w:pPr>
            <w:r w:rsidRPr="008A63E2">
              <w:rPr>
                <w:bCs/>
              </w:rPr>
              <w:t>Rekabet Kurulu</w:t>
            </w:r>
          </w:p>
        </w:tc>
      </w:tr>
      <w:tr w:rsidR="002C46D2" w:rsidRPr="008A63E2" w14:paraId="03DB7441" w14:textId="77777777" w:rsidTr="003E42E4">
        <w:trPr>
          <w:trHeight w:val="320"/>
          <w:jc w:val="center"/>
        </w:trPr>
        <w:tc>
          <w:tcPr>
            <w:tcW w:w="2560" w:type="dxa"/>
            <w:shd w:val="clear" w:color="auto" w:fill="auto"/>
            <w:noWrap/>
            <w:vAlign w:val="center"/>
          </w:tcPr>
          <w:p w14:paraId="714212B3" w14:textId="77777777" w:rsidR="002C46D2" w:rsidRPr="008A63E2" w:rsidRDefault="002C46D2" w:rsidP="003E42E4">
            <w:pPr>
              <w:rPr>
                <w:bCs/>
              </w:rPr>
            </w:pPr>
            <w:r w:rsidRPr="008A63E2">
              <w:rPr>
                <w:bCs/>
              </w:rPr>
              <w:t>Ebru ARICIOĞLU</w:t>
            </w:r>
          </w:p>
        </w:tc>
        <w:tc>
          <w:tcPr>
            <w:tcW w:w="4780" w:type="dxa"/>
            <w:shd w:val="clear" w:color="auto" w:fill="auto"/>
            <w:noWrap/>
            <w:vAlign w:val="center"/>
          </w:tcPr>
          <w:p w14:paraId="0ED45C09" w14:textId="77777777" w:rsidR="002C46D2" w:rsidRPr="008A63E2" w:rsidRDefault="002C46D2" w:rsidP="003E42E4">
            <w:pPr>
              <w:rPr>
                <w:bCs/>
              </w:rPr>
            </w:pPr>
            <w:r w:rsidRPr="008A63E2">
              <w:rPr>
                <w:bCs/>
              </w:rPr>
              <w:t>Mersin Üniversitesi</w:t>
            </w:r>
          </w:p>
        </w:tc>
      </w:tr>
      <w:tr w:rsidR="002C46D2" w:rsidRPr="008A63E2" w14:paraId="1356032B" w14:textId="77777777" w:rsidTr="003E42E4">
        <w:trPr>
          <w:trHeight w:val="320"/>
          <w:jc w:val="center"/>
        </w:trPr>
        <w:tc>
          <w:tcPr>
            <w:tcW w:w="2560" w:type="dxa"/>
            <w:shd w:val="clear" w:color="auto" w:fill="auto"/>
            <w:noWrap/>
            <w:vAlign w:val="center"/>
          </w:tcPr>
          <w:p w14:paraId="150790D2" w14:textId="77777777" w:rsidR="002C46D2" w:rsidRPr="008A63E2" w:rsidRDefault="002C46D2" w:rsidP="003E42E4">
            <w:pPr>
              <w:rPr>
                <w:bCs/>
              </w:rPr>
            </w:pPr>
            <w:r w:rsidRPr="008A63E2">
              <w:rPr>
                <w:bCs/>
              </w:rPr>
              <w:t>Melda ŞİŞMAN</w:t>
            </w:r>
          </w:p>
        </w:tc>
        <w:tc>
          <w:tcPr>
            <w:tcW w:w="4780" w:type="dxa"/>
            <w:shd w:val="clear" w:color="auto" w:fill="auto"/>
            <w:noWrap/>
            <w:vAlign w:val="center"/>
          </w:tcPr>
          <w:p w14:paraId="5E4B8C66" w14:textId="77777777" w:rsidR="002C46D2" w:rsidRPr="008A63E2" w:rsidRDefault="002C46D2" w:rsidP="003E42E4">
            <w:pPr>
              <w:rPr>
                <w:bCs/>
              </w:rPr>
            </w:pPr>
            <w:r w:rsidRPr="008A63E2">
              <w:rPr>
                <w:bCs/>
              </w:rPr>
              <w:t>Ticaret Bakanlığı</w:t>
            </w:r>
          </w:p>
        </w:tc>
      </w:tr>
      <w:tr w:rsidR="002C46D2" w:rsidRPr="008A63E2" w14:paraId="74BAF9A1" w14:textId="77777777" w:rsidTr="003E42E4">
        <w:trPr>
          <w:trHeight w:val="320"/>
          <w:jc w:val="center"/>
        </w:trPr>
        <w:tc>
          <w:tcPr>
            <w:tcW w:w="2560" w:type="dxa"/>
            <w:shd w:val="clear" w:color="auto" w:fill="auto"/>
            <w:noWrap/>
            <w:vAlign w:val="center"/>
          </w:tcPr>
          <w:p w14:paraId="65C4417D" w14:textId="77777777" w:rsidR="002C46D2" w:rsidRPr="008A63E2" w:rsidRDefault="002C46D2" w:rsidP="003E42E4">
            <w:pPr>
              <w:rPr>
                <w:bCs/>
              </w:rPr>
            </w:pPr>
            <w:r w:rsidRPr="008A63E2">
              <w:rPr>
                <w:bCs/>
              </w:rPr>
              <w:t>Hüseyin İKİZLER</w:t>
            </w:r>
          </w:p>
        </w:tc>
        <w:tc>
          <w:tcPr>
            <w:tcW w:w="4780" w:type="dxa"/>
            <w:shd w:val="clear" w:color="auto" w:fill="auto"/>
            <w:noWrap/>
            <w:vAlign w:val="center"/>
          </w:tcPr>
          <w:p w14:paraId="35115372" w14:textId="77777777" w:rsidR="002C46D2" w:rsidRPr="008A63E2" w:rsidRDefault="002C46D2" w:rsidP="003E42E4">
            <w:pPr>
              <w:rPr>
                <w:bCs/>
              </w:rPr>
            </w:pPr>
            <w:r w:rsidRPr="008A63E2">
              <w:rPr>
                <w:bCs/>
              </w:rPr>
              <w:t>Cumhurbaşkanlığı Strateji ve Bütçe Başkanlığı</w:t>
            </w:r>
          </w:p>
        </w:tc>
      </w:tr>
      <w:tr w:rsidR="002C46D2" w:rsidRPr="008A63E2" w14:paraId="3EEAC56A" w14:textId="77777777" w:rsidTr="003E42E4">
        <w:trPr>
          <w:trHeight w:val="320"/>
          <w:jc w:val="center"/>
        </w:trPr>
        <w:tc>
          <w:tcPr>
            <w:tcW w:w="2560" w:type="dxa"/>
            <w:shd w:val="clear" w:color="auto" w:fill="auto"/>
            <w:noWrap/>
            <w:vAlign w:val="center"/>
          </w:tcPr>
          <w:p w14:paraId="44077EB0" w14:textId="1573821D" w:rsidR="002C46D2" w:rsidRPr="008A63E2" w:rsidRDefault="002C46D2" w:rsidP="003E42E4">
            <w:pPr>
              <w:rPr>
                <w:bCs/>
              </w:rPr>
            </w:pPr>
            <w:r w:rsidRPr="008A63E2">
              <w:rPr>
                <w:bCs/>
              </w:rPr>
              <w:t xml:space="preserve">Mahmut </w:t>
            </w:r>
            <w:proofErr w:type="spellStart"/>
            <w:r w:rsidRPr="008A63E2">
              <w:rPr>
                <w:bCs/>
              </w:rPr>
              <w:t>Ta</w:t>
            </w:r>
            <w:r w:rsidR="00D51168">
              <w:rPr>
                <w:bCs/>
              </w:rPr>
              <w:t>ş</w:t>
            </w:r>
            <w:r w:rsidRPr="008A63E2">
              <w:rPr>
                <w:bCs/>
              </w:rPr>
              <w:t>han</w:t>
            </w:r>
            <w:proofErr w:type="spellEnd"/>
          </w:p>
        </w:tc>
        <w:tc>
          <w:tcPr>
            <w:tcW w:w="4780" w:type="dxa"/>
            <w:shd w:val="clear" w:color="auto" w:fill="auto"/>
            <w:noWrap/>
            <w:vAlign w:val="center"/>
          </w:tcPr>
          <w:p w14:paraId="6E9400AC" w14:textId="1539D881" w:rsidR="002C46D2" w:rsidRPr="008A63E2" w:rsidRDefault="002C46D2" w:rsidP="003E42E4">
            <w:pPr>
              <w:rPr>
                <w:bCs/>
              </w:rPr>
            </w:pPr>
            <w:r w:rsidRPr="008A63E2">
              <w:rPr>
                <w:bCs/>
              </w:rPr>
              <w:t>Mersin Ticaret ve Sanayi Odas</w:t>
            </w:r>
            <w:r w:rsidR="00EA7CAC">
              <w:rPr>
                <w:bCs/>
              </w:rPr>
              <w:t>ı</w:t>
            </w:r>
          </w:p>
        </w:tc>
      </w:tr>
    </w:tbl>
    <w:p w14:paraId="4FA441F5" w14:textId="77777777" w:rsidR="002C46D2" w:rsidRPr="00F0125D" w:rsidRDefault="002C46D2" w:rsidP="002C46D2">
      <w:pPr>
        <w:jc w:val="both"/>
        <w:rPr>
          <w:bCs/>
        </w:rPr>
      </w:pPr>
    </w:p>
    <w:p w14:paraId="6B8334A9" w14:textId="77777777" w:rsidR="002C46D2" w:rsidRPr="00F0125D" w:rsidRDefault="002C46D2" w:rsidP="002C46D2">
      <w:pPr>
        <w:ind w:left="142" w:right="-24"/>
        <w:jc w:val="both"/>
        <w:rPr>
          <w:bCs/>
        </w:rPr>
      </w:pPr>
      <w:r w:rsidRPr="00F0125D">
        <w:rPr>
          <w:bCs/>
        </w:rPr>
        <w:t>Fakültemizde benimsenen bir sistem olarak, bölüm başkanlarına, bölümlerinin akademik faaliyet ve personel etkinlikleri üzerinde tanınan inisiyatif, bölümümüzün hareket kabiliyetini artırmaktadır. Bu sayede bölüm başkanımız kurumun değerleri ve hedefleri doğrultusunda uyguladığı stratejilerin yanı sıra; yetki paylaşımını, ilişkileri, zamanı, kurumsal motivasyon ve stresi de etkin ve dengeli biçimde yönetmektedir.</w:t>
      </w:r>
    </w:p>
    <w:p w14:paraId="23881D60" w14:textId="77777777" w:rsidR="002C46D2" w:rsidRPr="00F0125D" w:rsidRDefault="002C46D2" w:rsidP="002C46D2">
      <w:pPr>
        <w:ind w:left="709"/>
        <w:jc w:val="both"/>
        <w:rPr>
          <w:bCs/>
        </w:rPr>
      </w:pPr>
    </w:p>
    <w:p w14:paraId="37DBA798" w14:textId="77777777" w:rsidR="002C46D2" w:rsidRPr="00F0125D" w:rsidRDefault="002C46D2" w:rsidP="002C46D2">
      <w:pPr>
        <w:pStyle w:val="ResimYazs"/>
        <w:ind w:left="142"/>
        <w:jc w:val="center"/>
        <w:rPr>
          <w:color w:val="auto"/>
          <w:sz w:val="24"/>
          <w:szCs w:val="24"/>
        </w:rPr>
      </w:pPr>
      <w:r w:rsidRPr="00F0125D">
        <w:rPr>
          <w:b/>
          <w:bCs/>
          <w:color w:val="auto"/>
          <w:sz w:val="24"/>
          <w:szCs w:val="24"/>
        </w:rPr>
        <w:t xml:space="preserve">Tablo </w:t>
      </w:r>
      <w:r w:rsidRPr="00F0125D">
        <w:rPr>
          <w:b/>
          <w:bCs/>
          <w:color w:val="auto"/>
          <w:sz w:val="24"/>
          <w:szCs w:val="24"/>
        </w:rPr>
        <w:fldChar w:fldCharType="begin"/>
      </w:r>
      <w:r w:rsidRPr="00F0125D">
        <w:rPr>
          <w:b/>
          <w:bCs/>
          <w:color w:val="auto"/>
          <w:sz w:val="24"/>
          <w:szCs w:val="24"/>
        </w:rPr>
        <w:instrText xml:space="preserve"> SEQ Tablo \* ARABIC </w:instrText>
      </w:r>
      <w:r w:rsidRPr="00F0125D">
        <w:rPr>
          <w:b/>
          <w:bCs/>
          <w:color w:val="auto"/>
          <w:sz w:val="24"/>
          <w:szCs w:val="24"/>
        </w:rPr>
        <w:fldChar w:fldCharType="separate"/>
      </w:r>
      <w:r w:rsidRPr="00F0125D">
        <w:rPr>
          <w:b/>
          <w:bCs/>
          <w:noProof/>
          <w:color w:val="auto"/>
          <w:sz w:val="24"/>
          <w:szCs w:val="24"/>
        </w:rPr>
        <w:t>2</w:t>
      </w:r>
      <w:r w:rsidRPr="00F0125D">
        <w:rPr>
          <w:b/>
          <w:bCs/>
          <w:color w:val="auto"/>
          <w:sz w:val="24"/>
          <w:szCs w:val="24"/>
        </w:rPr>
        <w:fldChar w:fldCharType="end"/>
      </w:r>
      <w:r w:rsidRPr="00F0125D">
        <w:rPr>
          <w:b/>
          <w:bCs/>
          <w:color w:val="auto"/>
          <w:sz w:val="24"/>
          <w:szCs w:val="24"/>
        </w:rPr>
        <w:t>:</w:t>
      </w:r>
      <w:r w:rsidRPr="00F0125D">
        <w:rPr>
          <w:color w:val="auto"/>
          <w:sz w:val="24"/>
          <w:szCs w:val="24"/>
        </w:rPr>
        <w:t xml:space="preserve"> Bölüm Akademisyenleri Görev Dağılımları</w:t>
      </w:r>
    </w:p>
    <w:tbl>
      <w:tblPr>
        <w:tblStyle w:val="TabloKlavuzu"/>
        <w:tblW w:w="8930" w:type="dxa"/>
        <w:tblInd w:w="137" w:type="dxa"/>
        <w:tblLook w:val="04A0" w:firstRow="1" w:lastRow="0" w:firstColumn="1" w:lastColumn="0" w:noHBand="0" w:noVBand="1"/>
      </w:tblPr>
      <w:tblGrid>
        <w:gridCol w:w="3235"/>
        <w:gridCol w:w="5695"/>
      </w:tblGrid>
      <w:tr w:rsidR="002C46D2" w:rsidRPr="00F0125D" w14:paraId="7BEE1EA9" w14:textId="77777777" w:rsidTr="003E42E4">
        <w:trPr>
          <w:trHeight w:val="397"/>
        </w:trPr>
        <w:tc>
          <w:tcPr>
            <w:tcW w:w="3235" w:type="dxa"/>
            <w:vAlign w:val="center"/>
          </w:tcPr>
          <w:p w14:paraId="00B94325" w14:textId="77777777" w:rsidR="002C46D2" w:rsidRPr="00F0125D" w:rsidRDefault="002C46D2" w:rsidP="003E42E4">
            <w:pPr>
              <w:jc w:val="center"/>
              <w:rPr>
                <w:b/>
                <w:bCs/>
              </w:rPr>
            </w:pPr>
            <w:r w:rsidRPr="00F0125D">
              <w:rPr>
                <w:b/>
                <w:bCs/>
              </w:rPr>
              <w:t>Akademisyen</w:t>
            </w:r>
          </w:p>
        </w:tc>
        <w:tc>
          <w:tcPr>
            <w:tcW w:w="5695" w:type="dxa"/>
            <w:vAlign w:val="center"/>
          </w:tcPr>
          <w:p w14:paraId="5E519C82" w14:textId="77777777" w:rsidR="002C46D2" w:rsidRPr="00F0125D" w:rsidRDefault="002C46D2" w:rsidP="003E42E4">
            <w:pPr>
              <w:jc w:val="center"/>
              <w:rPr>
                <w:b/>
                <w:bCs/>
              </w:rPr>
            </w:pPr>
            <w:r w:rsidRPr="00F0125D">
              <w:rPr>
                <w:b/>
                <w:bCs/>
              </w:rPr>
              <w:t>Görev Dağılımı</w:t>
            </w:r>
          </w:p>
        </w:tc>
      </w:tr>
      <w:tr w:rsidR="002C46D2" w:rsidRPr="00F0125D" w14:paraId="760099EB" w14:textId="77777777" w:rsidTr="003E42E4">
        <w:tc>
          <w:tcPr>
            <w:tcW w:w="3235" w:type="dxa"/>
            <w:vAlign w:val="center"/>
          </w:tcPr>
          <w:p w14:paraId="791B333A" w14:textId="77777777" w:rsidR="002C46D2" w:rsidRPr="00F0125D" w:rsidRDefault="002C46D2" w:rsidP="003E42E4">
            <w:r w:rsidRPr="00F0125D">
              <w:t>Prof. Dr. Bahar Araz</w:t>
            </w:r>
          </w:p>
        </w:tc>
        <w:tc>
          <w:tcPr>
            <w:tcW w:w="5695" w:type="dxa"/>
            <w:vAlign w:val="center"/>
          </w:tcPr>
          <w:p w14:paraId="23891F66" w14:textId="77777777" w:rsidR="002C46D2" w:rsidRPr="00F0125D" w:rsidRDefault="002C46D2" w:rsidP="003E42E4">
            <w:pPr>
              <w:pStyle w:val="ListeParagraf"/>
              <w:numPr>
                <w:ilvl w:val="0"/>
                <w:numId w:val="10"/>
              </w:numPr>
              <w:ind w:left="191" w:hanging="191"/>
            </w:pPr>
            <w:r w:rsidRPr="00F0125D">
              <w:t>Bölüm Başkanı</w:t>
            </w:r>
          </w:p>
          <w:p w14:paraId="5E86521C" w14:textId="77777777" w:rsidR="002C46D2" w:rsidRDefault="002C46D2" w:rsidP="003E42E4">
            <w:pPr>
              <w:pStyle w:val="ListeParagraf"/>
              <w:numPr>
                <w:ilvl w:val="0"/>
                <w:numId w:val="10"/>
              </w:numPr>
              <w:ind w:left="191" w:hanging="191"/>
            </w:pPr>
            <w:r w:rsidRPr="00F0125D">
              <w:t>Dekan Yardımcısı</w:t>
            </w:r>
          </w:p>
          <w:p w14:paraId="6208F601" w14:textId="77777777" w:rsidR="002C46D2" w:rsidRDefault="002C46D2" w:rsidP="003E42E4">
            <w:pPr>
              <w:pStyle w:val="ListeParagraf"/>
              <w:numPr>
                <w:ilvl w:val="0"/>
                <w:numId w:val="10"/>
              </w:numPr>
              <w:ind w:left="191" w:hanging="191"/>
            </w:pPr>
            <w:r>
              <w:t>Fakülte Kurulu Üyesi</w:t>
            </w:r>
          </w:p>
          <w:p w14:paraId="0CD26B8B" w14:textId="77777777" w:rsidR="002C46D2" w:rsidRDefault="002C46D2" w:rsidP="003E42E4">
            <w:pPr>
              <w:pStyle w:val="ListeParagraf"/>
              <w:numPr>
                <w:ilvl w:val="0"/>
                <w:numId w:val="10"/>
              </w:numPr>
              <w:ind w:left="191" w:hanging="191"/>
            </w:pPr>
            <w:r>
              <w:lastRenderedPageBreak/>
              <w:t>Yönetim Süreçleri ve Kalite Komisyonu Üyesi</w:t>
            </w:r>
          </w:p>
          <w:p w14:paraId="7F746B8A" w14:textId="77777777" w:rsidR="002C46D2" w:rsidRDefault="002C46D2" w:rsidP="003E42E4">
            <w:pPr>
              <w:pStyle w:val="ListeParagraf"/>
              <w:numPr>
                <w:ilvl w:val="0"/>
                <w:numId w:val="10"/>
              </w:numPr>
              <w:ind w:left="191" w:hanging="191"/>
            </w:pPr>
            <w:r>
              <w:t>Fakülte Açık Bilim Komite Kurulu Üyesi</w:t>
            </w:r>
          </w:p>
          <w:p w14:paraId="304E883E" w14:textId="77777777" w:rsidR="002C46D2" w:rsidRDefault="002C46D2" w:rsidP="003E42E4">
            <w:pPr>
              <w:pStyle w:val="ListeParagraf"/>
              <w:numPr>
                <w:ilvl w:val="0"/>
                <w:numId w:val="10"/>
              </w:numPr>
              <w:ind w:left="191" w:hanging="191"/>
            </w:pPr>
            <w:r>
              <w:t>STRASİS Sorumlusu</w:t>
            </w:r>
          </w:p>
          <w:p w14:paraId="4FCD76C8" w14:textId="77777777" w:rsidR="002C46D2" w:rsidRDefault="002C46D2" w:rsidP="003E42E4">
            <w:pPr>
              <w:pStyle w:val="ListeParagraf"/>
              <w:numPr>
                <w:ilvl w:val="0"/>
                <w:numId w:val="10"/>
              </w:numPr>
              <w:ind w:left="191" w:hanging="191"/>
            </w:pPr>
            <w:r>
              <w:t>Birim Öz Değerlendirme Bölüm Temsilcisi</w:t>
            </w:r>
          </w:p>
          <w:p w14:paraId="1852C2B5" w14:textId="77777777" w:rsidR="002C46D2" w:rsidRDefault="002C46D2" w:rsidP="003E42E4">
            <w:pPr>
              <w:pStyle w:val="ListeParagraf"/>
              <w:numPr>
                <w:ilvl w:val="0"/>
                <w:numId w:val="10"/>
              </w:numPr>
              <w:ind w:left="191" w:hanging="191"/>
            </w:pPr>
            <w:r>
              <w:t>Erasmus Koordinatörü</w:t>
            </w:r>
          </w:p>
          <w:p w14:paraId="3A044A62" w14:textId="77777777" w:rsidR="002C46D2" w:rsidRDefault="002C46D2" w:rsidP="003E42E4">
            <w:pPr>
              <w:pStyle w:val="ListeParagraf"/>
              <w:numPr>
                <w:ilvl w:val="0"/>
                <w:numId w:val="10"/>
              </w:numPr>
              <w:ind w:left="191" w:hanging="191"/>
            </w:pPr>
            <w:r>
              <w:t>Muafiyet ve İntibak Komisyon Üyesi</w:t>
            </w:r>
          </w:p>
          <w:p w14:paraId="51A66705" w14:textId="77777777" w:rsidR="002C46D2" w:rsidRDefault="002C46D2" w:rsidP="003E42E4">
            <w:pPr>
              <w:pStyle w:val="ListeParagraf"/>
              <w:numPr>
                <w:ilvl w:val="0"/>
                <w:numId w:val="10"/>
              </w:numPr>
              <w:ind w:left="191" w:hanging="191"/>
            </w:pPr>
            <w:r>
              <w:t>Disiplin Soruşturmalarında Görevli Öğretim Elemanı</w:t>
            </w:r>
          </w:p>
          <w:p w14:paraId="77CB075A" w14:textId="77777777" w:rsidR="002C46D2" w:rsidRPr="00F0125D" w:rsidRDefault="002C46D2" w:rsidP="003E42E4">
            <w:pPr>
              <w:pStyle w:val="ListeParagraf"/>
              <w:numPr>
                <w:ilvl w:val="0"/>
                <w:numId w:val="10"/>
              </w:numPr>
              <w:ind w:left="191" w:hanging="191"/>
            </w:pPr>
            <w:r>
              <w:t>Fakülte Kalite Sorumlusu</w:t>
            </w:r>
          </w:p>
          <w:p w14:paraId="42E5EE0C" w14:textId="77777777" w:rsidR="002C46D2" w:rsidRPr="00F0125D" w:rsidRDefault="002C46D2" w:rsidP="003E42E4">
            <w:pPr>
              <w:pStyle w:val="ListeParagraf"/>
              <w:numPr>
                <w:ilvl w:val="0"/>
                <w:numId w:val="10"/>
              </w:numPr>
              <w:ind w:left="191" w:hanging="191"/>
            </w:pPr>
            <w:r>
              <w:t>Seminerler Koordinatörü</w:t>
            </w:r>
          </w:p>
          <w:p w14:paraId="09EA20FF" w14:textId="77777777" w:rsidR="002C46D2" w:rsidRPr="00F0125D" w:rsidRDefault="002C46D2" w:rsidP="003E42E4">
            <w:pPr>
              <w:pStyle w:val="ListeParagraf"/>
              <w:numPr>
                <w:ilvl w:val="0"/>
                <w:numId w:val="10"/>
              </w:numPr>
              <w:ind w:left="191" w:hanging="191"/>
            </w:pPr>
            <w:r w:rsidRPr="00F0125D">
              <w:t>Yüksek Lisans Öğrenci Danışmanı</w:t>
            </w:r>
          </w:p>
        </w:tc>
      </w:tr>
      <w:tr w:rsidR="002C46D2" w:rsidRPr="00F0125D" w14:paraId="77E72CE8" w14:textId="77777777" w:rsidTr="003E42E4">
        <w:tc>
          <w:tcPr>
            <w:tcW w:w="3235" w:type="dxa"/>
            <w:vAlign w:val="center"/>
          </w:tcPr>
          <w:p w14:paraId="101DD0EC" w14:textId="77777777" w:rsidR="002C46D2" w:rsidRPr="00D52EA8" w:rsidRDefault="002C46D2" w:rsidP="003E42E4">
            <w:r w:rsidRPr="00D52EA8">
              <w:lastRenderedPageBreak/>
              <w:t xml:space="preserve">Doç. Dr. </w:t>
            </w:r>
            <w:proofErr w:type="spellStart"/>
            <w:r w:rsidRPr="00D52EA8">
              <w:t>Burçhan</w:t>
            </w:r>
            <w:proofErr w:type="spellEnd"/>
            <w:r w:rsidRPr="00D52EA8">
              <w:t xml:space="preserve"> Sakarya</w:t>
            </w:r>
          </w:p>
        </w:tc>
        <w:tc>
          <w:tcPr>
            <w:tcW w:w="5695" w:type="dxa"/>
            <w:vAlign w:val="center"/>
          </w:tcPr>
          <w:p w14:paraId="62E4ADA5" w14:textId="77777777" w:rsidR="002C46D2" w:rsidRPr="00D52EA8" w:rsidRDefault="002C46D2" w:rsidP="003E42E4">
            <w:pPr>
              <w:pStyle w:val="ListeParagraf"/>
              <w:numPr>
                <w:ilvl w:val="0"/>
                <w:numId w:val="10"/>
              </w:numPr>
              <w:ind w:left="191" w:hanging="191"/>
            </w:pPr>
            <w:r w:rsidRPr="00D52EA8">
              <w:t>Bölüm Başkan Yardımcısı</w:t>
            </w:r>
          </w:p>
          <w:p w14:paraId="79E690D1" w14:textId="77777777" w:rsidR="002C46D2" w:rsidRPr="00D52EA8" w:rsidRDefault="002C46D2" w:rsidP="003E42E4">
            <w:pPr>
              <w:pStyle w:val="ListeParagraf"/>
              <w:numPr>
                <w:ilvl w:val="0"/>
                <w:numId w:val="10"/>
              </w:numPr>
              <w:ind w:left="191" w:hanging="191"/>
            </w:pPr>
            <w:r w:rsidRPr="00D52EA8">
              <w:t>Fakülte Kurulu Üyesi</w:t>
            </w:r>
          </w:p>
          <w:p w14:paraId="1D4EA820" w14:textId="77777777" w:rsidR="002C46D2" w:rsidRPr="00D52EA8" w:rsidRDefault="002C46D2" w:rsidP="003E42E4">
            <w:pPr>
              <w:pStyle w:val="ListeParagraf"/>
              <w:numPr>
                <w:ilvl w:val="0"/>
                <w:numId w:val="10"/>
              </w:numPr>
              <w:ind w:left="191" w:hanging="191"/>
            </w:pPr>
            <w:r w:rsidRPr="00D52EA8">
              <w:t>Birim Öz Değerlendirme Bölüm Temsilcisi</w:t>
            </w:r>
          </w:p>
          <w:p w14:paraId="6D949363" w14:textId="77777777" w:rsidR="002C46D2" w:rsidRPr="00D52EA8" w:rsidRDefault="002C46D2" w:rsidP="003E42E4">
            <w:pPr>
              <w:pStyle w:val="ListeParagraf"/>
              <w:numPr>
                <w:ilvl w:val="0"/>
                <w:numId w:val="10"/>
              </w:numPr>
              <w:ind w:left="191" w:hanging="191"/>
            </w:pPr>
            <w:r w:rsidRPr="00D52EA8">
              <w:t>Fakülte Proje Koordinatörü</w:t>
            </w:r>
          </w:p>
        </w:tc>
      </w:tr>
      <w:tr w:rsidR="002C46D2" w:rsidRPr="00F0125D" w14:paraId="1494BD51" w14:textId="77777777" w:rsidTr="003E42E4">
        <w:tc>
          <w:tcPr>
            <w:tcW w:w="3235" w:type="dxa"/>
            <w:vAlign w:val="center"/>
          </w:tcPr>
          <w:p w14:paraId="7AB2A881" w14:textId="77777777" w:rsidR="002C46D2" w:rsidRPr="00F0125D" w:rsidRDefault="002C46D2" w:rsidP="003E42E4">
            <w:r w:rsidRPr="00F0125D">
              <w:t>Dr. Öğretim Üyesi Nihat Dağıstan</w:t>
            </w:r>
          </w:p>
        </w:tc>
        <w:tc>
          <w:tcPr>
            <w:tcW w:w="5695" w:type="dxa"/>
            <w:vAlign w:val="center"/>
          </w:tcPr>
          <w:p w14:paraId="32F7502E" w14:textId="77777777" w:rsidR="002C46D2" w:rsidRPr="00F0125D" w:rsidRDefault="002C46D2" w:rsidP="003E42E4">
            <w:pPr>
              <w:pStyle w:val="ListeParagraf"/>
              <w:numPr>
                <w:ilvl w:val="0"/>
                <w:numId w:val="10"/>
              </w:numPr>
              <w:ind w:left="191" w:hanging="191"/>
            </w:pPr>
            <w:r w:rsidRPr="00F0125D">
              <w:t>Bölüm Stajı Koordinatörü</w:t>
            </w:r>
          </w:p>
          <w:p w14:paraId="54CBBD2A" w14:textId="77777777" w:rsidR="002C46D2" w:rsidRPr="00F0125D" w:rsidRDefault="002C46D2" w:rsidP="003E42E4">
            <w:pPr>
              <w:pStyle w:val="ListeParagraf"/>
              <w:numPr>
                <w:ilvl w:val="0"/>
                <w:numId w:val="10"/>
              </w:numPr>
              <w:ind w:left="191" w:hanging="191"/>
            </w:pPr>
            <w:r w:rsidRPr="00F0125D">
              <w:t>Fakülte Öğrenci Oryantasyon Koordinatörü</w:t>
            </w:r>
          </w:p>
          <w:p w14:paraId="2724E6E6" w14:textId="77777777" w:rsidR="002C46D2" w:rsidRPr="00F0125D" w:rsidRDefault="002C46D2" w:rsidP="003E42E4">
            <w:pPr>
              <w:pStyle w:val="ListeParagraf"/>
              <w:numPr>
                <w:ilvl w:val="0"/>
                <w:numId w:val="10"/>
              </w:numPr>
              <w:ind w:left="191" w:hanging="191"/>
            </w:pPr>
            <w:r w:rsidRPr="00F0125D">
              <w:t>Fakülte Mezun Öğrencilerle İletişim Koordinatörlüğü</w:t>
            </w:r>
          </w:p>
          <w:p w14:paraId="4DBADBF2" w14:textId="77777777" w:rsidR="002C46D2" w:rsidRPr="00F0125D" w:rsidRDefault="002C46D2" w:rsidP="003E42E4">
            <w:pPr>
              <w:pStyle w:val="ListeParagraf"/>
              <w:numPr>
                <w:ilvl w:val="0"/>
                <w:numId w:val="10"/>
              </w:numPr>
              <w:ind w:left="191" w:hanging="191"/>
            </w:pPr>
            <w:r w:rsidRPr="00F0125D">
              <w:t>Lisans Öğrenci Danışmanı</w:t>
            </w:r>
          </w:p>
        </w:tc>
      </w:tr>
      <w:tr w:rsidR="002C46D2" w:rsidRPr="00F0125D" w14:paraId="4799A320" w14:textId="77777777" w:rsidTr="003E42E4">
        <w:tc>
          <w:tcPr>
            <w:tcW w:w="3235" w:type="dxa"/>
            <w:vAlign w:val="center"/>
          </w:tcPr>
          <w:p w14:paraId="292F7D35" w14:textId="77777777" w:rsidR="002C46D2" w:rsidRPr="007B0902" w:rsidRDefault="002C46D2" w:rsidP="003E42E4">
            <w:r w:rsidRPr="007B0902">
              <w:t>Dr. Öğretim Üyesi Ziya Can</w:t>
            </w:r>
          </w:p>
        </w:tc>
        <w:tc>
          <w:tcPr>
            <w:tcW w:w="5695" w:type="dxa"/>
            <w:vAlign w:val="center"/>
          </w:tcPr>
          <w:p w14:paraId="1DE3173F" w14:textId="77777777" w:rsidR="002C46D2" w:rsidRPr="007B0902" w:rsidRDefault="002C46D2" w:rsidP="003E42E4">
            <w:pPr>
              <w:pStyle w:val="ListeParagraf"/>
              <w:numPr>
                <w:ilvl w:val="0"/>
                <w:numId w:val="10"/>
              </w:numPr>
              <w:ind w:left="191" w:hanging="191"/>
            </w:pPr>
            <w:r w:rsidRPr="007B0902">
              <w:t>Yönetim Süreçleri ve Kalite Komisyonu Üyesi</w:t>
            </w:r>
          </w:p>
          <w:p w14:paraId="2BFFA02F" w14:textId="77777777" w:rsidR="002C46D2" w:rsidRPr="007B0902" w:rsidRDefault="002C46D2" w:rsidP="003E42E4">
            <w:pPr>
              <w:pStyle w:val="ListeParagraf"/>
              <w:numPr>
                <w:ilvl w:val="0"/>
                <w:numId w:val="10"/>
              </w:numPr>
              <w:ind w:left="191" w:hanging="191"/>
            </w:pPr>
            <w:r w:rsidRPr="007B0902">
              <w:t>Bölüm Kalite Komisyonu Üyesi</w:t>
            </w:r>
          </w:p>
          <w:p w14:paraId="08B0EBD1" w14:textId="77777777" w:rsidR="002C46D2" w:rsidRPr="007B0902" w:rsidRDefault="002C46D2" w:rsidP="003E42E4">
            <w:pPr>
              <w:pStyle w:val="ListeParagraf"/>
              <w:numPr>
                <w:ilvl w:val="0"/>
                <w:numId w:val="10"/>
              </w:numPr>
              <w:ind w:left="191" w:hanging="191"/>
            </w:pPr>
            <w:r w:rsidRPr="007B0902">
              <w:t xml:space="preserve">Bilgi Paketi Bölüm </w:t>
            </w:r>
            <w:proofErr w:type="spellStart"/>
            <w:r w:rsidRPr="007B0902">
              <w:t>Koordintörü</w:t>
            </w:r>
            <w:proofErr w:type="spellEnd"/>
          </w:p>
          <w:p w14:paraId="06536202" w14:textId="77777777" w:rsidR="002C46D2" w:rsidRPr="007B0902" w:rsidRDefault="002C46D2" w:rsidP="003E42E4">
            <w:pPr>
              <w:pStyle w:val="ListeParagraf"/>
              <w:numPr>
                <w:ilvl w:val="0"/>
                <w:numId w:val="10"/>
              </w:numPr>
              <w:ind w:left="191" w:hanging="191"/>
            </w:pPr>
            <w:r w:rsidRPr="007B0902">
              <w:t>Erasmus Bölüm Temsilcisi</w:t>
            </w:r>
          </w:p>
          <w:p w14:paraId="47E3993A" w14:textId="77777777" w:rsidR="002C46D2" w:rsidRPr="007B0902" w:rsidRDefault="002C46D2" w:rsidP="003E42E4">
            <w:pPr>
              <w:pStyle w:val="ListeParagraf"/>
              <w:numPr>
                <w:ilvl w:val="0"/>
                <w:numId w:val="10"/>
              </w:numPr>
              <w:ind w:left="191" w:hanging="191"/>
            </w:pPr>
            <w:r w:rsidRPr="007B0902">
              <w:t>Ders Programları ve Sınavlar Bölüm Temsilcisi</w:t>
            </w:r>
          </w:p>
          <w:p w14:paraId="017A303F" w14:textId="77777777" w:rsidR="002C46D2" w:rsidRPr="007B0902" w:rsidRDefault="002C46D2" w:rsidP="003E42E4">
            <w:pPr>
              <w:pStyle w:val="ListeParagraf"/>
              <w:numPr>
                <w:ilvl w:val="0"/>
                <w:numId w:val="10"/>
              </w:numPr>
              <w:ind w:left="191" w:hanging="191"/>
            </w:pPr>
            <w:r w:rsidRPr="007B0902">
              <w:t xml:space="preserve">Çift </w:t>
            </w:r>
            <w:proofErr w:type="spellStart"/>
            <w:r w:rsidRPr="007B0902">
              <w:t>Anadal-Yandal</w:t>
            </w:r>
            <w:proofErr w:type="spellEnd"/>
            <w:r w:rsidRPr="007B0902">
              <w:t xml:space="preserve"> Fakülte Çalışma Grubu Üyesi</w:t>
            </w:r>
          </w:p>
        </w:tc>
      </w:tr>
      <w:tr w:rsidR="002C46D2" w:rsidRPr="00F0125D" w14:paraId="5365BE75" w14:textId="77777777" w:rsidTr="003E42E4">
        <w:tc>
          <w:tcPr>
            <w:tcW w:w="3235" w:type="dxa"/>
            <w:vAlign w:val="center"/>
          </w:tcPr>
          <w:p w14:paraId="6C13CBFB" w14:textId="77777777" w:rsidR="002C46D2" w:rsidRPr="00F0125D" w:rsidRDefault="002C46D2" w:rsidP="003E42E4">
            <w:r w:rsidRPr="00F0125D">
              <w:t xml:space="preserve">Prof. Dr. Halil </w:t>
            </w:r>
            <w:proofErr w:type="spellStart"/>
            <w:r w:rsidRPr="00F0125D">
              <w:t>Sarıaslan</w:t>
            </w:r>
            <w:proofErr w:type="spellEnd"/>
          </w:p>
        </w:tc>
        <w:tc>
          <w:tcPr>
            <w:tcW w:w="5695" w:type="dxa"/>
            <w:vAlign w:val="center"/>
          </w:tcPr>
          <w:p w14:paraId="4E853AD1" w14:textId="77777777" w:rsidR="002C46D2" w:rsidRDefault="002C46D2" w:rsidP="003E42E4">
            <w:pPr>
              <w:pStyle w:val="ListeParagraf"/>
              <w:numPr>
                <w:ilvl w:val="0"/>
                <w:numId w:val="10"/>
              </w:numPr>
              <w:ind w:left="191" w:hanging="191"/>
            </w:pPr>
            <w:r w:rsidRPr="00F0125D">
              <w:t>Bölüm Kurulu Üyesi</w:t>
            </w:r>
          </w:p>
          <w:p w14:paraId="682E4DA6" w14:textId="77777777" w:rsidR="002C46D2" w:rsidRPr="00F0125D" w:rsidRDefault="002C46D2" w:rsidP="003E42E4">
            <w:pPr>
              <w:pStyle w:val="ListeParagraf"/>
              <w:numPr>
                <w:ilvl w:val="0"/>
                <w:numId w:val="10"/>
              </w:numPr>
              <w:ind w:left="191" w:hanging="191"/>
            </w:pPr>
            <w:r>
              <w:t>Bölüm Kalite Komisyonu Üyesi</w:t>
            </w:r>
          </w:p>
        </w:tc>
      </w:tr>
      <w:tr w:rsidR="002C46D2" w:rsidRPr="00F0125D" w14:paraId="796E8716" w14:textId="77777777" w:rsidTr="003E42E4">
        <w:tc>
          <w:tcPr>
            <w:tcW w:w="3235" w:type="dxa"/>
            <w:vAlign w:val="center"/>
          </w:tcPr>
          <w:p w14:paraId="01487097" w14:textId="77777777" w:rsidR="002C46D2" w:rsidRPr="00F0125D" w:rsidRDefault="002C46D2" w:rsidP="003E42E4">
            <w:r w:rsidRPr="00F0125D">
              <w:t>Prof. Dr. Doğan Yaşar Ayhan</w:t>
            </w:r>
          </w:p>
        </w:tc>
        <w:tc>
          <w:tcPr>
            <w:tcW w:w="5695" w:type="dxa"/>
            <w:vAlign w:val="center"/>
          </w:tcPr>
          <w:p w14:paraId="5313FB6A" w14:textId="77777777" w:rsidR="002C46D2" w:rsidRDefault="002C46D2" w:rsidP="003E42E4">
            <w:pPr>
              <w:pStyle w:val="ListeParagraf"/>
              <w:numPr>
                <w:ilvl w:val="0"/>
                <w:numId w:val="10"/>
              </w:numPr>
              <w:ind w:left="191" w:hanging="191"/>
            </w:pPr>
            <w:r w:rsidRPr="00F0125D">
              <w:t>Bölüm Kurulu Üyesi</w:t>
            </w:r>
          </w:p>
          <w:p w14:paraId="40A0F1F1" w14:textId="77777777" w:rsidR="002C46D2" w:rsidRPr="00F0125D" w:rsidRDefault="002C46D2" w:rsidP="003E42E4">
            <w:pPr>
              <w:pStyle w:val="ListeParagraf"/>
              <w:numPr>
                <w:ilvl w:val="0"/>
                <w:numId w:val="10"/>
              </w:numPr>
              <w:ind w:left="191" w:hanging="191"/>
            </w:pPr>
            <w:r>
              <w:t>Muafiyet ve İntibak Komisyon Üyesi</w:t>
            </w:r>
          </w:p>
        </w:tc>
      </w:tr>
      <w:tr w:rsidR="002C46D2" w:rsidRPr="00F0125D" w14:paraId="51F0F898" w14:textId="77777777" w:rsidTr="003E42E4">
        <w:tc>
          <w:tcPr>
            <w:tcW w:w="3235" w:type="dxa"/>
            <w:vAlign w:val="center"/>
          </w:tcPr>
          <w:p w14:paraId="20413D59" w14:textId="77777777" w:rsidR="002C46D2" w:rsidRPr="00F0125D" w:rsidRDefault="002C46D2" w:rsidP="003E42E4">
            <w:r w:rsidRPr="00F0125D">
              <w:t>Arş. Gör. Gülay Erol-Boyacı</w:t>
            </w:r>
          </w:p>
        </w:tc>
        <w:tc>
          <w:tcPr>
            <w:tcW w:w="5695" w:type="dxa"/>
            <w:vAlign w:val="center"/>
          </w:tcPr>
          <w:p w14:paraId="01DB379B" w14:textId="77777777" w:rsidR="002C46D2" w:rsidRPr="00F0125D" w:rsidRDefault="002C46D2" w:rsidP="003E42E4">
            <w:pPr>
              <w:pStyle w:val="ListeParagraf"/>
              <w:numPr>
                <w:ilvl w:val="0"/>
                <w:numId w:val="10"/>
              </w:numPr>
              <w:ind w:left="191" w:hanging="191"/>
            </w:pPr>
            <w:r w:rsidRPr="00F0125D">
              <w:t>Bölüm Kurulu Üyesi</w:t>
            </w:r>
          </w:p>
        </w:tc>
      </w:tr>
      <w:tr w:rsidR="002C46D2" w:rsidRPr="00F0125D" w14:paraId="30970FF3" w14:textId="77777777" w:rsidTr="003E42E4">
        <w:tc>
          <w:tcPr>
            <w:tcW w:w="3235" w:type="dxa"/>
            <w:vAlign w:val="center"/>
          </w:tcPr>
          <w:p w14:paraId="247DBD68" w14:textId="77777777" w:rsidR="002C46D2" w:rsidRPr="00F0125D" w:rsidRDefault="002C46D2" w:rsidP="003E42E4">
            <w:r w:rsidRPr="00F0125D">
              <w:t xml:space="preserve">Arş. Gör. Mustafa Engin </w:t>
            </w:r>
            <w:proofErr w:type="spellStart"/>
            <w:r w:rsidRPr="00F0125D">
              <w:t>Türkarslan</w:t>
            </w:r>
            <w:proofErr w:type="spellEnd"/>
          </w:p>
        </w:tc>
        <w:tc>
          <w:tcPr>
            <w:tcW w:w="5695" w:type="dxa"/>
            <w:vAlign w:val="center"/>
          </w:tcPr>
          <w:p w14:paraId="06D815A1" w14:textId="77777777" w:rsidR="002C46D2" w:rsidRPr="00F0125D" w:rsidRDefault="002C46D2" w:rsidP="003E42E4">
            <w:pPr>
              <w:pStyle w:val="ListeParagraf"/>
              <w:numPr>
                <w:ilvl w:val="0"/>
                <w:numId w:val="10"/>
              </w:numPr>
              <w:ind w:left="191" w:hanging="191"/>
            </w:pPr>
            <w:r w:rsidRPr="00F0125D">
              <w:t>Bölüm Kurulu Üyesi</w:t>
            </w:r>
          </w:p>
          <w:p w14:paraId="2AC2629C" w14:textId="77777777" w:rsidR="002C46D2" w:rsidRDefault="002C46D2" w:rsidP="003E42E4">
            <w:pPr>
              <w:pStyle w:val="ListeParagraf"/>
              <w:numPr>
                <w:ilvl w:val="0"/>
                <w:numId w:val="10"/>
              </w:numPr>
              <w:ind w:left="191" w:hanging="191"/>
            </w:pPr>
            <w:r w:rsidRPr="00F3490E">
              <w:t xml:space="preserve">Web Teknolojileri, Kurumsal İletişim ve Sosyal Medya </w:t>
            </w:r>
            <w:r>
              <w:t>Bölüm Temsilcisi</w:t>
            </w:r>
          </w:p>
          <w:p w14:paraId="7E4DB915" w14:textId="77777777" w:rsidR="002C46D2" w:rsidRDefault="002C46D2" w:rsidP="003E42E4">
            <w:pPr>
              <w:pStyle w:val="ListeParagraf"/>
              <w:numPr>
                <w:ilvl w:val="0"/>
                <w:numId w:val="10"/>
              </w:numPr>
              <w:ind w:left="191" w:hanging="191"/>
            </w:pPr>
            <w:r w:rsidRPr="00F3490E">
              <w:t>Tanıtım Faaliyetleri Geliştirme</w:t>
            </w:r>
            <w:r>
              <w:t xml:space="preserve"> Bölüm</w:t>
            </w:r>
            <w:r w:rsidRPr="00F3490E">
              <w:t xml:space="preserve"> Koordinatörü</w:t>
            </w:r>
          </w:p>
          <w:p w14:paraId="06C26699" w14:textId="77777777" w:rsidR="002C46D2" w:rsidRDefault="002C46D2" w:rsidP="003E42E4">
            <w:pPr>
              <w:pStyle w:val="ListeParagraf"/>
              <w:numPr>
                <w:ilvl w:val="0"/>
                <w:numId w:val="10"/>
              </w:numPr>
              <w:ind w:left="191" w:hanging="191"/>
            </w:pPr>
            <w:r w:rsidRPr="00F3490E">
              <w:t xml:space="preserve">İşletmede Mesleki Eğitim / Yaz Stajı </w:t>
            </w:r>
            <w:r>
              <w:t>Bölüm Temsilcisi</w:t>
            </w:r>
          </w:p>
          <w:p w14:paraId="6AE6BABF" w14:textId="77777777" w:rsidR="002C46D2" w:rsidRPr="00F0125D" w:rsidRDefault="002C46D2" w:rsidP="003E42E4">
            <w:pPr>
              <w:pStyle w:val="ListeParagraf"/>
              <w:numPr>
                <w:ilvl w:val="0"/>
                <w:numId w:val="10"/>
              </w:numPr>
              <w:ind w:left="191" w:hanging="191"/>
            </w:pPr>
            <w:r w:rsidRPr="00F0125D">
              <w:t>Lisans Öğrenci Danışmanı</w:t>
            </w:r>
          </w:p>
        </w:tc>
      </w:tr>
      <w:tr w:rsidR="002C46D2" w:rsidRPr="00F0125D" w14:paraId="70AD6AC0" w14:textId="77777777" w:rsidTr="003E42E4">
        <w:tc>
          <w:tcPr>
            <w:tcW w:w="3235" w:type="dxa"/>
            <w:vAlign w:val="center"/>
          </w:tcPr>
          <w:p w14:paraId="2E4B99BF" w14:textId="77777777" w:rsidR="002C46D2" w:rsidRPr="00F0125D" w:rsidRDefault="002C46D2" w:rsidP="003E42E4">
            <w:r w:rsidRPr="00F0125D">
              <w:t>Arş. Gör.</w:t>
            </w:r>
            <w:r>
              <w:t xml:space="preserve"> Talat Göktürk Durukan</w:t>
            </w:r>
          </w:p>
        </w:tc>
        <w:tc>
          <w:tcPr>
            <w:tcW w:w="5695" w:type="dxa"/>
            <w:vAlign w:val="center"/>
          </w:tcPr>
          <w:p w14:paraId="2555FE45" w14:textId="77777777" w:rsidR="002C46D2" w:rsidRDefault="002C46D2" w:rsidP="003E42E4">
            <w:pPr>
              <w:pStyle w:val="ListeParagraf"/>
              <w:numPr>
                <w:ilvl w:val="0"/>
                <w:numId w:val="10"/>
              </w:numPr>
              <w:ind w:left="191" w:hanging="191"/>
            </w:pPr>
            <w:r>
              <w:t>Bölüm Kalite Komisyonu Üyesi</w:t>
            </w:r>
          </w:p>
          <w:p w14:paraId="6F085449" w14:textId="77777777" w:rsidR="002C46D2" w:rsidRPr="00F3490E" w:rsidRDefault="002C46D2" w:rsidP="003E42E4">
            <w:pPr>
              <w:pStyle w:val="ListeParagraf"/>
              <w:numPr>
                <w:ilvl w:val="0"/>
                <w:numId w:val="10"/>
              </w:numPr>
              <w:ind w:left="191" w:hanging="191"/>
            </w:pPr>
            <w:r>
              <w:t xml:space="preserve">Mesleki </w:t>
            </w:r>
            <w:r w:rsidRPr="00F3490E">
              <w:t>Topluluk Danışmanı</w:t>
            </w:r>
          </w:p>
          <w:p w14:paraId="2D966FB4" w14:textId="77777777" w:rsidR="002C46D2" w:rsidRPr="00F3490E" w:rsidRDefault="002C46D2" w:rsidP="003E42E4">
            <w:pPr>
              <w:pStyle w:val="ListeParagraf"/>
              <w:numPr>
                <w:ilvl w:val="0"/>
                <w:numId w:val="10"/>
              </w:numPr>
              <w:ind w:left="191" w:hanging="191"/>
            </w:pPr>
            <w:r w:rsidRPr="00F3490E">
              <w:t>Web Teknolojileri, Kurumsal İletişim ve Sosyal Medya Koordinatörlüğü</w:t>
            </w:r>
          </w:p>
          <w:p w14:paraId="7F48178A" w14:textId="77777777" w:rsidR="002C46D2" w:rsidRDefault="002C46D2" w:rsidP="003E42E4">
            <w:pPr>
              <w:pStyle w:val="ListeParagraf"/>
              <w:numPr>
                <w:ilvl w:val="0"/>
                <w:numId w:val="10"/>
              </w:numPr>
              <w:ind w:left="191" w:hanging="191"/>
            </w:pPr>
            <w:r w:rsidRPr="00F3490E">
              <w:t>Tanıtım Faaliyetleri Geliştirme</w:t>
            </w:r>
            <w:r>
              <w:t xml:space="preserve"> Bölüm</w:t>
            </w:r>
            <w:r w:rsidRPr="00F3490E">
              <w:t xml:space="preserve"> Koordinatörü</w:t>
            </w:r>
          </w:p>
          <w:p w14:paraId="0BBC1075" w14:textId="77777777" w:rsidR="002C46D2" w:rsidRDefault="002C46D2" w:rsidP="003E42E4">
            <w:pPr>
              <w:pStyle w:val="ListeParagraf"/>
              <w:numPr>
                <w:ilvl w:val="0"/>
                <w:numId w:val="10"/>
              </w:numPr>
              <w:ind w:left="191" w:hanging="191"/>
            </w:pPr>
            <w:r w:rsidRPr="00F3490E">
              <w:t xml:space="preserve">İşletmede Mesleki Eğitim / Yaz Stajı </w:t>
            </w:r>
            <w:r>
              <w:t>Bölüm Temsilcisi</w:t>
            </w:r>
          </w:p>
          <w:p w14:paraId="48D00DC7" w14:textId="77777777" w:rsidR="002C46D2" w:rsidRPr="00F3490E" w:rsidRDefault="002C46D2" w:rsidP="003E42E4">
            <w:pPr>
              <w:pStyle w:val="ListeParagraf"/>
              <w:numPr>
                <w:ilvl w:val="0"/>
                <w:numId w:val="10"/>
              </w:numPr>
              <w:ind w:left="191" w:hanging="191"/>
            </w:pPr>
            <w:r w:rsidRPr="00F3490E">
              <w:t>Lisans Öğrenci Danışmanı</w:t>
            </w:r>
          </w:p>
        </w:tc>
      </w:tr>
    </w:tbl>
    <w:p w14:paraId="47E53153" w14:textId="77777777" w:rsidR="002C46D2" w:rsidRPr="00F0125D" w:rsidRDefault="002C46D2" w:rsidP="002C46D2">
      <w:pPr>
        <w:jc w:val="both"/>
        <w:rPr>
          <w:bCs/>
        </w:rPr>
      </w:pPr>
    </w:p>
    <w:p w14:paraId="3EA21472" w14:textId="77777777" w:rsidR="002C46D2" w:rsidRPr="00F0125D" w:rsidRDefault="002C46D2" w:rsidP="002C46D2">
      <w:pPr>
        <w:ind w:left="142" w:right="-24"/>
        <w:jc w:val="both"/>
        <w:rPr>
          <w:bCs/>
        </w:rPr>
      </w:pPr>
      <w:r w:rsidRPr="00F0125D">
        <w:rPr>
          <w:bCs/>
        </w:rPr>
        <w:t xml:space="preserve">Program öğrenme çıktılarının güncellenmesi için yürütülen süreç Şekil 2’de sunulmuştur. Güncellemeler yapılırken temel olarak “Türkiye Yükseköğretim Yeterlilikler Çerçevesi </w:t>
      </w:r>
      <w:r w:rsidRPr="00F0125D">
        <w:rPr>
          <w:bCs/>
        </w:rPr>
        <w:lastRenderedPageBreak/>
        <w:t>(TYYÇ)”</w:t>
      </w:r>
      <w:proofErr w:type="spellStart"/>
      <w:r w:rsidRPr="00F0125D">
        <w:rPr>
          <w:bCs/>
        </w:rPr>
        <w:t>nin</w:t>
      </w:r>
      <w:proofErr w:type="spellEnd"/>
      <w:r w:rsidRPr="00F0125D">
        <w:rPr>
          <w:bCs/>
        </w:rPr>
        <w:t xml:space="preserve"> rehber olarak kullanıldığı yeni program öğrenme çıktıları oluşturulurken, yükseköğretim ekosistemi içerisindeki değişimler, küresel eğilimler, ulusal hedefler ve paydaş beklentileri dikkate alınmaktadır (</w:t>
      </w:r>
      <w:proofErr w:type="spellStart"/>
      <w:r w:rsidRPr="00F0125D">
        <w:rPr>
          <w:bCs/>
        </w:rPr>
        <w:t>Bknz</w:t>
      </w:r>
      <w:proofErr w:type="spellEnd"/>
      <w:r w:rsidRPr="00F0125D">
        <w:rPr>
          <w:bCs/>
        </w:rPr>
        <w:t>: B.1.1).</w:t>
      </w:r>
    </w:p>
    <w:p w14:paraId="6AF72457" w14:textId="77777777" w:rsidR="002C46D2" w:rsidRPr="00F0125D" w:rsidRDefault="002C46D2" w:rsidP="002C46D2">
      <w:pPr>
        <w:pStyle w:val="NormalWeb"/>
        <w:spacing w:before="120" w:beforeAutospacing="0" w:after="120" w:afterAutospacing="0" w:line="276" w:lineRule="auto"/>
        <w:ind w:left="709"/>
        <w:jc w:val="center"/>
      </w:pPr>
      <w:r w:rsidRPr="00F0125D">
        <w:rPr>
          <w:noProof/>
        </w:rPr>
        <w:drawing>
          <wp:inline distT="0" distB="0" distL="0" distR="0" wp14:anchorId="796A9856" wp14:editId="096314EE">
            <wp:extent cx="3896139" cy="397049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2024"/>
                    <a:stretch/>
                  </pic:blipFill>
                  <pic:spPr bwMode="auto">
                    <a:xfrm>
                      <a:off x="0" y="0"/>
                      <a:ext cx="3915124" cy="3989837"/>
                    </a:xfrm>
                    <a:prstGeom prst="rect">
                      <a:avLst/>
                    </a:prstGeom>
                    <a:ln>
                      <a:noFill/>
                    </a:ln>
                    <a:extLst>
                      <a:ext uri="{53640926-AAD7-44D8-BBD7-CCE9431645EC}">
                        <a14:shadowObscured xmlns:a14="http://schemas.microsoft.com/office/drawing/2010/main"/>
                      </a:ext>
                    </a:extLst>
                  </pic:spPr>
                </pic:pic>
              </a:graphicData>
            </a:graphic>
          </wp:inline>
        </w:drawing>
      </w:r>
    </w:p>
    <w:p w14:paraId="263A1006" w14:textId="77777777" w:rsidR="002C46D2" w:rsidRPr="00F0125D" w:rsidRDefault="002C46D2" w:rsidP="002C46D2">
      <w:pPr>
        <w:pStyle w:val="ResimYazs"/>
        <w:ind w:left="142"/>
        <w:jc w:val="center"/>
        <w:rPr>
          <w:color w:val="auto"/>
          <w:sz w:val="24"/>
          <w:szCs w:val="24"/>
        </w:rPr>
      </w:pPr>
      <w:r w:rsidRPr="00F0125D">
        <w:rPr>
          <w:b/>
          <w:bCs/>
          <w:color w:val="auto"/>
          <w:sz w:val="24"/>
          <w:szCs w:val="24"/>
        </w:rPr>
        <w:t xml:space="preserve">Şekil </w:t>
      </w:r>
      <w:r w:rsidRPr="00F0125D">
        <w:rPr>
          <w:b/>
          <w:bCs/>
          <w:color w:val="auto"/>
          <w:sz w:val="24"/>
          <w:szCs w:val="24"/>
        </w:rPr>
        <w:fldChar w:fldCharType="begin"/>
      </w:r>
      <w:r w:rsidRPr="00F0125D">
        <w:rPr>
          <w:b/>
          <w:bCs/>
          <w:color w:val="auto"/>
          <w:sz w:val="24"/>
          <w:szCs w:val="24"/>
        </w:rPr>
        <w:instrText xml:space="preserve"> SEQ Şekil \* ARABIC </w:instrText>
      </w:r>
      <w:r w:rsidRPr="00F0125D">
        <w:rPr>
          <w:b/>
          <w:bCs/>
          <w:color w:val="auto"/>
          <w:sz w:val="24"/>
          <w:szCs w:val="24"/>
        </w:rPr>
        <w:fldChar w:fldCharType="separate"/>
      </w:r>
      <w:r w:rsidRPr="00F0125D">
        <w:rPr>
          <w:b/>
          <w:bCs/>
          <w:noProof/>
          <w:color w:val="auto"/>
          <w:sz w:val="24"/>
          <w:szCs w:val="24"/>
        </w:rPr>
        <w:t>2</w:t>
      </w:r>
      <w:r w:rsidRPr="00F0125D">
        <w:rPr>
          <w:b/>
          <w:bCs/>
          <w:color w:val="auto"/>
          <w:sz w:val="24"/>
          <w:szCs w:val="24"/>
        </w:rPr>
        <w:fldChar w:fldCharType="end"/>
      </w:r>
      <w:r w:rsidRPr="00F0125D">
        <w:rPr>
          <w:b/>
          <w:bCs/>
          <w:color w:val="auto"/>
          <w:sz w:val="24"/>
          <w:szCs w:val="24"/>
        </w:rPr>
        <w:t>:</w:t>
      </w:r>
      <w:r w:rsidRPr="00F0125D">
        <w:rPr>
          <w:color w:val="auto"/>
          <w:sz w:val="24"/>
          <w:szCs w:val="24"/>
        </w:rPr>
        <w:t xml:space="preserve"> Program Öğretim Amaçlarını Güncelleme İş Akışı</w:t>
      </w:r>
    </w:p>
    <w:p w14:paraId="1C8577BF" w14:textId="4074AA92" w:rsidR="002C46D2" w:rsidRPr="00F0125D" w:rsidRDefault="002C46D2" w:rsidP="002C46D2">
      <w:pPr>
        <w:ind w:left="142"/>
        <w:jc w:val="both"/>
        <w:rPr>
          <w:bCs/>
        </w:rPr>
      </w:pPr>
      <w:r w:rsidRPr="00F0125D">
        <w:rPr>
          <w:bCs/>
        </w:rPr>
        <w:t xml:space="preserve">İlkesel olarak benimsenen kamuoyunu bilgilendirme ve şeffaflık amacı için ise bölüm web sayfası ve sosyal medya hesapları üzerinden doğru, güncel ve kolayca erişilebilir bilgi </w:t>
      </w:r>
      <w:r w:rsidRPr="00F0125D">
        <w:rPr>
          <w:bCs/>
          <w:shd w:val="clear" w:color="auto" w:fill="FFFFFF" w:themeFill="background1"/>
        </w:rPr>
        <w:t xml:space="preserve">verilmektedir (Kanıt </w:t>
      </w:r>
      <w:r w:rsidR="00B61D9D">
        <w:rPr>
          <w:bCs/>
          <w:shd w:val="clear" w:color="auto" w:fill="FFFFFF" w:themeFill="background1"/>
        </w:rPr>
        <w:t>A.1.</w:t>
      </w:r>
      <w:r w:rsidRPr="00F0125D">
        <w:rPr>
          <w:bCs/>
          <w:shd w:val="clear" w:color="auto" w:fill="FFFFFF" w:themeFill="background1"/>
        </w:rPr>
        <w:t>5).</w:t>
      </w:r>
      <w:r w:rsidRPr="00F0125D">
        <w:rPr>
          <w:bCs/>
        </w:rPr>
        <w:t xml:space="preserve"> Bunun sağlıklı yürütülmesi için araştırma görevlisi görevlendirilmiştir (</w:t>
      </w:r>
      <w:proofErr w:type="spellStart"/>
      <w:r w:rsidRPr="00F0125D">
        <w:rPr>
          <w:bCs/>
        </w:rPr>
        <w:t>Bknz</w:t>
      </w:r>
      <w:proofErr w:type="spellEnd"/>
      <w:r w:rsidRPr="00F0125D">
        <w:rPr>
          <w:bCs/>
        </w:rPr>
        <w:t xml:space="preserve">: A.1.2). </w:t>
      </w:r>
    </w:p>
    <w:p w14:paraId="474F8B64" w14:textId="77777777" w:rsidR="002C46D2" w:rsidRPr="00F0125D" w:rsidRDefault="002C46D2" w:rsidP="002C46D2">
      <w:pPr>
        <w:ind w:left="142"/>
        <w:jc w:val="both"/>
        <w:rPr>
          <w:bCs/>
        </w:rPr>
      </w:pPr>
    </w:p>
    <w:p w14:paraId="51A34D39" w14:textId="77777777" w:rsidR="002C46D2" w:rsidRPr="00F0125D" w:rsidRDefault="002C46D2" w:rsidP="002C46D2">
      <w:pPr>
        <w:ind w:left="142"/>
        <w:jc w:val="both"/>
        <w:rPr>
          <w:b/>
          <w:i/>
          <w:iCs/>
          <w:u w:val="single"/>
        </w:rPr>
      </w:pPr>
      <w:r w:rsidRPr="00F0125D">
        <w:rPr>
          <w:b/>
          <w:i/>
          <w:iCs/>
          <w:u w:val="single"/>
        </w:rPr>
        <w:t>Kanıtlar:</w:t>
      </w:r>
    </w:p>
    <w:p w14:paraId="00D67201" w14:textId="1B98637C" w:rsidR="002C46D2" w:rsidRPr="00994793" w:rsidRDefault="00994793" w:rsidP="00994793">
      <w:pPr>
        <w:ind w:left="142"/>
        <w:rPr>
          <w:bCs/>
        </w:rPr>
      </w:pPr>
      <w:r>
        <w:t>A.1.1.</w:t>
      </w:r>
      <w:r w:rsidR="002C46D2" w:rsidRPr="00F0125D">
        <w:t xml:space="preserve">Organizasyon Şeması </w:t>
      </w:r>
      <w:r w:rsidR="002C46D2" w:rsidRPr="00994793">
        <w:rPr>
          <w:bCs/>
        </w:rPr>
        <w:t>(Şekil 1)</w:t>
      </w:r>
    </w:p>
    <w:p w14:paraId="3DE0523A" w14:textId="24383A5A" w:rsidR="002C46D2" w:rsidRPr="00994793" w:rsidRDefault="00994793" w:rsidP="00994793">
      <w:pPr>
        <w:ind w:left="142"/>
        <w:rPr>
          <w:bCs/>
        </w:rPr>
      </w:pPr>
      <w:r>
        <w:rPr>
          <w:bCs/>
        </w:rPr>
        <w:t>A.1.2.</w:t>
      </w:r>
      <w:r w:rsidR="002C46D2" w:rsidRPr="00994793">
        <w:rPr>
          <w:bCs/>
        </w:rPr>
        <w:t>Bölüm Danışma Kurulu (Dış Paydaşlar) (Tablo 1)</w:t>
      </w:r>
    </w:p>
    <w:p w14:paraId="61BF47F2" w14:textId="12B680BE" w:rsidR="002C46D2" w:rsidRPr="00994793" w:rsidRDefault="00994793" w:rsidP="00994793">
      <w:pPr>
        <w:rPr>
          <w:bCs/>
        </w:rPr>
      </w:pPr>
      <w:r>
        <w:rPr>
          <w:bCs/>
        </w:rPr>
        <w:t xml:space="preserve">  A.1.3.</w:t>
      </w:r>
      <w:r w:rsidR="002C46D2" w:rsidRPr="00994793">
        <w:rPr>
          <w:bCs/>
        </w:rPr>
        <w:t>Bölüm Akademisyenleri Görev Dağılımları (Tablo 2)</w:t>
      </w:r>
    </w:p>
    <w:p w14:paraId="02380228" w14:textId="03507D36" w:rsidR="002C46D2" w:rsidRPr="00994793" w:rsidRDefault="00994793" w:rsidP="00994793">
      <w:pPr>
        <w:rPr>
          <w:bCs/>
        </w:rPr>
      </w:pPr>
      <w:r>
        <w:rPr>
          <w:bCs/>
        </w:rPr>
        <w:t xml:space="preserve">  A.1.4.</w:t>
      </w:r>
      <w:r w:rsidR="002C46D2" w:rsidRPr="00994793">
        <w:rPr>
          <w:bCs/>
        </w:rPr>
        <w:t>Program Öğretim Amaçlarını Güncelleme İş Akışı (Şekil 2)</w:t>
      </w:r>
    </w:p>
    <w:p w14:paraId="39B779F2" w14:textId="5060D839" w:rsidR="002C46D2" w:rsidRPr="00994793" w:rsidRDefault="00994793" w:rsidP="00994793">
      <w:pPr>
        <w:jc w:val="both"/>
        <w:rPr>
          <w:bCs/>
        </w:rPr>
      </w:pPr>
      <w:r>
        <w:rPr>
          <w:bCs/>
        </w:rPr>
        <w:t xml:space="preserve">  A.1.5.</w:t>
      </w:r>
      <w:r w:rsidR="002C46D2" w:rsidRPr="00994793">
        <w:rPr>
          <w:bCs/>
        </w:rPr>
        <w:t xml:space="preserve">Bölümün resmi sosyal medya hesapları: </w:t>
      </w:r>
    </w:p>
    <w:p w14:paraId="4ECE0258" w14:textId="77777777" w:rsidR="002C46D2" w:rsidRPr="00F0125D" w:rsidRDefault="002C46D2" w:rsidP="002C46D2">
      <w:pPr>
        <w:pStyle w:val="ListeParagraf"/>
        <w:ind w:left="567"/>
        <w:rPr>
          <w:bCs/>
          <w:u w:val="single"/>
        </w:rPr>
      </w:pPr>
      <w:r w:rsidRPr="00F0125D">
        <w:rPr>
          <w:bCs/>
        </w:rPr>
        <w:t xml:space="preserve">Instagram </w:t>
      </w:r>
      <w:r w:rsidRPr="00F0125D">
        <w:t>(</w:t>
      </w:r>
      <w:hyperlink r:id="rId8" w:history="1">
        <w:r w:rsidRPr="00F0125D">
          <w:rPr>
            <w:rStyle w:val="Kpr"/>
          </w:rPr>
          <w:t>Bağlantı için tıklayınız</w:t>
        </w:r>
      </w:hyperlink>
      <w:r w:rsidRPr="00F0125D">
        <w:t xml:space="preserve">.) </w:t>
      </w:r>
    </w:p>
    <w:p w14:paraId="503CDB1C" w14:textId="77777777" w:rsidR="002C46D2" w:rsidRPr="00F0125D" w:rsidRDefault="002C46D2" w:rsidP="002C46D2">
      <w:pPr>
        <w:pStyle w:val="ListeParagraf"/>
        <w:ind w:left="567"/>
      </w:pPr>
      <w:r w:rsidRPr="00F0125D">
        <w:t>LinkedIn (</w:t>
      </w:r>
      <w:hyperlink r:id="rId9" w:history="1">
        <w:r w:rsidRPr="00F0125D">
          <w:rPr>
            <w:rStyle w:val="Kpr"/>
          </w:rPr>
          <w:t>Bağlantı için tıklayınız</w:t>
        </w:r>
      </w:hyperlink>
      <w:r w:rsidRPr="00F0125D">
        <w:t>.)</w:t>
      </w:r>
    </w:p>
    <w:p w14:paraId="49AEA5A7" w14:textId="77777777" w:rsidR="002C46D2" w:rsidRPr="00285B76" w:rsidRDefault="002C46D2" w:rsidP="002C46D2">
      <w:pPr>
        <w:rPr>
          <w:bCs/>
        </w:rPr>
      </w:pPr>
    </w:p>
    <w:p w14:paraId="4C15C166" w14:textId="77777777" w:rsidR="002C46D2" w:rsidRPr="00F0125D" w:rsidRDefault="002C46D2" w:rsidP="002C46D2">
      <w:pPr>
        <w:pStyle w:val="Balk2"/>
        <w:snapToGrid w:val="0"/>
        <w:spacing w:before="0" w:after="240"/>
        <w:ind w:left="142"/>
        <w:rPr>
          <w:rFonts w:ascii="Times New Roman" w:hAnsi="Times New Roman" w:cs="Times New Roman"/>
          <w:b/>
          <w:color w:val="auto"/>
          <w:sz w:val="24"/>
          <w:szCs w:val="24"/>
        </w:rPr>
      </w:pPr>
      <w:r w:rsidRPr="00F0125D">
        <w:rPr>
          <w:rFonts w:ascii="Times New Roman" w:hAnsi="Times New Roman" w:cs="Times New Roman"/>
          <w:b/>
          <w:color w:val="auto"/>
          <w:sz w:val="24"/>
          <w:szCs w:val="24"/>
        </w:rPr>
        <w:t>A.2. Misyon ve Stratejik Amaçlar</w:t>
      </w:r>
    </w:p>
    <w:p w14:paraId="79A935B3" w14:textId="77777777" w:rsidR="002C46D2" w:rsidRPr="00F0125D" w:rsidRDefault="002C46D2" w:rsidP="002C46D2">
      <w:pPr>
        <w:ind w:left="142"/>
        <w:jc w:val="both"/>
        <w:rPr>
          <w:bCs/>
        </w:rPr>
      </w:pPr>
      <w:r w:rsidRPr="00F0125D">
        <w:rPr>
          <w:bCs/>
        </w:rPr>
        <w:t xml:space="preserve">Bölümümüz, Başkent Üniversitesi’nin </w:t>
      </w:r>
      <w:r w:rsidRPr="00F0125D">
        <w:rPr>
          <w:bCs/>
          <w:i/>
          <w:iCs/>
        </w:rPr>
        <w:t>“uluslararası bir marka olarak ileri sağlık uygulamalarının her alanında bilimsel üretime dayalı üst düzeyde öğretim yapan ve bunu çağdaş medeniyet çizgisinin üzerinde yer alma yolunda toplumsal katma değere dönüştürerek sunan bir yuva olmak”</w:t>
      </w:r>
      <w:r w:rsidRPr="00F0125D">
        <w:rPr>
          <w:bCs/>
        </w:rPr>
        <w:t xml:space="preserve"> şeklinde tanımlanan vizyonunu benimsemiş olup, bu vizyona katkı sunmaya çalışmaktadır.</w:t>
      </w:r>
    </w:p>
    <w:p w14:paraId="6B7E1773" w14:textId="77777777" w:rsidR="002C46D2" w:rsidRPr="00F0125D" w:rsidRDefault="002C46D2" w:rsidP="002C46D2">
      <w:pPr>
        <w:ind w:left="142"/>
        <w:jc w:val="both"/>
        <w:rPr>
          <w:bCs/>
        </w:rPr>
      </w:pPr>
      <w:r w:rsidRPr="00F0125D">
        <w:rPr>
          <w:bCs/>
        </w:rPr>
        <w:lastRenderedPageBreak/>
        <w:t xml:space="preserve">Üniversitenin bilimsel bilgi üretme ve bunu yayma vizyonuna ek olarak bölümümüz, akademik bilginin piyasa uygulamaları ile bütünleştirilmesini amaçlamaktadır. Bu amaç doğrultusunda, bölümümüzde yürütülen uygulama dersleri sayesinde bilimsel bilgiyi piyasanın işleyiş düzenine uygun bir biçimde hâkim olan öğrenciler yetiştirmekteyiz. Bu çerçevede, bölüm misyonu </w:t>
      </w:r>
      <w:r w:rsidRPr="00F0125D">
        <w:rPr>
          <w:bCs/>
          <w:i/>
          <w:iCs/>
        </w:rPr>
        <w:t>“Uluslararası ticari ve ekonomik ilişkilere hâkim, küresel pazarda rekabet edebilecek iş insanları yetiştirmektir.”</w:t>
      </w:r>
      <w:r w:rsidRPr="00F0125D">
        <w:rPr>
          <w:bCs/>
        </w:rPr>
        <w:t xml:space="preserve"> olup, küreselleşmenin değişen dinamiğine uygundur. Bölüm misyonu, alanın gerekliliklerine yanıt veriyor olmasının dışında fakülte ve okul misyonlarıyla da uyumludur (Tablo 3). </w:t>
      </w:r>
    </w:p>
    <w:p w14:paraId="5F5687B1" w14:textId="77777777" w:rsidR="002C46D2" w:rsidRPr="00F0125D" w:rsidRDefault="002C46D2" w:rsidP="002C46D2">
      <w:pPr>
        <w:jc w:val="both"/>
        <w:rPr>
          <w:bCs/>
        </w:rPr>
      </w:pPr>
    </w:p>
    <w:p w14:paraId="15A08751" w14:textId="77777777" w:rsidR="002C46D2" w:rsidRPr="00F0125D" w:rsidRDefault="002C46D2" w:rsidP="002C46D2">
      <w:pPr>
        <w:pStyle w:val="ResimYazs"/>
        <w:ind w:left="142"/>
        <w:jc w:val="center"/>
        <w:rPr>
          <w:color w:val="auto"/>
          <w:sz w:val="24"/>
          <w:szCs w:val="24"/>
        </w:rPr>
      </w:pPr>
      <w:bookmarkStart w:id="0" w:name="_Toc79572329"/>
      <w:r w:rsidRPr="00F0125D">
        <w:rPr>
          <w:b/>
          <w:bCs/>
          <w:color w:val="auto"/>
          <w:sz w:val="24"/>
          <w:szCs w:val="24"/>
        </w:rPr>
        <w:t xml:space="preserve">Tablo </w:t>
      </w:r>
      <w:r w:rsidRPr="00F0125D">
        <w:rPr>
          <w:b/>
          <w:bCs/>
          <w:color w:val="auto"/>
          <w:sz w:val="24"/>
          <w:szCs w:val="24"/>
        </w:rPr>
        <w:fldChar w:fldCharType="begin"/>
      </w:r>
      <w:r w:rsidRPr="00F0125D">
        <w:rPr>
          <w:b/>
          <w:bCs/>
          <w:color w:val="auto"/>
          <w:sz w:val="24"/>
          <w:szCs w:val="24"/>
        </w:rPr>
        <w:instrText xml:space="preserve"> SEQ Tablo \* ARABIC </w:instrText>
      </w:r>
      <w:r w:rsidRPr="00F0125D">
        <w:rPr>
          <w:b/>
          <w:bCs/>
          <w:color w:val="auto"/>
          <w:sz w:val="24"/>
          <w:szCs w:val="24"/>
        </w:rPr>
        <w:fldChar w:fldCharType="separate"/>
      </w:r>
      <w:r w:rsidRPr="00F0125D">
        <w:rPr>
          <w:b/>
          <w:bCs/>
          <w:noProof/>
          <w:color w:val="auto"/>
          <w:sz w:val="24"/>
          <w:szCs w:val="24"/>
        </w:rPr>
        <w:t>3</w:t>
      </w:r>
      <w:r w:rsidRPr="00F0125D">
        <w:rPr>
          <w:b/>
          <w:bCs/>
          <w:color w:val="auto"/>
          <w:sz w:val="24"/>
          <w:szCs w:val="24"/>
        </w:rPr>
        <w:fldChar w:fldCharType="end"/>
      </w:r>
      <w:r w:rsidRPr="00F0125D">
        <w:rPr>
          <w:b/>
          <w:bCs/>
          <w:color w:val="auto"/>
          <w:sz w:val="24"/>
          <w:szCs w:val="24"/>
        </w:rPr>
        <w:t>:</w:t>
      </w:r>
      <w:r w:rsidRPr="00F0125D">
        <w:rPr>
          <w:color w:val="auto"/>
          <w:sz w:val="24"/>
          <w:szCs w:val="24"/>
        </w:rPr>
        <w:t xml:space="preserve"> Misyon Uyumluluk Tablosu</w:t>
      </w:r>
      <w:bookmarkEnd w:id="0"/>
    </w:p>
    <w:tbl>
      <w:tblPr>
        <w:tblStyle w:val="TabloKlavuzu"/>
        <w:tblW w:w="0" w:type="auto"/>
        <w:jc w:val="right"/>
        <w:tblLook w:val="04A0" w:firstRow="1" w:lastRow="0" w:firstColumn="1" w:lastColumn="0" w:noHBand="0" w:noVBand="1"/>
      </w:tblPr>
      <w:tblGrid>
        <w:gridCol w:w="3034"/>
        <w:gridCol w:w="3014"/>
        <w:gridCol w:w="3014"/>
      </w:tblGrid>
      <w:tr w:rsidR="002C46D2" w:rsidRPr="00F0125D" w14:paraId="662395D4" w14:textId="77777777" w:rsidTr="003E42E4">
        <w:trPr>
          <w:trHeight w:val="397"/>
          <w:jc w:val="right"/>
        </w:trPr>
        <w:tc>
          <w:tcPr>
            <w:tcW w:w="3425" w:type="dxa"/>
            <w:vAlign w:val="center"/>
          </w:tcPr>
          <w:p w14:paraId="4A73E520" w14:textId="77777777" w:rsidR="002C46D2" w:rsidRPr="00F0125D" w:rsidRDefault="002C46D2" w:rsidP="003E42E4">
            <w:pPr>
              <w:jc w:val="center"/>
              <w:rPr>
                <w:b/>
                <w:bCs/>
              </w:rPr>
            </w:pPr>
            <w:r w:rsidRPr="00F0125D">
              <w:rPr>
                <w:b/>
                <w:bCs/>
              </w:rPr>
              <w:t>Üniversite Misyonundan Alıntı</w:t>
            </w:r>
          </w:p>
        </w:tc>
        <w:tc>
          <w:tcPr>
            <w:tcW w:w="3426" w:type="dxa"/>
            <w:vAlign w:val="center"/>
          </w:tcPr>
          <w:p w14:paraId="5B29C707" w14:textId="77777777" w:rsidR="002C46D2" w:rsidRPr="00F0125D" w:rsidRDefault="002C46D2" w:rsidP="003E42E4">
            <w:pPr>
              <w:jc w:val="center"/>
              <w:rPr>
                <w:b/>
                <w:bCs/>
              </w:rPr>
            </w:pPr>
            <w:r w:rsidRPr="00F0125D">
              <w:rPr>
                <w:b/>
                <w:bCs/>
              </w:rPr>
              <w:t>Fakülte Misyonundan Alıntı</w:t>
            </w:r>
          </w:p>
        </w:tc>
        <w:tc>
          <w:tcPr>
            <w:tcW w:w="3426" w:type="dxa"/>
            <w:vAlign w:val="center"/>
          </w:tcPr>
          <w:p w14:paraId="6CC53F8B" w14:textId="77777777" w:rsidR="002C46D2" w:rsidRPr="00F0125D" w:rsidRDefault="002C46D2" w:rsidP="003E42E4">
            <w:pPr>
              <w:jc w:val="center"/>
              <w:rPr>
                <w:b/>
                <w:bCs/>
              </w:rPr>
            </w:pPr>
            <w:r w:rsidRPr="00F0125D">
              <w:rPr>
                <w:b/>
                <w:bCs/>
              </w:rPr>
              <w:t>Bölüm Misyonundan Alıntı</w:t>
            </w:r>
          </w:p>
        </w:tc>
      </w:tr>
      <w:tr w:rsidR="002C46D2" w:rsidRPr="00F0125D" w14:paraId="499C19FE" w14:textId="77777777" w:rsidTr="003E42E4">
        <w:trPr>
          <w:jc w:val="right"/>
        </w:trPr>
        <w:tc>
          <w:tcPr>
            <w:tcW w:w="3425" w:type="dxa"/>
            <w:vAlign w:val="center"/>
          </w:tcPr>
          <w:p w14:paraId="7E37DA3A" w14:textId="77777777" w:rsidR="002C46D2" w:rsidRPr="00F0125D" w:rsidRDefault="002C46D2" w:rsidP="003E42E4">
            <w:r w:rsidRPr="00F0125D">
              <w:t>Bilimin nesnelliğini benimseyen, ulusal bilince sahip, araştırıcı, sorgulayıcı …</w:t>
            </w:r>
          </w:p>
        </w:tc>
        <w:tc>
          <w:tcPr>
            <w:tcW w:w="3426" w:type="dxa"/>
            <w:vAlign w:val="center"/>
          </w:tcPr>
          <w:p w14:paraId="3FBBD8B5" w14:textId="77777777" w:rsidR="002C46D2" w:rsidRPr="00F0125D" w:rsidRDefault="002C46D2" w:rsidP="003E42E4">
            <w:r w:rsidRPr="00F0125D">
              <w:t>… ülke ve dünya gerçeklerine duyarlı, sorgulayan, ulusal ve uluslararası yeniliklere ve iş birliklerine açık …</w:t>
            </w:r>
          </w:p>
        </w:tc>
        <w:tc>
          <w:tcPr>
            <w:tcW w:w="3426" w:type="dxa"/>
            <w:vAlign w:val="center"/>
          </w:tcPr>
          <w:p w14:paraId="2475787D" w14:textId="77777777" w:rsidR="002C46D2" w:rsidRPr="00F0125D" w:rsidRDefault="002C46D2" w:rsidP="003E42E4">
            <w:pPr>
              <w:jc w:val="center"/>
            </w:pPr>
            <w:r w:rsidRPr="00F0125D">
              <w:t>Uluslararası ticari ve ekonomik ilişkilere hâkim</w:t>
            </w:r>
          </w:p>
        </w:tc>
      </w:tr>
      <w:tr w:rsidR="002C46D2" w:rsidRPr="00F0125D" w14:paraId="2F91CA1E" w14:textId="77777777" w:rsidTr="003E42E4">
        <w:trPr>
          <w:jc w:val="right"/>
        </w:trPr>
        <w:tc>
          <w:tcPr>
            <w:tcW w:w="3425" w:type="dxa"/>
            <w:vAlign w:val="center"/>
          </w:tcPr>
          <w:p w14:paraId="049E032A" w14:textId="77777777" w:rsidR="002C46D2" w:rsidRPr="00F0125D" w:rsidRDefault="002C46D2" w:rsidP="003E42E4">
            <w:r w:rsidRPr="00F0125D">
              <w:t xml:space="preserve">… Türk toplumunun teknolojik, </w:t>
            </w:r>
            <w:proofErr w:type="spellStart"/>
            <w:r w:rsidRPr="00F0125D">
              <w:t>sosyo</w:t>
            </w:r>
            <w:proofErr w:type="spellEnd"/>
            <w:r w:rsidRPr="00F0125D">
              <w:t>-ekonomik ve kültürel düzeyinin yükseltilmesine katkıda bulunmak</w:t>
            </w:r>
          </w:p>
        </w:tc>
        <w:tc>
          <w:tcPr>
            <w:tcW w:w="3426" w:type="dxa"/>
            <w:vAlign w:val="center"/>
          </w:tcPr>
          <w:p w14:paraId="3CEC0639" w14:textId="77777777" w:rsidR="002C46D2" w:rsidRPr="00F0125D" w:rsidRDefault="002C46D2" w:rsidP="003E42E4">
            <w:r w:rsidRPr="00F0125D">
              <w:t>... mesleğin gerektirdiği bilgi donanımına ve uygulama becerisine sahip mezunlar yetiştirmek</w:t>
            </w:r>
          </w:p>
        </w:tc>
        <w:tc>
          <w:tcPr>
            <w:tcW w:w="3426" w:type="dxa"/>
            <w:vAlign w:val="center"/>
          </w:tcPr>
          <w:p w14:paraId="45B799BD" w14:textId="77777777" w:rsidR="002C46D2" w:rsidRPr="00F0125D" w:rsidRDefault="002C46D2" w:rsidP="003E42E4">
            <w:pPr>
              <w:jc w:val="center"/>
            </w:pPr>
            <w:r w:rsidRPr="00F0125D">
              <w:t>Küresel pazarda rekabet edebilecek iş insanları yetiştirmek</w:t>
            </w:r>
          </w:p>
        </w:tc>
      </w:tr>
    </w:tbl>
    <w:p w14:paraId="0703AE4E" w14:textId="77777777" w:rsidR="002C46D2" w:rsidRPr="00F0125D" w:rsidRDefault="002C46D2" w:rsidP="002C46D2">
      <w:pPr>
        <w:jc w:val="both"/>
        <w:rPr>
          <w:bCs/>
        </w:rPr>
      </w:pPr>
    </w:p>
    <w:p w14:paraId="33428BCD" w14:textId="77777777" w:rsidR="002C46D2" w:rsidRPr="00F0125D" w:rsidRDefault="002C46D2" w:rsidP="002C46D2">
      <w:pPr>
        <w:ind w:left="142"/>
        <w:jc w:val="both"/>
        <w:rPr>
          <w:bCs/>
        </w:rPr>
      </w:pPr>
      <w:r w:rsidRPr="00F0125D">
        <w:rPr>
          <w:bCs/>
        </w:rPr>
        <w:t>Bölüm misyonunun, çalışanlar ve öğrenciler tarafından bilinmesi, paylaşılması ve sürdürülebilir bir gelecek yaratmak için yol gösterici olabildiği, mezunların çalıştıkları sektörler incelendiğinde görülmektedir</w:t>
      </w:r>
      <w:r>
        <w:rPr>
          <w:bCs/>
        </w:rPr>
        <w:t>.</w:t>
      </w:r>
    </w:p>
    <w:p w14:paraId="1AFA0A6C" w14:textId="77777777" w:rsidR="002C46D2" w:rsidRPr="00F0125D" w:rsidRDefault="002C46D2" w:rsidP="002C46D2">
      <w:pPr>
        <w:ind w:left="142"/>
        <w:jc w:val="both"/>
        <w:rPr>
          <w:bCs/>
        </w:rPr>
      </w:pPr>
      <w:r w:rsidRPr="00F0125D">
        <w:rPr>
          <w:bCs/>
        </w:rPr>
        <w:t xml:space="preserve">Bölümümüz, Üniversitenin belirlediği bilimsel üretim, öğrenmeyi mükemmelleştirme ve toplumun gereksinimlerine yanıt verme stratejik amaçlarını benimsemektedir (Tablo 4 ve Tablo 5). </w:t>
      </w:r>
    </w:p>
    <w:p w14:paraId="056E87A3" w14:textId="77777777" w:rsidR="002C46D2" w:rsidRPr="00F0125D" w:rsidRDefault="002C46D2" w:rsidP="002C46D2">
      <w:pPr>
        <w:ind w:left="142"/>
        <w:jc w:val="both"/>
        <w:rPr>
          <w:bCs/>
        </w:rPr>
      </w:pPr>
    </w:p>
    <w:p w14:paraId="7C5626BE" w14:textId="77777777" w:rsidR="002C46D2" w:rsidRPr="00F0125D" w:rsidRDefault="002C46D2" w:rsidP="002C46D2">
      <w:pPr>
        <w:ind w:left="142"/>
        <w:jc w:val="center"/>
        <w:rPr>
          <w:bCs/>
          <w:i/>
          <w:iCs/>
        </w:rPr>
      </w:pPr>
      <w:r w:rsidRPr="00F0125D">
        <w:rPr>
          <w:b/>
          <w:bCs/>
          <w:i/>
          <w:iCs/>
        </w:rPr>
        <w:t xml:space="preserve">Tablo </w:t>
      </w:r>
      <w:r w:rsidRPr="00F0125D">
        <w:rPr>
          <w:b/>
          <w:bCs/>
          <w:i/>
          <w:iCs/>
        </w:rPr>
        <w:fldChar w:fldCharType="begin"/>
      </w:r>
      <w:r w:rsidRPr="00F0125D">
        <w:rPr>
          <w:b/>
          <w:bCs/>
          <w:i/>
          <w:iCs/>
        </w:rPr>
        <w:instrText xml:space="preserve"> SEQ Tablo \* ARABIC </w:instrText>
      </w:r>
      <w:r w:rsidRPr="00F0125D">
        <w:rPr>
          <w:b/>
          <w:bCs/>
          <w:i/>
          <w:iCs/>
        </w:rPr>
        <w:fldChar w:fldCharType="separate"/>
      </w:r>
      <w:r w:rsidRPr="00F0125D">
        <w:rPr>
          <w:b/>
          <w:bCs/>
          <w:i/>
          <w:iCs/>
          <w:noProof/>
        </w:rPr>
        <w:t>4</w:t>
      </w:r>
      <w:r w:rsidRPr="00F0125D">
        <w:rPr>
          <w:b/>
          <w:bCs/>
          <w:i/>
          <w:iCs/>
        </w:rPr>
        <w:fldChar w:fldCharType="end"/>
      </w:r>
      <w:r w:rsidRPr="00F0125D">
        <w:rPr>
          <w:b/>
          <w:bCs/>
          <w:i/>
          <w:iCs/>
        </w:rPr>
        <w:t>:</w:t>
      </w:r>
      <w:r w:rsidRPr="00F0125D">
        <w:rPr>
          <w:bCs/>
          <w:i/>
          <w:iCs/>
        </w:rPr>
        <w:t xml:space="preserve"> </w:t>
      </w:r>
      <w:r w:rsidRPr="00F0125D">
        <w:rPr>
          <w:i/>
          <w:iCs/>
        </w:rPr>
        <w:t>Üniversite Stratejik Amaçlarıyla Uyum</w:t>
      </w:r>
      <w:r w:rsidRPr="00F0125D">
        <w:rPr>
          <w:i/>
          <w:iCs/>
        </w:rPr>
        <w:br/>
      </w:r>
    </w:p>
    <w:tbl>
      <w:tblPr>
        <w:tblStyle w:val="TabloKlavuzu"/>
        <w:tblW w:w="8930" w:type="dxa"/>
        <w:tblInd w:w="137" w:type="dxa"/>
        <w:tblLook w:val="04A0" w:firstRow="1" w:lastRow="0" w:firstColumn="1" w:lastColumn="0" w:noHBand="0" w:noVBand="1"/>
      </w:tblPr>
      <w:tblGrid>
        <w:gridCol w:w="6074"/>
        <w:gridCol w:w="1210"/>
        <w:gridCol w:w="1646"/>
      </w:tblGrid>
      <w:tr w:rsidR="002C46D2" w:rsidRPr="00F0125D" w14:paraId="7F6AAAD8" w14:textId="77777777" w:rsidTr="003E42E4">
        <w:tc>
          <w:tcPr>
            <w:tcW w:w="6379" w:type="dxa"/>
            <w:vAlign w:val="center"/>
          </w:tcPr>
          <w:p w14:paraId="10193F83" w14:textId="77777777" w:rsidR="002C46D2" w:rsidRPr="00F0125D" w:rsidRDefault="002C46D2" w:rsidP="003E42E4">
            <w:pPr>
              <w:ind w:left="25"/>
              <w:jc w:val="center"/>
              <w:rPr>
                <w:b/>
              </w:rPr>
            </w:pPr>
            <w:r w:rsidRPr="00F0125D">
              <w:rPr>
                <w:b/>
              </w:rPr>
              <w:t>Stratejik Amaç</w:t>
            </w:r>
          </w:p>
        </w:tc>
        <w:tc>
          <w:tcPr>
            <w:tcW w:w="900" w:type="dxa"/>
            <w:vAlign w:val="center"/>
          </w:tcPr>
          <w:p w14:paraId="33A63B10" w14:textId="77777777" w:rsidR="002C46D2" w:rsidRPr="00F0125D" w:rsidRDefault="002C46D2" w:rsidP="003E42E4">
            <w:pPr>
              <w:ind w:left="87"/>
              <w:jc w:val="center"/>
              <w:rPr>
                <w:b/>
              </w:rPr>
            </w:pPr>
            <w:r w:rsidRPr="00F0125D">
              <w:rPr>
                <w:b/>
              </w:rPr>
              <w:t>Raporda Yer Aldığı Kısım</w:t>
            </w:r>
          </w:p>
        </w:tc>
        <w:tc>
          <w:tcPr>
            <w:tcW w:w="1651" w:type="dxa"/>
            <w:vAlign w:val="center"/>
          </w:tcPr>
          <w:p w14:paraId="0B34B0AE" w14:textId="77777777" w:rsidR="002C46D2" w:rsidRPr="00F0125D" w:rsidRDefault="002C46D2" w:rsidP="003E42E4">
            <w:pPr>
              <w:ind w:left="87"/>
              <w:jc w:val="center"/>
              <w:rPr>
                <w:b/>
              </w:rPr>
            </w:pPr>
            <w:r w:rsidRPr="00F0125D">
              <w:rPr>
                <w:b/>
              </w:rPr>
              <w:t>Bölümün Faaliyeti</w:t>
            </w:r>
          </w:p>
        </w:tc>
      </w:tr>
      <w:tr w:rsidR="002C46D2" w:rsidRPr="00F0125D" w14:paraId="2CAF5816" w14:textId="77777777" w:rsidTr="003E42E4">
        <w:tc>
          <w:tcPr>
            <w:tcW w:w="6379" w:type="dxa"/>
            <w:vAlign w:val="center"/>
          </w:tcPr>
          <w:p w14:paraId="3A29240B" w14:textId="77777777" w:rsidR="002C46D2" w:rsidRPr="00F0125D" w:rsidRDefault="002C46D2" w:rsidP="003E42E4">
            <w:pPr>
              <w:ind w:left="25"/>
              <w:jc w:val="center"/>
              <w:rPr>
                <w:b/>
              </w:rPr>
            </w:pPr>
            <w:r w:rsidRPr="00F0125D">
              <w:rPr>
                <w:bCs/>
              </w:rPr>
              <w:t>Öğretim elemanı seçiminde niteliği önde tutmak; kendisini geliştiren, etkin öğrenme ve öğretme becerisine sahip öğretim elemanlarıyla öğrencileri buluşturmak.</w:t>
            </w:r>
          </w:p>
        </w:tc>
        <w:tc>
          <w:tcPr>
            <w:tcW w:w="900" w:type="dxa"/>
            <w:vAlign w:val="center"/>
          </w:tcPr>
          <w:p w14:paraId="57589256" w14:textId="77777777" w:rsidR="002C46D2" w:rsidRPr="00F0125D" w:rsidRDefault="002C46D2" w:rsidP="003E42E4">
            <w:pPr>
              <w:ind w:left="87"/>
              <w:jc w:val="center"/>
              <w:rPr>
                <w:b/>
              </w:rPr>
            </w:pPr>
            <w:r w:rsidRPr="00F0125D">
              <w:rPr>
                <w:bCs/>
              </w:rPr>
              <w:t>A.1.</w:t>
            </w:r>
          </w:p>
        </w:tc>
        <w:tc>
          <w:tcPr>
            <w:tcW w:w="1651" w:type="dxa"/>
            <w:vAlign w:val="center"/>
          </w:tcPr>
          <w:p w14:paraId="7BF2CCFF" w14:textId="77777777" w:rsidR="002C46D2" w:rsidRPr="00F0125D" w:rsidRDefault="002C46D2" w:rsidP="003E42E4">
            <w:pPr>
              <w:ind w:left="87"/>
              <w:rPr>
                <w:b/>
              </w:rPr>
            </w:pPr>
            <w:r w:rsidRPr="00F0125D">
              <w:rPr>
                <w:bCs/>
              </w:rPr>
              <w:t>Kadroda yer alan akademik personelin akademik geçmişi</w:t>
            </w:r>
          </w:p>
        </w:tc>
      </w:tr>
      <w:tr w:rsidR="002C46D2" w:rsidRPr="00F0125D" w14:paraId="6772A541" w14:textId="77777777" w:rsidTr="003E42E4">
        <w:tc>
          <w:tcPr>
            <w:tcW w:w="6379" w:type="dxa"/>
            <w:vAlign w:val="center"/>
          </w:tcPr>
          <w:p w14:paraId="5DD30ACC" w14:textId="77777777" w:rsidR="002C46D2" w:rsidRPr="00F0125D" w:rsidRDefault="002C46D2" w:rsidP="003E42E4">
            <w:pPr>
              <w:ind w:left="25"/>
              <w:jc w:val="center"/>
              <w:rPr>
                <w:bCs/>
              </w:rPr>
            </w:pPr>
            <w:r w:rsidRPr="00F0125D">
              <w:rPr>
                <w:bCs/>
              </w:rPr>
              <w:t>Öğrencilere, gelecekteki üst düzey hedeflerine ulaşma olanağı verecek akademik ve uygulamaya dönük donanımı kazandırmak.</w:t>
            </w:r>
          </w:p>
        </w:tc>
        <w:tc>
          <w:tcPr>
            <w:tcW w:w="900" w:type="dxa"/>
            <w:vAlign w:val="center"/>
          </w:tcPr>
          <w:p w14:paraId="045226E7" w14:textId="77777777" w:rsidR="002C46D2" w:rsidRPr="00F0125D" w:rsidRDefault="002C46D2" w:rsidP="003E42E4">
            <w:pPr>
              <w:jc w:val="center"/>
              <w:rPr>
                <w:bCs/>
              </w:rPr>
            </w:pPr>
            <w:r w:rsidRPr="00F0125D">
              <w:rPr>
                <w:bCs/>
              </w:rPr>
              <w:t>A.3.</w:t>
            </w:r>
          </w:p>
        </w:tc>
        <w:tc>
          <w:tcPr>
            <w:tcW w:w="1651" w:type="dxa"/>
            <w:vAlign w:val="center"/>
          </w:tcPr>
          <w:p w14:paraId="5EAB29E2" w14:textId="77777777" w:rsidR="002C46D2" w:rsidRPr="00F0125D" w:rsidRDefault="002C46D2" w:rsidP="003E42E4">
            <w:pPr>
              <w:ind w:left="87"/>
              <w:rPr>
                <w:bCs/>
              </w:rPr>
            </w:pPr>
            <w:r w:rsidRPr="00F0125D">
              <w:rPr>
                <w:bCs/>
              </w:rPr>
              <w:t>ATO Sertifikalı Dış Ticaret Eğitimi</w:t>
            </w:r>
          </w:p>
        </w:tc>
      </w:tr>
      <w:tr w:rsidR="002C46D2" w:rsidRPr="00F0125D" w14:paraId="4068C869" w14:textId="77777777" w:rsidTr="003E42E4">
        <w:tc>
          <w:tcPr>
            <w:tcW w:w="6379" w:type="dxa"/>
            <w:vAlign w:val="center"/>
          </w:tcPr>
          <w:p w14:paraId="343AACDE" w14:textId="77777777" w:rsidR="002C46D2" w:rsidRPr="00F0125D" w:rsidRDefault="002C46D2" w:rsidP="003E42E4">
            <w:pPr>
              <w:ind w:left="25"/>
              <w:jc w:val="center"/>
              <w:rPr>
                <w:bCs/>
              </w:rPr>
            </w:pPr>
            <w:r w:rsidRPr="00F0125D">
              <w:rPr>
                <w:bCs/>
              </w:rPr>
              <w:t>Öğrencilerimize kamu ve özel sektör beklentilerini en üst düzeyde karşılayabilecek donanımı kazandırmak.</w:t>
            </w:r>
          </w:p>
        </w:tc>
        <w:tc>
          <w:tcPr>
            <w:tcW w:w="900" w:type="dxa"/>
            <w:vAlign w:val="center"/>
          </w:tcPr>
          <w:p w14:paraId="4A069CF6" w14:textId="77777777" w:rsidR="002C46D2" w:rsidRPr="00F0125D" w:rsidRDefault="002C46D2" w:rsidP="003E42E4">
            <w:pPr>
              <w:ind w:left="87"/>
              <w:jc w:val="center"/>
              <w:rPr>
                <w:bCs/>
              </w:rPr>
            </w:pPr>
            <w:r w:rsidRPr="00F0125D">
              <w:rPr>
                <w:bCs/>
              </w:rPr>
              <w:t>A.3.</w:t>
            </w:r>
          </w:p>
        </w:tc>
        <w:tc>
          <w:tcPr>
            <w:tcW w:w="1651" w:type="dxa"/>
            <w:vAlign w:val="center"/>
          </w:tcPr>
          <w:p w14:paraId="7AC05AD0" w14:textId="77777777" w:rsidR="002C46D2" w:rsidRPr="00F0125D" w:rsidRDefault="002C46D2" w:rsidP="003E42E4">
            <w:pPr>
              <w:ind w:left="87"/>
              <w:rPr>
                <w:bCs/>
              </w:rPr>
            </w:pPr>
            <w:r w:rsidRPr="00F0125D">
              <w:rPr>
                <w:bCs/>
              </w:rPr>
              <w:t xml:space="preserve">Staj protokolleri </w:t>
            </w:r>
            <w:r w:rsidRPr="00F0125D">
              <w:rPr>
                <w:bCs/>
              </w:rPr>
              <w:lastRenderedPageBreak/>
              <w:t>ve uygulamaları</w:t>
            </w:r>
          </w:p>
        </w:tc>
      </w:tr>
      <w:tr w:rsidR="002C46D2" w:rsidRPr="00F0125D" w14:paraId="073413F6" w14:textId="77777777" w:rsidTr="003E42E4">
        <w:tc>
          <w:tcPr>
            <w:tcW w:w="6379" w:type="dxa"/>
            <w:vAlign w:val="center"/>
          </w:tcPr>
          <w:p w14:paraId="0EDD3EE3" w14:textId="77777777" w:rsidR="002C46D2" w:rsidRPr="00F0125D" w:rsidRDefault="002C46D2" w:rsidP="003E42E4">
            <w:pPr>
              <w:ind w:left="25"/>
              <w:jc w:val="center"/>
              <w:rPr>
                <w:bCs/>
              </w:rPr>
            </w:pPr>
            <w:r w:rsidRPr="00F0125D">
              <w:rPr>
                <w:bCs/>
              </w:rPr>
              <w:lastRenderedPageBreak/>
              <w:t>Müfredata derinlik ve genişlik kazandırarak, öğrencilerin yenilikçi ve yaratıcı özelliklerle donatılmalarının yolunu açmak.</w:t>
            </w:r>
          </w:p>
        </w:tc>
        <w:tc>
          <w:tcPr>
            <w:tcW w:w="900" w:type="dxa"/>
            <w:vAlign w:val="center"/>
          </w:tcPr>
          <w:p w14:paraId="58C23CAA" w14:textId="77777777" w:rsidR="002C46D2" w:rsidRPr="00F0125D" w:rsidRDefault="002C46D2" w:rsidP="003E42E4">
            <w:pPr>
              <w:ind w:left="87"/>
              <w:jc w:val="center"/>
              <w:rPr>
                <w:bCs/>
              </w:rPr>
            </w:pPr>
            <w:r w:rsidRPr="00F0125D">
              <w:rPr>
                <w:bCs/>
              </w:rPr>
              <w:t>B.1.</w:t>
            </w:r>
          </w:p>
        </w:tc>
        <w:tc>
          <w:tcPr>
            <w:tcW w:w="1651" w:type="dxa"/>
            <w:vAlign w:val="center"/>
          </w:tcPr>
          <w:p w14:paraId="2E9E3A6C" w14:textId="77777777" w:rsidR="002C46D2" w:rsidRPr="00F0125D" w:rsidRDefault="002C46D2" w:rsidP="003E42E4">
            <w:pPr>
              <w:ind w:left="87"/>
              <w:rPr>
                <w:bCs/>
              </w:rPr>
            </w:pPr>
            <w:r w:rsidRPr="00F0125D">
              <w:rPr>
                <w:bCs/>
              </w:rPr>
              <w:t>2023 yılında ilk defa açılan dersler</w:t>
            </w:r>
          </w:p>
        </w:tc>
      </w:tr>
      <w:tr w:rsidR="002C46D2" w:rsidRPr="00F0125D" w14:paraId="36F8E1E6" w14:textId="77777777" w:rsidTr="003E42E4">
        <w:tc>
          <w:tcPr>
            <w:tcW w:w="6379" w:type="dxa"/>
            <w:vAlign w:val="center"/>
          </w:tcPr>
          <w:p w14:paraId="73EE65DB" w14:textId="77777777" w:rsidR="002C46D2" w:rsidRPr="00F0125D" w:rsidRDefault="002C46D2" w:rsidP="003E42E4">
            <w:pPr>
              <w:ind w:left="25"/>
              <w:jc w:val="center"/>
              <w:rPr>
                <w:bCs/>
              </w:rPr>
            </w:pPr>
            <w:r w:rsidRPr="00F0125D">
              <w:rPr>
                <w:bCs/>
              </w:rPr>
              <w:t>Disiplinler arası çalışmaları yaygınlaştırmak.</w:t>
            </w:r>
          </w:p>
        </w:tc>
        <w:tc>
          <w:tcPr>
            <w:tcW w:w="900" w:type="dxa"/>
            <w:vAlign w:val="center"/>
          </w:tcPr>
          <w:p w14:paraId="1BC68A2E" w14:textId="77777777" w:rsidR="002C46D2" w:rsidRPr="00F0125D" w:rsidRDefault="002C46D2" w:rsidP="003E42E4">
            <w:pPr>
              <w:ind w:left="87"/>
              <w:jc w:val="center"/>
              <w:rPr>
                <w:bCs/>
              </w:rPr>
            </w:pPr>
            <w:r w:rsidRPr="00F0125D">
              <w:rPr>
                <w:bCs/>
              </w:rPr>
              <w:t>C.2.</w:t>
            </w:r>
          </w:p>
        </w:tc>
        <w:tc>
          <w:tcPr>
            <w:tcW w:w="1651" w:type="dxa"/>
            <w:vAlign w:val="center"/>
          </w:tcPr>
          <w:p w14:paraId="2AAFD7DC" w14:textId="77777777" w:rsidR="002C46D2" w:rsidRPr="00F0125D" w:rsidRDefault="002C46D2" w:rsidP="003E42E4">
            <w:pPr>
              <w:ind w:left="87"/>
              <w:rPr>
                <w:bCs/>
              </w:rPr>
            </w:pPr>
            <w:r w:rsidRPr="00F0125D">
              <w:rPr>
                <w:bCs/>
              </w:rPr>
              <w:t>Kadroda yer alan akademik personelin bilimsel alan dağılımı</w:t>
            </w:r>
          </w:p>
        </w:tc>
      </w:tr>
      <w:tr w:rsidR="002C46D2" w:rsidRPr="00F0125D" w14:paraId="29961265" w14:textId="77777777" w:rsidTr="003E42E4">
        <w:tc>
          <w:tcPr>
            <w:tcW w:w="6379" w:type="dxa"/>
            <w:vAlign w:val="center"/>
          </w:tcPr>
          <w:p w14:paraId="04FEF945" w14:textId="77777777" w:rsidR="002C46D2" w:rsidRPr="00F0125D" w:rsidRDefault="002C46D2" w:rsidP="003E42E4">
            <w:pPr>
              <w:ind w:left="25"/>
              <w:jc w:val="center"/>
              <w:rPr>
                <w:bCs/>
              </w:rPr>
            </w:pPr>
            <w:r w:rsidRPr="00F0125D">
              <w:rPr>
                <w:bCs/>
              </w:rPr>
              <w:t>Uluslararası indekslere girebilecek dergiler yayımlamak.</w:t>
            </w:r>
          </w:p>
        </w:tc>
        <w:tc>
          <w:tcPr>
            <w:tcW w:w="900" w:type="dxa"/>
            <w:vAlign w:val="center"/>
          </w:tcPr>
          <w:p w14:paraId="44AD6ED5" w14:textId="77777777" w:rsidR="002C46D2" w:rsidRPr="00F0125D" w:rsidRDefault="002C46D2" w:rsidP="003E42E4">
            <w:pPr>
              <w:ind w:left="87"/>
              <w:jc w:val="center"/>
              <w:rPr>
                <w:bCs/>
              </w:rPr>
            </w:pPr>
            <w:r w:rsidRPr="00F0125D">
              <w:rPr>
                <w:bCs/>
              </w:rPr>
              <w:t>C.2.</w:t>
            </w:r>
          </w:p>
        </w:tc>
        <w:tc>
          <w:tcPr>
            <w:tcW w:w="1651" w:type="dxa"/>
            <w:vAlign w:val="center"/>
          </w:tcPr>
          <w:p w14:paraId="4C81C602" w14:textId="77777777" w:rsidR="002C46D2" w:rsidRPr="00F0125D" w:rsidRDefault="002C46D2" w:rsidP="003E42E4">
            <w:pPr>
              <w:ind w:left="87"/>
              <w:rPr>
                <w:bCs/>
              </w:rPr>
            </w:pPr>
            <w:r w:rsidRPr="00F0125D">
              <w:rPr>
                <w:bCs/>
              </w:rPr>
              <w:t>TBF Dergisi’nin girmiş olduğu yeni indeksler</w:t>
            </w:r>
          </w:p>
        </w:tc>
      </w:tr>
      <w:tr w:rsidR="002C46D2" w:rsidRPr="00F0125D" w14:paraId="28890A74" w14:textId="77777777" w:rsidTr="003E42E4">
        <w:tc>
          <w:tcPr>
            <w:tcW w:w="6379" w:type="dxa"/>
            <w:vAlign w:val="center"/>
          </w:tcPr>
          <w:p w14:paraId="7D4C7418" w14:textId="77777777" w:rsidR="002C46D2" w:rsidRPr="00F0125D" w:rsidRDefault="002C46D2" w:rsidP="003E42E4">
            <w:pPr>
              <w:ind w:left="25"/>
              <w:jc w:val="center"/>
              <w:rPr>
                <w:bCs/>
              </w:rPr>
            </w:pPr>
            <w:r w:rsidRPr="00F0125D">
              <w:rPr>
                <w:bCs/>
              </w:rPr>
              <w:t>Ana dilimizde bilimsel yayın yapmak ve Türkçe’nin bilim dili olarak zenginleşmesi için katkıda bulunmak.</w:t>
            </w:r>
          </w:p>
        </w:tc>
        <w:tc>
          <w:tcPr>
            <w:tcW w:w="900" w:type="dxa"/>
            <w:vAlign w:val="center"/>
          </w:tcPr>
          <w:p w14:paraId="790EC0E4" w14:textId="77777777" w:rsidR="002C46D2" w:rsidRPr="00F0125D" w:rsidRDefault="002C46D2" w:rsidP="003E42E4">
            <w:pPr>
              <w:ind w:left="87"/>
              <w:jc w:val="center"/>
              <w:rPr>
                <w:bCs/>
              </w:rPr>
            </w:pPr>
            <w:r w:rsidRPr="00F0125D">
              <w:rPr>
                <w:bCs/>
              </w:rPr>
              <w:t>C.3.</w:t>
            </w:r>
          </w:p>
        </w:tc>
        <w:tc>
          <w:tcPr>
            <w:tcW w:w="1651" w:type="dxa"/>
            <w:vAlign w:val="center"/>
          </w:tcPr>
          <w:p w14:paraId="460AD48D" w14:textId="77777777" w:rsidR="002C46D2" w:rsidRPr="00F0125D" w:rsidRDefault="002C46D2" w:rsidP="003E42E4">
            <w:pPr>
              <w:ind w:left="87"/>
              <w:rPr>
                <w:bCs/>
              </w:rPr>
            </w:pPr>
            <w:r w:rsidRPr="00F0125D">
              <w:rPr>
                <w:bCs/>
              </w:rPr>
              <w:t>2023 yılında yapılan yayınlar</w:t>
            </w:r>
          </w:p>
        </w:tc>
      </w:tr>
      <w:tr w:rsidR="002C46D2" w:rsidRPr="00F0125D" w14:paraId="304BDAD9" w14:textId="77777777" w:rsidTr="003E42E4">
        <w:tc>
          <w:tcPr>
            <w:tcW w:w="6379" w:type="dxa"/>
            <w:vAlign w:val="center"/>
          </w:tcPr>
          <w:p w14:paraId="2C62C6D4" w14:textId="77777777" w:rsidR="002C46D2" w:rsidRPr="00F0125D" w:rsidRDefault="002C46D2" w:rsidP="003E42E4">
            <w:pPr>
              <w:ind w:left="25"/>
              <w:jc w:val="center"/>
              <w:rPr>
                <w:bCs/>
              </w:rPr>
            </w:pPr>
            <w:r w:rsidRPr="00F0125D">
              <w:rPr>
                <w:bCs/>
              </w:rPr>
              <w:t>Özel kesimde ve kamu kesiminde yer alan kuruluşlarla iş birliği yaparak toplumun gereksinmelerine yanıt vermek.</w:t>
            </w:r>
          </w:p>
        </w:tc>
        <w:tc>
          <w:tcPr>
            <w:tcW w:w="900" w:type="dxa"/>
            <w:vAlign w:val="center"/>
          </w:tcPr>
          <w:p w14:paraId="64727FD1" w14:textId="77777777" w:rsidR="002C46D2" w:rsidRPr="00F0125D" w:rsidRDefault="002C46D2" w:rsidP="003E42E4">
            <w:pPr>
              <w:ind w:left="87"/>
              <w:jc w:val="center"/>
              <w:rPr>
                <w:bCs/>
              </w:rPr>
            </w:pPr>
            <w:r w:rsidRPr="00F0125D">
              <w:rPr>
                <w:bCs/>
              </w:rPr>
              <w:t>D.1.</w:t>
            </w:r>
          </w:p>
        </w:tc>
        <w:tc>
          <w:tcPr>
            <w:tcW w:w="1651" w:type="dxa"/>
            <w:vAlign w:val="center"/>
          </w:tcPr>
          <w:p w14:paraId="179E55BC" w14:textId="77777777" w:rsidR="002C46D2" w:rsidRPr="00F0125D" w:rsidRDefault="002C46D2" w:rsidP="003E42E4">
            <w:pPr>
              <w:ind w:left="87"/>
              <w:rPr>
                <w:bCs/>
              </w:rPr>
            </w:pPr>
            <w:r w:rsidRPr="00F0125D">
              <w:rPr>
                <w:bCs/>
              </w:rPr>
              <w:t>2023 yılında gerçekleşen sempozyum</w:t>
            </w:r>
          </w:p>
        </w:tc>
      </w:tr>
    </w:tbl>
    <w:p w14:paraId="69179098" w14:textId="77777777" w:rsidR="002C46D2" w:rsidRPr="00F0125D" w:rsidRDefault="002C46D2" w:rsidP="002C46D2">
      <w:pPr>
        <w:rPr>
          <w:bCs/>
        </w:rPr>
      </w:pPr>
    </w:p>
    <w:p w14:paraId="48130849" w14:textId="77777777" w:rsidR="002C46D2" w:rsidRPr="00F0125D" w:rsidRDefault="002C46D2" w:rsidP="002C46D2">
      <w:pPr>
        <w:ind w:left="142"/>
        <w:jc w:val="center"/>
        <w:rPr>
          <w:i/>
          <w:iCs/>
        </w:rPr>
      </w:pPr>
      <w:r w:rsidRPr="00F0125D">
        <w:rPr>
          <w:b/>
          <w:bCs/>
          <w:i/>
          <w:iCs/>
        </w:rPr>
        <w:t xml:space="preserve">Tablo </w:t>
      </w:r>
      <w:r w:rsidRPr="00F0125D">
        <w:rPr>
          <w:b/>
          <w:bCs/>
          <w:i/>
          <w:iCs/>
        </w:rPr>
        <w:fldChar w:fldCharType="begin"/>
      </w:r>
      <w:r w:rsidRPr="00F0125D">
        <w:rPr>
          <w:b/>
          <w:bCs/>
          <w:i/>
          <w:iCs/>
        </w:rPr>
        <w:instrText xml:space="preserve"> SEQ Tablo \* ARABIC </w:instrText>
      </w:r>
      <w:r w:rsidRPr="00F0125D">
        <w:rPr>
          <w:b/>
          <w:bCs/>
          <w:i/>
          <w:iCs/>
        </w:rPr>
        <w:fldChar w:fldCharType="separate"/>
      </w:r>
      <w:r w:rsidRPr="00F0125D">
        <w:rPr>
          <w:b/>
          <w:bCs/>
          <w:i/>
          <w:iCs/>
          <w:noProof/>
        </w:rPr>
        <w:t>5</w:t>
      </w:r>
      <w:r w:rsidRPr="00F0125D">
        <w:rPr>
          <w:b/>
          <w:bCs/>
          <w:i/>
          <w:iCs/>
        </w:rPr>
        <w:fldChar w:fldCharType="end"/>
      </w:r>
      <w:r w:rsidRPr="00F0125D">
        <w:rPr>
          <w:b/>
          <w:bCs/>
          <w:i/>
          <w:iCs/>
        </w:rPr>
        <w:t>:</w:t>
      </w:r>
      <w:r w:rsidRPr="00F0125D">
        <w:rPr>
          <w:i/>
          <w:iCs/>
        </w:rPr>
        <w:t xml:space="preserve"> BM Sürdürülebilir Kalkınma Amaçlarıyla Uyum</w:t>
      </w:r>
    </w:p>
    <w:p w14:paraId="1D31B608" w14:textId="77777777" w:rsidR="002C46D2" w:rsidRPr="00F0125D" w:rsidRDefault="002C46D2" w:rsidP="002C46D2">
      <w:pPr>
        <w:ind w:left="709"/>
        <w:jc w:val="center"/>
        <w:rPr>
          <w:i/>
          <w:iCs/>
        </w:rPr>
      </w:pPr>
    </w:p>
    <w:tbl>
      <w:tblPr>
        <w:tblStyle w:val="TabloKlavuzu"/>
        <w:tblW w:w="8930" w:type="dxa"/>
        <w:tblInd w:w="137" w:type="dxa"/>
        <w:tblLook w:val="04A0" w:firstRow="1" w:lastRow="0" w:firstColumn="1" w:lastColumn="0" w:noHBand="0" w:noVBand="1"/>
      </w:tblPr>
      <w:tblGrid>
        <w:gridCol w:w="4529"/>
        <w:gridCol w:w="1566"/>
        <w:gridCol w:w="2835"/>
      </w:tblGrid>
      <w:tr w:rsidR="002C46D2" w:rsidRPr="00F0125D" w14:paraId="52F328F6" w14:textId="77777777" w:rsidTr="003E42E4">
        <w:tc>
          <w:tcPr>
            <w:tcW w:w="4529" w:type="dxa"/>
            <w:vAlign w:val="center"/>
          </w:tcPr>
          <w:p w14:paraId="17211EC2" w14:textId="77777777" w:rsidR="002C46D2" w:rsidRPr="00F0125D" w:rsidRDefault="002C46D2" w:rsidP="003E42E4">
            <w:pPr>
              <w:jc w:val="center"/>
              <w:rPr>
                <w:bCs/>
              </w:rPr>
            </w:pPr>
            <w:r w:rsidRPr="00F0125D">
              <w:rPr>
                <w:b/>
              </w:rPr>
              <w:t>Sürdürülebilir Kalkınma Amacı</w:t>
            </w:r>
          </w:p>
        </w:tc>
        <w:tc>
          <w:tcPr>
            <w:tcW w:w="1566" w:type="dxa"/>
            <w:vAlign w:val="center"/>
          </w:tcPr>
          <w:p w14:paraId="6CA5C7C0" w14:textId="77777777" w:rsidR="002C46D2" w:rsidRPr="00F0125D" w:rsidRDefault="002C46D2" w:rsidP="003E42E4">
            <w:pPr>
              <w:jc w:val="center"/>
              <w:rPr>
                <w:bCs/>
              </w:rPr>
            </w:pPr>
            <w:r w:rsidRPr="00F0125D">
              <w:rPr>
                <w:b/>
              </w:rPr>
              <w:t>Raporda Yer Aldığı Kısım</w:t>
            </w:r>
          </w:p>
        </w:tc>
        <w:tc>
          <w:tcPr>
            <w:tcW w:w="2835" w:type="dxa"/>
            <w:vAlign w:val="center"/>
          </w:tcPr>
          <w:p w14:paraId="2EECF155" w14:textId="77777777" w:rsidR="002C46D2" w:rsidRPr="00F0125D" w:rsidRDefault="002C46D2" w:rsidP="003E42E4">
            <w:pPr>
              <w:jc w:val="center"/>
              <w:rPr>
                <w:bCs/>
              </w:rPr>
            </w:pPr>
            <w:r w:rsidRPr="00F0125D">
              <w:rPr>
                <w:b/>
              </w:rPr>
              <w:t>Bölümün Faaliyeti</w:t>
            </w:r>
          </w:p>
        </w:tc>
      </w:tr>
      <w:tr w:rsidR="002C46D2" w:rsidRPr="00F0125D" w14:paraId="0F2E63C0" w14:textId="77777777" w:rsidTr="003E42E4">
        <w:tc>
          <w:tcPr>
            <w:tcW w:w="4529" w:type="dxa"/>
            <w:vAlign w:val="center"/>
          </w:tcPr>
          <w:p w14:paraId="55775276" w14:textId="77777777" w:rsidR="002C46D2" w:rsidRPr="00F0125D" w:rsidRDefault="002C46D2" w:rsidP="003E42E4">
            <w:pPr>
              <w:jc w:val="center"/>
              <w:rPr>
                <w:bCs/>
              </w:rPr>
            </w:pPr>
            <w:r w:rsidRPr="00F0125D">
              <w:rPr>
                <w:bCs/>
              </w:rPr>
              <w:t>Toplumsal Cinsiyet Eşitliği</w:t>
            </w:r>
          </w:p>
        </w:tc>
        <w:tc>
          <w:tcPr>
            <w:tcW w:w="1566" w:type="dxa"/>
          </w:tcPr>
          <w:p w14:paraId="5DA364B0" w14:textId="77777777" w:rsidR="002C46D2" w:rsidRPr="00F0125D" w:rsidRDefault="002C46D2" w:rsidP="003E42E4">
            <w:pPr>
              <w:jc w:val="center"/>
              <w:rPr>
                <w:bCs/>
              </w:rPr>
            </w:pPr>
            <w:r w:rsidRPr="00F0125D">
              <w:rPr>
                <w:bCs/>
              </w:rPr>
              <w:t>A.1.</w:t>
            </w:r>
          </w:p>
        </w:tc>
        <w:tc>
          <w:tcPr>
            <w:tcW w:w="2835" w:type="dxa"/>
          </w:tcPr>
          <w:p w14:paraId="605A9C63" w14:textId="77777777" w:rsidR="002C46D2" w:rsidRPr="00F0125D" w:rsidRDefault="002C46D2" w:rsidP="003E42E4">
            <w:pPr>
              <w:jc w:val="both"/>
              <w:rPr>
                <w:bCs/>
              </w:rPr>
            </w:pPr>
            <w:r w:rsidRPr="00F0125D">
              <w:rPr>
                <w:bCs/>
              </w:rPr>
              <w:t>Mevcut kadın personel ve yönetici sayısı</w:t>
            </w:r>
          </w:p>
        </w:tc>
      </w:tr>
      <w:tr w:rsidR="002C46D2" w:rsidRPr="00F0125D" w14:paraId="1B7667FF" w14:textId="77777777" w:rsidTr="003E42E4">
        <w:tc>
          <w:tcPr>
            <w:tcW w:w="4529" w:type="dxa"/>
            <w:vAlign w:val="center"/>
          </w:tcPr>
          <w:p w14:paraId="01B571CE" w14:textId="77777777" w:rsidR="002C46D2" w:rsidRPr="00F0125D" w:rsidRDefault="002C46D2" w:rsidP="003E42E4">
            <w:pPr>
              <w:jc w:val="center"/>
              <w:rPr>
                <w:bCs/>
              </w:rPr>
            </w:pPr>
            <w:r w:rsidRPr="00F0125D">
              <w:rPr>
                <w:bCs/>
              </w:rPr>
              <w:t>İnsana Yakışır İş ve Ekonomik Büyüme</w:t>
            </w:r>
          </w:p>
        </w:tc>
        <w:tc>
          <w:tcPr>
            <w:tcW w:w="1566" w:type="dxa"/>
            <w:vAlign w:val="center"/>
          </w:tcPr>
          <w:p w14:paraId="28DB9007" w14:textId="77777777" w:rsidR="002C46D2" w:rsidRPr="00F0125D" w:rsidRDefault="002C46D2" w:rsidP="003E42E4">
            <w:pPr>
              <w:jc w:val="center"/>
              <w:rPr>
                <w:bCs/>
              </w:rPr>
            </w:pPr>
            <w:r w:rsidRPr="00F0125D">
              <w:rPr>
                <w:bCs/>
              </w:rPr>
              <w:t>A.3.</w:t>
            </w:r>
          </w:p>
        </w:tc>
        <w:tc>
          <w:tcPr>
            <w:tcW w:w="2835" w:type="dxa"/>
            <w:vAlign w:val="center"/>
          </w:tcPr>
          <w:p w14:paraId="0A312C1F" w14:textId="77777777" w:rsidR="002C46D2" w:rsidRPr="00F0125D" w:rsidRDefault="002C46D2" w:rsidP="003E42E4">
            <w:pPr>
              <w:jc w:val="both"/>
              <w:rPr>
                <w:bCs/>
              </w:rPr>
            </w:pPr>
            <w:r w:rsidRPr="00F0125D">
              <w:rPr>
                <w:bCs/>
              </w:rPr>
              <w:t>Mezun iletişimi sayesinde sağlanan iş olanakları</w:t>
            </w:r>
          </w:p>
        </w:tc>
      </w:tr>
    </w:tbl>
    <w:p w14:paraId="28806719" w14:textId="77777777" w:rsidR="002C46D2" w:rsidRPr="00F0125D" w:rsidRDefault="002C46D2" w:rsidP="002C46D2">
      <w:pPr>
        <w:jc w:val="both"/>
        <w:rPr>
          <w:bCs/>
        </w:rPr>
      </w:pPr>
    </w:p>
    <w:p w14:paraId="60FFEC2B" w14:textId="77777777" w:rsidR="002C46D2" w:rsidRPr="00F0125D" w:rsidRDefault="002C46D2" w:rsidP="002C46D2">
      <w:pPr>
        <w:ind w:left="142"/>
        <w:jc w:val="both"/>
        <w:rPr>
          <w:bCs/>
        </w:rPr>
      </w:pPr>
      <w:r w:rsidRPr="00F0125D">
        <w:rPr>
          <w:bCs/>
        </w:rPr>
        <w:t>Bu amaçlar doğrultusunda Kariyer Sohbetleri, Ticari Bilimler Fakültesi Çarşamba Sohbetleri ve Akademik Araştırma Seminer Dizisi etkinlikleri düzenlenmektedir (</w:t>
      </w:r>
      <w:proofErr w:type="spellStart"/>
      <w:r w:rsidRPr="00F0125D">
        <w:rPr>
          <w:bCs/>
        </w:rPr>
        <w:t>Bknz</w:t>
      </w:r>
      <w:proofErr w:type="spellEnd"/>
      <w:r w:rsidRPr="00F0125D">
        <w:rPr>
          <w:bCs/>
        </w:rPr>
        <w:t xml:space="preserve">: B.5). </w:t>
      </w:r>
    </w:p>
    <w:p w14:paraId="55140F67" w14:textId="77777777" w:rsidR="002C46D2" w:rsidRPr="00F0125D" w:rsidRDefault="002C46D2" w:rsidP="002C46D2">
      <w:pPr>
        <w:ind w:left="142"/>
        <w:jc w:val="both"/>
        <w:rPr>
          <w:bCs/>
        </w:rPr>
      </w:pPr>
      <w:r w:rsidRPr="00F0125D">
        <w:rPr>
          <w:bCs/>
        </w:rPr>
        <w:t>202</w:t>
      </w:r>
      <w:r>
        <w:rPr>
          <w:bCs/>
        </w:rPr>
        <w:t>3</w:t>
      </w:r>
      <w:r w:rsidRPr="00F0125D">
        <w:rPr>
          <w:bCs/>
        </w:rPr>
        <w:t>-202</w:t>
      </w:r>
      <w:r>
        <w:rPr>
          <w:bCs/>
        </w:rPr>
        <w:t>4</w:t>
      </w:r>
      <w:r w:rsidRPr="00F0125D">
        <w:rPr>
          <w:bCs/>
        </w:rPr>
        <w:t xml:space="preserve"> akademik takviminde gerçekleştirilen bölüm faaliyetleri Tablo 6’da sunulmuştur. Bu faaliyetler doğrultusunda 202</w:t>
      </w:r>
      <w:r>
        <w:rPr>
          <w:bCs/>
        </w:rPr>
        <w:t>4</w:t>
      </w:r>
      <w:r w:rsidRPr="00F0125D">
        <w:rPr>
          <w:bCs/>
        </w:rPr>
        <w:t>-202</w:t>
      </w:r>
      <w:r>
        <w:rPr>
          <w:bCs/>
        </w:rPr>
        <w:t>5</w:t>
      </w:r>
      <w:r w:rsidRPr="00F0125D">
        <w:rPr>
          <w:bCs/>
        </w:rPr>
        <w:t xml:space="preserve"> akademik takviminde gerçekleştirilmek üzere ise hedefler belirlenmiş ve Tablo 7’de sunulmuştur.</w:t>
      </w:r>
    </w:p>
    <w:p w14:paraId="7D9FBDD4" w14:textId="77777777" w:rsidR="002C46D2" w:rsidRPr="00F0125D" w:rsidRDefault="002C46D2" w:rsidP="002C46D2">
      <w:pPr>
        <w:ind w:left="142"/>
        <w:jc w:val="both"/>
        <w:rPr>
          <w:bCs/>
        </w:rPr>
      </w:pPr>
    </w:p>
    <w:p w14:paraId="74425EEE" w14:textId="77777777" w:rsidR="002C46D2" w:rsidRPr="00FE4F76" w:rsidRDefault="002C46D2" w:rsidP="002C46D2">
      <w:pPr>
        <w:ind w:left="142"/>
        <w:jc w:val="center"/>
        <w:rPr>
          <w:i/>
          <w:iCs/>
        </w:rPr>
      </w:pPr>
      <w:r w:rsidRPr="00D52EA8">
        <w:rPr>
          <w:b/>
          <w:bCs/>
          <w:i/>
          <w:iCs/>
        </w:rPr>
        <w:t xml:space="preserve">Tablo </w:t>
      </w:r>
      <w:r w:rsidRPr="00D52EA8">
        <w:rPr>
          <w:b/>
          <w:bCs/>
          <w:i/>
          <w:iCs/>
        </w:rPr>
        <w:fldChar w:fldCharType="begin"/>
      </w:r>
      <w:r w:rsidRPr="00D52EA8">
        <w:rPr>
          <w:b/>
          <w:bCs/>
          <w:i/>
          <w:iCs/>
        </w:rPr>
        <w:instrText xml:space="preserve"> SEQ Tablo \* ARABIC </w:instrText>
      </w:r>
      <w:r w:rsidRPr="00D52EA8">
        <w:rPr>
          <w:b/>
          <w:bCs/>
          <w:i/>
          <w:iCs/>
        </w:rPr>
        <w:fldChar w:fldCharType="separate"/>
      </w:r>
      <w:r w:rsidRPr="00D52EA8">
        <w:rPr>
          <w:b/>
          <w:bCs/>
          <w:i/>
          <w:iCs/>
          <w:noProof/>
        </w:rPr>
        <w:t>6</w:t>
      </w:r>
      <w:r w:rsidRPr="00D52EA8">
        <w:rPr>
          <w:b/>
          <w:bCs/>
          <w:i/>
          <w:iCs/>
        </w:rPr>
        <w:fldChar w:fldCharType="end"/>
      </w:r>
      <w:r w:rsidRPr="00D52EA8">
        <w:rPr>
          <w:b/>
          <w:bCs/>
          <w:i/>
          <w:iCs/>
        </w:rPr>
        <w:t>:</w:t>
      </w:r>
      <w:r w:rsidRPr="00D52EA8">
        <w:rPr>
          <w:bCs/>
          <w:i/>
          <w:iCs/>
        </w:rPr>
        <w:t xml:space="preserve"> </w:t>
      </w:r>
      <w:r w:rsidRPr="00D52EA8">
        <w:rPr>
          <w:i/>
          <w:iCs/>
        </w:rPr>
        <w:t>2023-2024 ULT Bölüm Faaliyetleri</w:t>
      </w:r>
    </w:p>
    <w:p w14:paraId="3140C679" w14:textId="77777777" w:rsidR="002C46D2" w:rsidRPr="00F0125D" w:rsidRDefault="002C46D2" w:rsidP="002C46D2">
      <w:pPr>
        <w:ind w:left="142"/>
        <w:jc w:val="center"/>
        <w:rPr>
          <w:i/>
          <w:iCs/>
        </w:rPr>
      </w:pPr>
    </w:p>
    <w:tbl>
      <w:tblPr>
        <w:tblStyle w:val="TabloKlavuzu"/>
        <w:tblW w:w="8930" w:type="dxa"/>
        <w:tblInd w:w="137" w:type="dxa"/>
        <w:tblLook w:val="04A0" w:firstRow="1" w:lastRow="0" w:firstColumn="1" w:lastColumn="0" w:noHBand="0" w:noVBand="1"/>
      </w:tblPr>
      <w:tblGrid>
        <w:gridCol w:w="1816"/>
        <w:gridCol w:w="2696"/>
        <w:gridCol w:w="2216"/>
        <w:gridCol w:w="2256"/>
      </w:tblGrid>
      <w:tr w:rsidR="002C46D2" w:rsidRPr="00F0125D" w14:paraId="1D73467C" w14:textId="77777777" w:rsidTr="003E42E4">
        <w:tc>
          <w:tcPr>
            <w:tcW w:w="1816" w:type="dxa"/>
          </w:tcPr>
          <w:p w14:paraId="1D0AED18" w14:textId="77777777" w:rsidR="002C46D2" w:rsidRPr="00F0125D" w:rsidRDefault="002C46D2" w:rsidP="003E42E4"/>
        </w:tc>
        <w:tc>
          <w:tcPr>
            <w:tcW w:w="2311" w:type="dxa"/>
            <w:vAlign w:val="center"/>
          </w:tcPr>
          <w:p w14:paraId="47368317" w14:textId="77777777" w:rsidR="002C46D2" w:rsidRPr="00F0125D" w:rsidRDefault="002C46D2" w:rsidP="003E42E4">
            <w:pPr>
              <w:jc w:val="center"/>
              <w:rPr>
                <w:b/>
                <w:bCs/>
              </w:rPr>
            </w:pPr>
            <w:r w:rsidRPr="00F0125D">
              <w:rPr>
                <w:b/>
                <w:bCs/>
              </w:rPr>
              <w:t>Bilimsel Üretimi Yaygınlaştırma</w:t>
            </w:r>
          </w:p>
        </w:tc>
        <w:tc>
          <w:tcPr>
            <w:tcW w:w="2547" w:type="dxa"/>
            <w:vAlign w:val="center"/>
          </w:tcPr>
          <w:p w14:paraId="114FED3D" w14:textId="77777777" w:rsidR="002C46D2" w:rsidRPr="00F0125D" w:rsidRDefault="002C46D2" w:rsidP="003E42E4">
            <w:pPr>
              <w:jc w:val="center"/>
              <w:rPr>
                <w:b/>
                <w:bCs/>
              </w:rPr>
            </w:pPr>
            <w:r w:rsidRPr="00F0125D">
              <w:rPr>
                <w:b/>
                <w:bCs/>
              </w:rPr>
              <w:t>Öğrenmeyi Mükemmelleştirme</w:t>
            </w:r>
          </w:p>
        </w:tc>
        <w:tc>
          <w:tcPr>
            <w:tcW w:w="2256" w:type="dxa"/>
            <w:vAlign w:val="center"/>
          </w:tcPr>
          <w:p w14:paraId="424CF582" w14:textId="77777777" w:rsidR="002C46D2" w:rsidRPr="00F0125D" w:rsidRDefault="002C46D2" w:rsidP="003E42E4">
            <w:pPr>
              <w:jc w:val="center"/>
              <w:rPr>
                <w:b/>
                <w:bCs/>
              </w:rPr>
            </w:pPr>
            <w:r w:rsidRPr="00F0125D">
              <w:rPr>
                <w:b/>
                <w:bCs/>
              </w:rPr>
              <w:t>Toplumsal Katkı</w:t>
            </w:r>
          </w:p>
        </w:tc>
      </w:tr>
      <w:tr w:rsidR="002C46D2" w:rsidRPr="00F0125D" w14:paraId="706E5017" w14:textId="77777777" w:rsidTr="003E42E4">
        <w:tc>
          <w:tcPr>
            <w:tcW w:w="1816" w:type="dxa"/>
          </w:tcPr>
          <w:p w14:paraId="6A63B6BF" w14:textId="77777777" w:rsidR="002C46D2" w:rsidRPr="00F0125D" w:rsidRDefault="002C46D2" w:rsidP="003E42E4">
            <w:r w:rsidRPr="00F0125D">
              <w:t>Sürdürülebilirlik</w:t>
            </w:r>
          </w:p>
        </w:tc>
        <w:tc>
          <w:tcPr>
            <w:tcW w:w="2311" w:type="dxa"/>
          </w:tcPr>
          <w:p w14:paraId="0E66A3F8" w14:textId="77777777" w:rsidR="002C46D2" w:rsidRDefault="002C46D2" w:rsidP="003E42E4">
            <w:pPr>
              <w:shd w:val="clear" w:color="auto" w:fill="FFFFFF"/>
            </w:pPr>
            <w:r>
              <w:t xml:space="preserve">1. 1 Aralık 2024 tarihinde yürürlüğe giren 224K511 numaralı ve "Türkiye'de Enflasyon Ataleti ve Finansal/Makroekonomik Değişkenler Arasındaki </w:t>
            </w:r>
            <w:r>
              <w:lastRenderedPageBreak/>
              <w:t>İlişkinin Makine Öğrenimi Yöntemleri ile İncelenmesi" isimli Tübitak 3005 projesi</w:t>
            </w:r>
          </w:p>
          <w:p w14:paraId="12AD07C3" w14:textId="77777777" w:rsidR="002C46D2" w:rsidRPr="00630F18" w:rsidRDefault="002C46D2" w:rsidP="003E42E4">
            <w:pPr>
              <w:shd w:val="clear" w:color="auto" w:fill="FFFFFF"/>
              <w:rPr>
                <w:color w:val="2C363A"/>
              </w:rPr>
            </w:pPr>
            <w:r w:rsidRPr="00630F18">
              <w:rPr>
                <w:color w:val="2C363A"/>
              </w:rPr>
              <w:t xml:space="preserve">2. </w:t>
            </w:r>
            <w:r>
              <w:t xml:space="preserve">Anadolu Üniversitesi 2613 sayılı Çağrılı “Anadolu Üniversitesi Ekonomik Güven Endeksi (Anadolu Güven Endeksi)” isimli Araştırma BAP projesi </w:t>
            </w:r>
          </w:p>
          <w:p w14:paraId="130F6CD4" w14:textId="77777777" w:rsidR="002C46D2" w:rsidRPr="00630F18" w:rsidRDefault="002C46D2" w:rsidP="003E42E4">
            <w:pPr>
              <w:shd w:val="clear" w:color="auto" w:fill="FFFFFF"/>
              <w:rPr>
                <w:color w:val="2C363A"/>
              </w:rPr>
            </w:pPr>
          </w:p>
          <w:p w14:paraId="51CEC234" w14:textId="77777777" w:rsidR="002C46D2" w:rsidRPr="00F0125D" w:rsidRDefault="002C46D2" w:rsidP="003E42E4"/>
        </w:tc>
        <w:tc>
          <w:tcPr>
            <w:tcW w:w="2547" w:type="dxa"/>
          </w:tcPr>
          <w:p w14:paraId="03FD1FC8" w14:textId="77777777" w:rsidR="002C46D2" w:rsidRPr="00F0125D" w:rsidRDefault="002C46D2" w:rsidP="003E42E4">
            <w:r w:rsidRPr="00F0125D">
              <w:lastRenderedPageBreak/>
              <w:t>1. Öğrenci temsilciler başkanının da dahil olduğu Bölüm Kurulumuz faaliyetlerine devam etmiştir.</w:t>
            </w:r>
          </w:p>
          <w:p w14:paraId="20B8FBCC" w14:textId="77777777" w:rsidR="002C46D2" w:rsidRPr="00F0125D" w:rsidRDefault="002C46D2" w:rsidP="003E42E4">
            <w:r w:rsidRPr="00F0125D">
              <w:lastRenderedPageBreak/>
              <w:t>2. Öğrencilerin ihtiyaçlar doğrultusunda fakülte seçmeli ders havuzu ve bölüm seçimlik dersleri güncellenmiştir.</w:t>
            </w:r>
          </w:p>
        </w:tc>
        <w:tc>
          <w:tcPr>
            <w:tcW w:w="2256" w:type="dxa"/>
          </w:tcPr>
          <w:p w14:paraId="73A0872A" w14:textId="77777777" w:rsidR="002C46D2" w:rsidRPr="00F0125D" w:rsidRDefault="002C46D2" w:rsidP="003E42E4">
            <w:r w:rsidRPr="00F0125D">
              <w:lastRenderedPageBreak/>
              <w:t xml:space="preserve">1. Mevcut öğrenci temsilcileri ile bölüm akademisyenlerinden oluşan WhatsApp grubu yanı sıra her yıl mezunları için </w:t>
            </w:r>
            <w:r w:rsidRPr="00F0125D">
              <w:lastRenderedPageBreak/>
              <w:t>oluşturulan mezunlar grupları da bulunmaktadır. Mezunlar gruplarında bölümümüz akademisyenlerine iletilen iş imkanları duyurulmaktadır.</w:t>
            </w:r>
          </w:p>
        </w:tc>
      </w:tr>
      <w:tr w:rsidR="002C46D2" w:rsidRPr="00F0125D" w14:paraId="3BCE7024" w14:textId="77777777" w:rsidTr="003E42E4">
        <w:tc>
          <w:tcPr>
            <w:tcW w:w="1816" w:type="dxa"/>
          </w:tcPr>
          <w:p w14:paraId="530369AE" w14:textId="77777777" w:rsidR="002C46D2" w:rsidRPr="00F0125D" w:rsidRDefault="002C46D2" w:rsidP="003E42E4">
            <w:r w:rsidRPr="00F0125D">
              <w:lastRenderedPageBreak/>
              <w:t>Dijitalleşme</w:t>
            </w:r>
          </w:p>
        </w:tc>
        <w:tc>
          <w:tcPr>
            <w:tcW w:w="2311" w:type="dxa"/>
          </w:tcPr>
          <w:p w14:paraId="44FA24A2" w14:textId="77777777" w:rsidR="002C46D2" w:rsidRPr="00F0125D" w:rsidRDefault="002C46D2" w:rsidP="003E42E4">
            <w:r w:rsidRPr="00F0125D">
              <w:t xml:space="preserve">Prof. Dr. Bahar Araz üyesi olduğu ‘Cambridge </w:t>
            </w:r>
            <w:proofErr w:type="spellStart"/>
            <w:r w:rsidRPr="00F0125D">
              <w:t>Social</w:t>
            </w:r>
            <w:proofErr w:type="spellEnd"/>
            <w:r w:rsidRPr="00F0125D">
              <w:t xml:space="preserve"> </w:t>
            </w:r>
            <w:proofErr w:type="spellStart"/>
            <w:r w:rsidRPr="00F0125D">
              <w:t>Ontology</w:t>
            </w:r>
            <w:proofErr w:type="spellEnd"/>
            <w:r w:rsidRPr="00F0125D">
              <w:t>’ grubunun her Salı dijital platformlarda gerçekleşen toplantılarına katılmaktadır.</w:t>
            </w:r>
          </w:p>
        </w:tc>
        <w:tc>
          <w:tcPr>
            <w:tcW w:w="2547" w:type="dxa"/>
          </w:tcPr>
          <w:p w14:paraId="4B5C2E52" w14:textId="77777777" w:rsidR="002C46D2" w:rsidRPr="00F0125D" w:rsidRDefault="002C46D2" w:rsidP="003E42E4">
            <w:r w:rsidRPr="00F0125D">
              <w:t>Öğrenci temsilcilik sistemi ile sınıflar arası etkileşimi canlı tutmak için WhatsApp grupları kullanılmaktadır.</w:t>
            </w:r>
          </w:p>
        </w:tc>
        <w:tc>
          <w:tcPr>
            <w:tcW w:w="2256" w:type="dxa"/>
          </w:tcPr>
          <w:p w14:paraId="2A69E6F8" w14:textId="77777777" w:rsidR="002C46D2" w:rsidRPr="00F0125D" w:rsidRDefault="002C46D2" w:rsidP="003E42E4"/>
        </w:tc>
      </w:tr>
      <w:tr w:rsidR="002C46D2" w:rsidRPr="00F0125D" w14:paraId="1E9B883F" w14:textId="77777777" w:rsidTr="003E42E4">
        <w:tc>
          <w:tcPr>
            <w:tcW w:w="1816" w:type="dxa"/>
          </w:tcPr>
          <w:p w14:paraId="79B0E9D2" w14:textId="77777777" w:rsidR="002C46D2" w:rsidRPr="00F0125D" w:rsidRDefault="002C46D2" w:rsidP="003E42E4">
            <w:r w:rsidRPr="00F0125D">
              <w:t>Küreselleşme</w:t>
            </w:r>
          </w:p>
        </w:tc>
        <w:tc>
          <w:tcPr>
            <w:tcW w:w="2311" w:type="dxa"/>
          </w:tcPr>
          <w:p w14:paraId="130707D7" w14:textId="77777777" w:rsidR="002C46D2" w:rsidRPr="00F0125D" w:rsidRDefault="002C46D2" w:rsidP="003E42E4"/>
        </w:tc>
        <w:tc>
          <w:tcPr>
            <w:tcW w:w="2547" w:type="dxa"/>
          </w:tcPr>
          <w:p w14:paraId="0FC481F9" w14:textId="77777777" w:rsidR="002C46D2" w:rsidRPr="00F0125D" w:rsidRDefault="002C46D2" w:rsidP="003E42E4"/>
        </w:tc>
        <w:tc>
          <w:tcPr>
            <w:tcW w:w="2256" w:type="dxa"/>
          </w:tcPr>
          <w:p w14:paraId="00BAF026" w14:textId="77777777" w:rsidR="002C46D2" w:rsidRPr="00F0125D" w:rsidRDefault="002C46D2" w:rsidP="003E42E4"/>
        </w:tc>
      </w:tr>
    </w:tbl>
    <w:p w14:paraId="4FC69355" w14:textId="77777777" w:rsidR="002C46D2" w:rsidRPr="00F0125D" w:rsidRDefault="002C46D2" w:rsidP="002C46D2">
      <w:pPr>
        <w:jc w:val="both"/>
        <w:rPr>
          <w:bCs/>
        </w:rPr>
      </w:pPr>
    </w:p>
    <w:p w14:paraId="100EFCEF" w14:textId="77777777" w:rsidR="002C46D2" w:rsidRPr="00F0125D" w:rsidRDefault="002C46D2" w:rsidP="002C46D2">
      <w:pPr>
        <w:jc w:val="center"/>
        <w:rPr>
          <w:i/>
          <w:iCs/>
        </w:rPr>
      </w:pPr>
      <w:r w:rsidRPr="00D52EA8">
        <w:rPr>
          <w:b/>
          <w:bCs/>
          <w:i/>
          <w:iCs/>
        </w:rPr>
        <w:t xml:space="preserve">Tablo </w:t>
      </w:r>
      <w:r w:rsidRPr="00D52EA8">
        <w:rPr>
          <w:b/>
          <w:bCs/>
          <w:i/>
          <w:iCs/>
        </w:rPr>
        <w:fldChar w:fldCharType="begin"/>
      </w:r>
      <w:r w:rsidRPr="00D52EA8">
        <w:rPr>
          <w:b/>
          <w:bCs/>
          <w:i/>
          <w:iCs/>
        </w:rPr>
        <w:instrText xml:space="preserve"> SEQ Tablo \* ARABIC </w:instrText>
      </w:r>
      <w:r w:rsidRPr="00D52EA8">
        <w:rPr>
          <w:b/>
          <w:bCs/>
          <w:i/>
          <w:iCs/>
        </w:rPr>
        <w:fldChar w:fldCharType="separate"/>
      </w:r>
      <w:r w:rsidRPr="00D52EA8">
        <w:rPr>
          <w:b/>
          <w:bCs/>
          <w:i/>
          <w:iCs/>
          <w:noProof/>
        </w:rPr>
        <w:t>7</w:t>
      </w:r>
      <w:r w:rsidRPr="00D52EA8">
        <w:rPr>
          <w:b/>
          <w:bCs/>
          <w:i/>
          <w:iCs/>
        </w:rPr>
        <w:fldChar w:fldCharType="end"/>
      </w:r>
      <w:r w:rsidRPr="00D52EA8">
        <w:rPr>
          <w:b/>
          <w:bCs/>
          <w:i/>
          <w:iCs/>
        </w:rPr>
        <w:t>:</w:t>
      </w:r>
      <w:r w:rsidRPr="00D52EA8">
        <w:rPr>
          <w:bCs/>
          <w:i/>
          <w:iCs/>
        </w:rPr>
        <w:t xml:space="preserve"> </w:t>
      </w:r>
      <w:r w:rsidRPr="00D52EA8">
        <w:rPr>
          <w:i/>
          <w:iCs/>
        </w:rPr>
        <w:t>2024-2025 ULT Bölüm Hedefleri</w:t>
      </w:r>
    </w:p>
    <w:p w14:paraId="2A0A1EEA" w14:textId="77777777" w:rsidR="002C46D2" w:rsidRPr="00F0125D" w:rsidRDefault="002C46D2" w:rsidP="002C46D2">
      <w:pPr>
        <w:jc w:val="center"/>
        <w:rPr>
          <w:bCs/>
          <w:i/>
          <w:iCs/>
        </w:rPr>
      </w:pPr>
    </w:p>
    <w:tbl>
      <w:tblPr>
        <w:tblStyle w:val="TabloKlavuzu"/>
        <w:tblW w:w="8930" w:type="dxa"/>
        <w:tblInd w:w="137" w:type="dxa"/>
        <w:tblLook w:val="04A0" w:firstRow="1" w:lastRow="0" w:firstColumn="1" w:lastColumn="0" w:noHBand="0" w:noVBand="1"/>
      </w:tblPr>
      <w:tblGrid>
        <w:gridCol w:w="1816"/>
        <w:gridCol w:w="2437"/>
        <w:gridCol w:w="2409"/>
        <w:gridCol w:w="2268"/>
      </w:tblGrid>
      <w:tr w:rsidR="002C46D2" w:rsidRPr="00F0125D" w14:paraId="73E36EEA" w14:textId="77777777" w:rsidTr="003E42E4">
        <w:tc>
          <w:tcPr>
            <w:tcW w:w="1816" w:type="dxa"/>
          </w:tcPr>
          <w:p w14:paraId="6150B26D" w14:textId="77777777" w:rsidR="002C46D2" w:rsidRPr="00F0125D" w:rsidRDefault="002C46D2" w:rsidP="003E42E4"/>
        </w:tc>
        <w:tc>
          <w:tcPr>
            <w:tcW w:w="2437" w:type="dxa"/>
            <w:vAlign w:val="center"/>
          </w:tcPr>
          <w:p w14:paraId="6FD9DB02" w14:textId="77777777" w:rsidR="002C46D2" w:rsidRPr="00F0125D" w:rsidRDefault="002C46D2" w:rsidP="003E42E4">
            <w:pPr>
              <w:jc w:val="center"/>
              <w:rPr>
                <w:b/>
                <w:bCs/>
              </w:rPr>
            </w:pPr>
            <w:r w:rsidRPr="00F0125D">
              <w:rPr>
                <w:b/>
                <w:bCs/>
              </w:rPr>
              <w:t>Bilimsel Üretimi Yaygınlaştırma</w:t>
            </w:r>
          </w:p>
        </w:tc>
        <w:tc>
          <w:tcPr>
            <w:tcW w:w="2409" w:type="dxa"/>
            <w:vAlign w:val="center"/>
          </w:tcPr>
          <w:p w14:paraId="13B3CCA6" w14:textId="77777777" w:rsidR="002C46D2" w:rsidRPr="00F0125D" w:rsidRDefault="002C46D2" w:rsidP="003E42E4">
            <w:pPr>
              <w:jc w:val="center"/>
              <w:rPr>
                <w:b/>
                <w:bCs/>
              </w:rPr>
            </w:pPr>
            <w:r w:rsidRPr="00F0125D">
              <w:rPr>
                <w:b/>
                <w:bCs/>
              </w:rPr>
              <w:t>Öğrenmeyi Mükemmelleştirme</w:t>
            </w:r>
          </w:p>
        </w:tc>
        <w:tc>
          <w:tcPr>
            <w:tcW w:w="2268" w:type="dxa"/>
            <w:vAlign w:val="center"/>
          </w:tcPr>
          <w:p w14:paraId="73BEA596" w14:textId="77777777" w:rsidR="002C46D2" w:rsidRPr="00F0125D" w:rsidRDefault="002C46D2" w:rsidP="003E42E4">
            <w:pPr>
              <w:jc w:val="center"/>
              <w:rPr>
                <w:b/>
                <w:bCs/>
              </w:rPr>
            </w:pPr>
            <w:r w:rsidRPr="00F0125D">
              <w:rPr>
                <w:b/>
                <w:bCs/>
              </w:rPr>
              <w:t>Toplumsal Katkı</w:t>
            </w:r>
          </w:p>
        </w:tc>
      </w:tr>
      <w:tr w:rsidR="002C46D2" w:rsidRPr="00F0125D" w14:paraId="45A69749" w14:textId="77777777" w:rsidTr="003E42E4">
        <w:tc>
          <w:tcPr>
            <w:tcW w:w="1816" w:type="dxa"/>
          </w:tcPr>
          <w:p w14:paraId="7722F7EC" w14:textId="77777777" w:rsidR="002C46D2" w:rsidRPr="00F0125D" w:rsidRDefault="002C46D2" w:rsidP="003E42E4">
            <w:r w:rsidRPr="00F0125D">
              <w:t>Sürdürülebilirlik</w:t>
            </w:r>
          </w:p>
        </w:tc>
        <w:tc>
          <w:tcPr>
            <w:tcW w:w="2437" w:type="dxa"/>
          </w:tcPr>
          <w:p w14:paraId="138E0EC0" w14:textId="77777777" w:rsidR="002C46D2" w:rsidRDefault="002C46D2" w:rsidP="003E42E4">
            <w:r>
              <w:t xml:space="preserve">1. </w:t>
            </w:r>
            <w:r w:rsidRPr="00F0125D">
              <w:t>Deneyimli akademisyenler ile genç akademisyenlerin birlikte araştırma yapabilmelerine olanak sağlamak için güncel çalışma alanlarının paylaşıldığı toplantılar düzenlemek.</w:t>
            </w:r>
          </w:p>
          <w:p w14:paraId="4BD89286" w14:textId="77777777" w:rsidR="002C46D2" w:rsidRPr="00630F18" w:rsidRDefault="002C46D2" w:rsidP="003E42E4">
            <w:pPr>
              <w:shd w:val="clear" w:color="auto" w:fill="FFFFFF"/>
              <w:rPr>
                <w:color w:val="2C363A"/>
              </w:rPr>
            </w:pPr>
            <w:r>
              <w:t xml:space="preserve">2. ASO ile yerel PMI ve ekonomik aktivite projesinin geliştirilmesi </w:t>
            </w:r>
          </w:p>
          <w:p w14:paraId="4E79F00D" w14:textId="77777777" w:rsidR="002C46D2" w:rsidRPr="00F0125D" w:rsidRDefault="002C46D2" w:rsidP="003E42E4"/>
        </w:tc>
        <w:tc>
          <w:tcPr>
            <w:tcW w:w="2409" w:type="dxa"/>
          </w:tcPr>
          <w:p w14:paraId="36FB069A" w14:textId="77777777" w:rsidR="002C46D2" w:rsidRPr="00F0125D" w:rsidRDefault="002C46D2" w:rsidP="003E42E4">
            <w:r w:rsidRPr="00F0125D">
              <w:t>Öğrencilerin talepleri doğrultusunda seçimlik derslerin çeşitlendirilmesi ve zorunlu derslerin ihtiyaçlar doğrultusunda güncellenmesi.</w:t>
            </w:r>
          </w:p>
        </w:tc>
        <w:tc>
          <w:tcPr>
            <w:tcW w:w="2268" w:type="dxa"/>
          </w:tcPr>
          <w:p w14:paraId="573920A7" w14:textId="77777777" w:rsidR="002C46D2" w:rsidRPr="00F0125D" w:rsidRDefault="002C46D2" w:rsidP="003E42E4">
            <w:r w:rsidRPr="00F0125D">
              <w:t>Programın akredite edilmesinin ardından eğitim kalite seviyesinin aynı düzeyde tutulabilmesi amacıyla mevcut ve mezun öğrenciler ile yakın iletişimin sürdürülmesi.</w:t>
            </w:r>
          </w:p>
        </w:tc>
      </w:tr>
      <w:tr w:rsidR="002C46D2" w:rsidRPr="00F0125D" w14:paraId="27DE2EC5" w14:textId="77777777" w:rsidTr="003E42E4">
        <w:tc>
          <w:tcPr>
            <w:tcW w:w="1816" w:type="dxa"/>
          </w:tcPr>
          <w:p w14:paraId="2306A596" w14:textId="77777777" w:rsidR="002C46D2" w:rsidRPr="00F0125D" w:rsidRDefault="002C46D2" w:rsidP="003E42E4">
            <w:r w:rsidRPr="00F0125D">
              <w:t>Dijitalleşme</w:t>
            </w:r>
          </w:p>
        </w:tc>
        <w:tc>
          <w:tcPr>
            <w:tcW w:w="2437" w:type="dxa"/>
          </w:tcPr>
          <w:p w14:paraId="510B2BB4" w14:textId="77777777" w:rsidR="002C46D2" w:rsidRPr="00630F18" w:rsidRDefault="002C46D2" w:rsidP="003E42E4">
            <w:pPr>
              <w:shd w:val="clear" w:color="auto" w:fill="FFFFFF"/>
              <w:rPr>
                <w:color w:val="2C363A"/>
              </w:rPr>
            </w:pPr>
            <w:r>
              <w:rPr>
                <w:color w:val="2C363A"/>
              </w:rPr>
              <w:t xml:space="preserve">1. </w:t>
            </w:r>
            <w:r w:rsidRPr="00630F18">
              <w:rPr>
                <w:color w:val="2C363A"/>
              </w:rPr>
              <w:t>TUBİTAK Sosyal ve Beşeri Bilimlerde Yenilikçi Çözümler Araştırma Destek Programı-3005 “</w:t>
            </w:r>
            <w:r w:rsidRPr="00630F18">
              <w:rPr>
                <w:i/>
                <w:iCs/>
                <w:color w:val="2C363A"/>
              </w:rPr>
              <w:t xml:space="preserve">Türkiye İçin Yapay </w:t>
            </w:r>
            <w:proofErr w:type="gramStart"/>
            <w:r w:rsidRPr="00630F18">
              <w:rPr>
                <w:i/>
                <w:iCs/>
                <w:color w:val="2C363A"/>
              </w:rPr>
              <w:t>Zeka</w:t>
            </w:r>
            <w:proofErr w:type="gramEnd"/>
            <w:r w:rsidRPr="00630F18">
              <w:rPr>
                <w:i/>
                <w:iCs/>
                <w:color w:val="2C363A"/>
              </w:rPr>
              <w:t xml:space="preserve"> Tabanlı ÇSY/ESG (Çevresel, Sosyal ve Yönetişim / </w:t>
            </w:r>
            <w:proofErr w:type="spellStart"/>
            <w:r w:rsidRPr="00630F18">
              <w:rPr>
                <w:i/>
                <w:iCs/>
                <w:color w:val="2C363A"/>
              </w:rPr>
              <w:lastRenderedPageBreak/>
              <w:t>Environmental</w:t>
            </w:r>
            <w:proofErr w:type="spellEnd"/>
            <w:r w:rsidRPr="00630F18">
              <w:rPr>
                <w:i/>
                <w:iCs/>
                <w:color w:val="2C363A"/>
              </w:rPr>
              <w:t xml:space="preserve">, </w:t>
            </w:r>
            <w:proofErr w:type="spellStart"/>
            <w:r w:rsidRPr="00630F18">
              <w:rPr>
                <w:i/>
                <w:iCs/>
                <w:color w:val="2C363A"/>
              </w:rPr>
              <w:t>Social</w:t>
            </w:r>
            <w:proofErr w:type="spellEnd"/>
            <w:r w:rsidRPr="00630F18">
              <w:rPr>
                <w:i/>
                <w:iCs/>
                <w:color w:val="2C363A"/>
              </w:rPr>
              <w:t xml:space="preserve">, </w:t>
            </w:r>
            <w:proofErr w:type="spellStart"/>
            <w:r w:rsidRPr="00630F18">
              <w:rPr>
                <w:i/>
                <w:iCs/>
                <w:color w:val="2C363A"/>
              </w:rPr>
              <w:t>Governance</w:t>
            </w:r>
            <w:proofErr w:type="spellEnd"/>
            <w:r w:rsidRPr="00630F18">
              <w:rPr>
                <w:i/>
                <w:iCs/>
                <w:color w:val="2C363A"/>
              </w:rPr>
              <w:t>) Farkındalık Endeksi Oluşturulması</w:t>
            </w:r>
            <w:r w:rsidRPr="00630F18">
              <w:rPr>
                <w:color w:val="2C363A"/>
              </w:rPr>
              <w:t xml:space="preserve">” Proje başlığı ile Proje Yürütücüsü: Prof. Dr. Hasan Murat Ertuğrul / Doç. Dr. Onur POLAT/ Doç. Dr. </w:t>
            </w:r>
            <w:proofErr w:type="spellStart"/>
            <w:r w:rsidRPr="00630F18">
              <w:rPr>
                <w:color w:val="2C363A"/>
              </w:rPr>
              <w:t>Burçhan</w:t>
            </w:r>
            <w:proofErr w:type="spellEnd"/>
            <w:r w:rsidRPr="00630F18">
              <w:rPr>
                <w:color w:val="2C363A"/>
              </w:rPr>
              <w:t xml:space="preserve"> Sakarya / Projenin Yürütüleceği Kurum/Kuruluş: Anadolu Üniversitesi, Bilecik Şeyh Edebali Üniversitesi, Başkent Üniversitesi olarak başvurulmuştur.</w:t>
            </w:r>
          </w:p>
          <w:p w14:paraId="34988BC8" w14:textId="77777777" w:rsidR="002C46D2" w:rsidRDefault="002C46D2" w:rsidP="003E42E4"/>
          <w:p w14:paraId="5B374701" w14:textId="77777777" w:rsidR="002C46D2" w:rsidRPr="00F0125D" w:rsidRDefault="002C46D2" w:rsidP="003E42E4">
            <w:r>
              <w:t xml:space="preserve">2. </w:t>
            </w:r>
            <w:r w:rsidRPr="00F0125D">
              <w:t xml:space="preserve">Prof. Dr. Bahar Araz’ın üyesi olduğu ‘Cambridge </w:t>
            </w:r>
            <w:proofErr w:type="spellStart"/>
            <w:r w:rsidRPr="00F0125D">
              <w:t>Social</w:t>
            </w:r>
            <w:proofErr w:type="spellEnd"/>
            <w:r w:rsidRPr="00F0125D">
              <w:t xml:space="preserve"> </w:t>
            </w:r>
            <w:proofErr w:type="spellStart"/>
            <w:r w:rsidRPr="00F0125D">
              <w:t>Ontology</w:t>
            </w:r>
            <w:proofErr w:type="spellEnd"/>
            <w:r w:rsidRPr="00F0125D">
              <w:t>’ grubu ile devam eden etkileşimi, bölüm ve fakülte bazında bilimsel yayınların arttırılmasına katkı sağlaması planlanmaktadır.</w:t>
            </w:r>
          </w:p>
        </w:tc>
        <w:tc>
          <w:tcPr>
            <w:tcW w:w="2409" w:type="dxa"/>
          </w:tcPr>
          <w:p w14:paraId="72ABD8E9" w14:textId="77777777" w:rsidR="002C46D2" w:rsidRPr="00F0125D" w:rsidRDefault="002C46D2" w:rsidP="003E42E4">
            <w:r w:rsidRPr="00F0125D">
              <w:lastRenderedPageBreak/>
              <w:t>Öğrenci temsilcilik sistemi ile sınıflar arası etkileşimi canlı tutacak dijital platformların kullanılması (WhatsApp grupları).</w:t>
            </w:r>
          </w:p>
        </w:tc>
        <w:tc>
          <w:tcPr>
            <w:tcW w:w="2268" w:type="dxa"/>
          </w:tcPr>
          <w:p w14:paraId="45AD63E5" w14:textId="77777777" w:rsidR="002C46D2" w:rsidRPr="00F0125D" w:rsidRDefault="002C46D2" w:rsidP="003E42E4">
            <w:r w:rsidRPr="00F0125D">
              <w:t>Yüz yüze düzenlenen Mesleki Sohbetler, mezunların yanı sıra sektörde başarılı işletmecilerin de davetli konuşmacı olarak katıldığı etkinliklerdir.</w:t>
            </w:r>
          </w:p>
        </w:tc>
      </w:tr>
      <w:tr w:rsidR="002C46D2" w:rsidRPr="00F0125D" w14:paraId="2457C482" w14:textId="77777777" w:rsidTr="003E42E4">
        <w:tc>
          <w:tcPr>
            <w:tcW w:w="1816" w:type="dxa"/>
          </w:tcPr>
          <w:p w14:paraId="11B50899" w14:textId="77777777" w:rsidR="002C46D2" w:rsidRPr="00F0125D" w:rsidRDefault="002C46D2" w:rsidP="003E42E4">
            <w:r w:rsidRPr="00F0125D">
              <w:lastRenderedPageBreak/>
              <w:t>Küreselleşme</w:t>
            </w:r>
          </w:p>
        </w:tc>
        <w:tc>
          <w:tcPr>
            <w:tcW w:w="2437" w:type="dxa"/>
          </w:tcPr>
          <w:p w14:paraId="69177E91" w14:textId="77777777" w:rsidR="002C46D2" w:rsidRPr="00F0125D" w:rsidRDefault="002C46D2" w:rsidP="003E42E4">
            <w:r w:rsidRPr="00F0125D">
              <w:t>Bölüm akademisyenlerinin çalışmalarını yurtdışındaki üniversitelerdeki akademisyenler ile iş birliğini devam ettirmek.</w:t>
            </w:r>
          </w:p>
        </w:tc>
        <w:tc>
          <w:tcPr>
            <w:tcW w:w="2409" w:type="dxa"/>
          </w:tcPr>
          <w:p w14:paraId="455F683A" w14:textId="77777777" w:rsidR="002C46D2" w:rsidRPr="00F0125D" w:rsidRDefault="002C46D2" w:rsidP="003E42E4">
            <w:r w:rsidRPr="00F0125D">
              <w:t>Bölüm öğrencileri ile yapılan düzenli toplantılar ile eğitimleri kapsamında veya zorunlu stajları için yurtdışına çıkmaları teşvik edilmektedir. Bu amaçla, eğitim ve staj için yurtdışına giden öğrencilerimizin deneyimlerini aktardığı toplantıların düzenlenmesi planlanmaktadır.</w:t>
            </w:r>
          </w:p>
        </w:tc>
        <w:tc>
          <w:tcPr>
            <w:tcW w:w="2268" w:type="dxa"/>
          </w:tcPr>
          <w:p w14:paraId="782E53F5" w14:textId="77777777" w:rsidR="002C46D2" w:rsidRPr="00F0125D" w:rsidRDefault="002C46D2" w:rsidP="003E42E4">
            <w:r w:rsidRPr="00F0125D">
              <w:t>Erasmus kapsamına dahil ülkelerdeki benzer bölümler ile dijital ortamda düzenlenecek toplantılar ile farklı kültürlerden öğrencilerin bir araya getirilmesi.</w:t>
            </w:r>
          </w:p>
        </w:tc>
      </w:tr>
    </w:tbl>
    <w:p w14:paraId="561A7549" w14:textId="77777777" w:rsidR="002C46D2" w:rsidRPr="00F0125D" w:rsidRDefault="002C46D2" w:rsidP="002C46D2">
      <w:pPr>
        <w:jc w:val="both"/>
        <w:rPr>
          <w:bCs/>
        </w:rPr>
      </w:pPr>
    </w:p>
    <w:p w14:paraId="501244FD" w14:textId="77777777" w:rsidR="002C46D2" w:rsidRPr="00F0125D" w:rsidRDefault="002C46D2" w:rsidP="002C46D2">
      <w:pPr>
        <w:ind w:left="142"/>
        <w:jc w:val="both"/>
        <w:rPr>
          <w:bCs/>
        </w:rPr>
      </w:pPr>
      <w:r w:rsidRPr="00F0125D">
        <w:rPr>
          <w:bCs/>
        </w:rPr>
        <w:t xml:space="preserve">Bölümümüzde performans yönetim sistemlerini bütüncül bir yaklaşımla ele almak fakülte kalite komisyonun faaliyete geçmesinin ardından mümkün olacaktır. Bu aşamadan sonra belirlenecek sistemlerin kurumun stratejik amaçları doğrultusunda sürekli iyileşmesine ve geleceğe hazırlanmasına yardımcı olacağını beklemekteyiz. </w:t>
      </w:r>
    </w:p>
    <w:p w14:paraId="67ED8516" w14:textId="77777777" w:rsidR="002C46D2" w:rsidRPr="00F0125D" w:rsidRDefault="002C46D2" w:rsidP="002C46D2">
      <w:pPr>
        <w:ind w:left="142"/>
        <w:jc w:val="both"/>
        <w:rPr>
          <w:bCs/>
        </w:rPr>
      </w:pPr>
      <w:r w:rsidRPr="00F0125D">
        <w:rPr>
          <w:bCs/>
        </w:rPr>
        <w:lastRenderedPageBreak/>
        <w:t>Ayrıca, Fakültemizce sponsor destekleriyle gerçekleştirilen sınıf yenileme faaliyetleri, öğrencilerimiz için kullanışlı ve keyifli ders alanları yaratmasının yanında okul bütçesine de katkıda bulunmaktadır.</w:t>
      </w:r>
    </w:p>
    <w:p w14:paraId="1E177B67" w14:textId="77777777" w:rsidR="002C46D2" w:rsidRPr="00F0125D" w:rsidRDefault="002C46D2" w:rsidP="002C46D2">
      <w:pPr>
        <w:ind w:left="142"/>
        <w:jc w:val="both"/>
        <w:rPr>
          <w:bCs/>
        </w:rPr>
      </w:pPr>
    </w:p>
    <w:p w14:paraId="05E5F32A" w14:textId="77777777" w:rsidR="002C46D2" w:rsidRPr="00F0125D" w:rsidRDefault="002C46D2" w:rsidP="002C46D2">
      <w:pPr>
        <w:ind w:left="142"/>
        <w:jc w:val="both"/>
        <w:rPr>
          <w:b/>
          <w:i/>
          <w:iCs/>
          <w:u w:val="single"/>
        </w:rPr>
      </w:pPr>
      <w:r w:rsidRPr="00F0125D">
        <w:rPr>
          <w:b/>
          <w:i/>
          <w:iCs/>
          <w:u w:val="single"/>
        </w:rPr>
        <w:t>Kanıtlar:</w:t>
      </w:r>
    </w:p>
    <w:p w14:paraId="61AE5671" w14:textId="203EAC71" w:rsidR="002C46D2" w:rsidRPr="00994793" w:rsidRDefault="00994793" w:rsidP="00994793">
      <w:pPr>
        <w:rPr>
          <w:bCs/>
        </w:rPr>
      </w:pPr>
      <w:r>
        <w:rPr>
          <w:bCs/>
        </w:rPr>
        <w:t xml:space="preserve">A.2.1. </w:t>
      </w:r>
      <w:r w:rsidR="002C46D2" w:rsidRPr="00994793">
        <w:rPr>
          <w:bCs/>
        </w:rPr>
        <w:t>Misyon Uyumluluk Tablosu (Tablo 3)</w:t>
      </w:r>
    </w:p>
    <w:p w14:paraId="78371220" w14:textId="0D76ECF5" w:rsidR="002C46D2" w:rsidRPr="00994793" w:rsidRDefault="00994793" w:rsidP="00994793">
      <w:pPr>
        <w:rPr>
          <w:bCs/>
        </w:rPr>
      </w:pPr>
      <w:r>
        <w:rPr>
          <w:bCs/>
        </w:rPr>
        <w:t>A.2.2.</w:t>
      </w:r>
      <w:r w:rsidR="002C46D2" w:rsidRPr="00994793">
        <w:rPr>
          <w:bCs/>
        </w:rPr>
        <w:t>Üniversite Stratejik Amaçlarıyla Uyum (Tablo 4)</w:t>
      </w:r>
    </w:p>
    <w:p w14:paraId="73BF5719" w14:textId="2D139D70" w:rsidR="002C46D2" w:rsidRPr="00994793" w:rsidRDefault="00994793" w:rsidP="00994793">
      <w:pPr>
        <w:rPr>
          <w:bCs/>
        </w:rPr>
      </w:pPr>
      <w:r>
        <w:rPr>
          <w:bCs/>
        </w:rPr>
        <w:t>A.2.3.</w:t>
      </w:r>
      <w:r w:rsidR="002C46D2" w:rsidRPr="00994793">
        <w:rPr>
          <w:bCs/>
        </w:rPr>
        <w:t>BM Sürdürülebilir Kalkınma Amaçlarıyla Uyum (Tablo 5)</w:t>
      </w:r>
    </w:p>
    <w:p w14:paraId="0E7D557E" w14:textId="1D88136D" w:rsidR="002C46D2" w:rsidRPr="00994793" w:rsidRDefault="00994793" w:rsidP="00994793">
      <w:pPr>
        <w:rPr>
          <w:bCs/>
        </w:rPr>
      </w:pPr>
      <w:r>
        <w:rPr>
          <w:bCs/>
        </w:rPr>
        <w:t>A.2.4.</w:t>
      </w:r>
      <w:r w:rsidR="002C46D2" w:rsidRPr="00994793">
        <w:rPr>
          <w:bCs/>
        </w:rPr>
        <w:t>2023-2024 ULT Bölüm Faaliyetleri (Tablo 6) ve 2024-2025 ULT Bölüm Hedefleri (Tablo 7)</w:t>
      </w:r>
    </w:p>
    <w:p w14:paraId="79457C8A" w14:textId="77777777" w:rsidR="002C46D2" w:rsidRPr="003F1C42" w:rsidRDefault="002C46D2" w:rsidP="002C46D2">
      <w:pPr>
        <w:ind w:left="142"/>
        <w:rPr>
          <w:bCs/>
        </w:rPr>
      </w:pPr>
    </w:p>
    <w:p w14:paraId="79C7BC0E" w14:textId="77777777" w:rsidR="002C46D2" w:rsidRPr="006C0492" w:rsidRDefault="002C46D2" w:rsidP="002C46D2">
      <w:pPr>
        <w:keepNext/>
        <w:keepLines/>
        <w:snapToGrid w:val="0"/>
        <w:spacing w:after="240"/>
        <w:ind w:left="142"/>
        <w:outlineLvl w:val="1"/>
        <w:rPr>
          <w:rFonts w:eastAsiaTheme="majorEastAsia"/>
          <w:b/>
        </w:rPr>
      </w:pPr>
      <w:r w:rsidRPr="006C0492">
        <w:rPr>
          <w:rFonts w:eastAsiaTheme="majorEastAsia"/>
          <w:b/>
        </w:rPr>
        <w:t>A.3. Paydaş Katılımı</w:t>
      </w:r>
    </w:p>
    <w:p w14:paraId="7E866416" w14:textId="77777777" w:rsidR="002C46D2" w:rsidRPr="006C0492" w:rsidRDefault="002C46D2" w:rsidP="002C46D2">
      <w:pPr>
        <w:ind w:left="142"/>
        <w:jc w:val="both"/>
        <w:rPr>
          <w:bCs/>
        </w:rPr>
      </w:pPr>
      <w:r w:rsidRPr="006C0492">
        <w:rPr>
          <w:bCs/>
        </w:rPr>
        <w:t xml:space="preserve">Uluslararası Ticaret ve Finansman Bölümü iç paydaşları akademik ve idari çalışanlar ile öğrencilerden oluşurken; dış paydaşlar ise işverenler, mezunlar, meslek örgütleri, araştırma sponsorları, öğrenci yakınlarından oluşmaktadır. </w:t>
      </w:r>
    </w:p>
    <w:p w14:paraId="04BA9BB4" w14:textId="77777777" w:rsidR="002C46D2" w:rsidRPr="006C0492" w:rsidRDefault="002C46D2" w:rsidP="002C46D2">
      <w:pPr>
        <w:ind w:left="142"/>
        <w:jc w:val="both"/>
        <w:rPr>
          <w:bCs/>
        </w:rPr>
      </w:pPr>
      <w:r w:rsidRPr="006C0492">
        <w:rPr>
          <w:bCs/>
        </w:rPr>
        <w:t>Üniversite Stratejik Planında belirlenen 10 değer arasında paydaşlarla iş birliği yer almaktadır. Bu ölçüt bağlamında 202</w:t>
      </w:r>
      <w:r>
        <w:rPr>
          <w:bCs/>
        </w:rPr>
        <w:t>4</w:t>
      </w:r>
      <w:r w:rsidRPr="006C0492">
        <w:rPr>
          <w:bCs/>
        </w:rPr>
        <w:t xml:space="preserve"> yılında Bölümümüz ile iç ve dış paydaşlarımız arasındaki gelişmeler aşağıda maddeler halinde sıralanmıştır:</w:t>
      </w:r>
    </w:p>
    <w:p w14:paraId="05F3F7AD" w14:textId="77777777" w:rsidR="002C46D2" w:rsidRPr="006C0492" w:rsidRDefault="002C46D2" w:rsidP="002C46D2">
      <w:pPr>
        <w:ind w:left="709"/>
        <w:jc w:val="both"/>
        <w:rPr>
          <w:bCs/>
        </w:rPr>
      </w:pPr>
    </w:p>
    <w:p w14:paraId="7B714C8F" w14:textId="77777777" w:rsidR="002C46D2" w:rsidRDefault="002C46D2" w:rsidP="002C46D2">
      <w:pPr>
        <w:numPr>
          <w:ilvl w:val="0"/>
          <w:numId w:val="13"/>
        </w:numPr>
        <w:ind w:left="207"/>
        <w:jc w:val="both"/>
        <w:rPr>
          <w:bCs/>
        </w:rPr>
      </w:pPr>
      <w:r w:rsidRPr="00174D7E">
        <w:rPr>
          <w:bCs/>
        </w:rPr>
        <w:t xml:space="preserve">Bölümümüz ders programında yer alan iki farklı staj uygulamamız (İşletmede Mesleki Eğitim Stajı ve Zorunlu Yaz Stajı) ile iç paydaş olan öğrenciler ve dış paydaş olan işverenlerin bir araya gelmesinin kolaylaştırılması amaçlanmaktadır. Bu amaç doğrultusunda, her yıl belirli kurum/kuruluşlar ile görüşmeler yapılmakta, imzalanan protokoller ile her dönem belirli sayıda öğrencinin bu kurumlarda staj yapması sağlanmaktadır. </w:t>
      </w:r>
    </w:p>
    <w:p w14:paraId="44930A4D" w14:textId="77777777" w:rsidR="002C46D2" w:rsidRDefault="002C46D2" w:rsidP="002C46D2">
      <w:pPr>
        <w:ind w:left="207"/>
        <w:jc w:val="both"/>
        <w:rPr>
          <w:bCs/>
        </w:rPr>
      </w:pPr>
    </w:p>
    <w:p w14:paraId="57FF0BA8" w14:textId="5B6616BB" w:rsidR="002C46D2" w:rsidRDefault="002C46D2" w:rsidP="002C46D2">
      <w:pPr>
        <w:numPr>
          <w:ilvl w:val="0"/>
          <w:numId w:val="13"/>
        </w:numPr>
        <w:ind w:left="207"/>
        <w:jc w:val="both"/>
        <w:rPr>
          <w:bCs/>
        </w:rPr>
      </w:pPr>
      <w:r w:rsidRPr="00C10283">
        <w:rPr>
          <w:bCs/>
        </w:rPr>
        <w:t xml:space="preserve">Bu kapsamda Orta Anadolu İhracatçılar Birliği ile BDP International Lojistik Hizmetleri Ltd. Şti., ODS </w:t>
      </w:r>
      <w:proofErr w:type="spellStart"/>
      <w:r w:rsidRPr="00C10283">
        <w:rPr>
          <w:bCs/>
        </w:rPr>
        <w:t>Consulting</w:t>
      </w:r>
      <w:proofErr w:type="spellEnd"/>
      <w:r w:rsidRPr="00C10283">
        <w:rPr>
          <w:bCs/>
        </w:rPr>
        <w:t xml:space="preserve"> </w:t>
      </w:r>
      <w:proofErr w:type="spellStart"/>
      <w:r w:rsidRPr="00C10283">
        <w:rPr>
          <w:bCs/>
        </w:rPr>
        <w:t>Group</w:t>
      </w:r>
      <w:proofErr w:type="spellEnd"/>
      <w:r w:rsidRPr="00C10283">
        <w:rPr>
          <w:bCs/>
        </w:rPr>
        <w:t xml:space="preserve">, OM </w:t>
      </w:r>
      <w:proofErr w:type="spellStart"/>
      <w:r w:rsidRPr="00C10283">
        <w:rPr>
          <w:bCs/>
        </w:rPr>
        <w:t>Process</w:t>
      </w:r>
      <w:proofErr w:type="spellEnd"/>
      <w:r w:rsidRPr="00C10283">
        <w:rPr>
          <w:bCs/>
        </w:rPr>
        <w:t xml:space="preserve"> Mühendislik San. ve Tic. A.Ş., DAC Pazarlama Yönetim </w:t>
      </w:r>
      <w:proofErr w:type="spellStart"/>
      <w:r w:rsidRPr="00C10283">
        <w:rPr>
          <w:bCs/>
        </w:rPr>
        <w:t>Danş</w:t>
      </w:r>
      <w:proofErr w:type="spellEnd"/>
      <w:r w:rsidRPr="00C10283">
        <w:rPr>
          <w:bCs/>
        </w:rPr>
        <w:t xml:space="preserve">. İth. İhr. Ltd. Şti ile geçmiş yıllarda imzalanmış olan staj protokolü 2024 yılında da devam etmiştir. Bununla birlikte, 2024 yılında Ofis Yem Gıda San. </w:t>
      </w:r>
      <w:proofErr w:type="spellStart"/>
      <w:r w:rsidRPr="00C10283">
        <w:rPr>
          <w:bCs/>
        </w:rPr>
        <w:t>Tic.A.Ş</w:t>
      </w:r>
      <w:proofErr w:type="spellEnd"/>
      <w:r w:rsidRPr="00C10283">
        <w:rPr>
          <w:bCs/>
        </w:rPr>
        <w:t xml:space="preserve">. ile </w:t>
      </w:r>
      <w:proofErr w:type="spellStart"/>
      <w:r w:rsidRPr="00C10283">
        <w:rPr>
          <w:bCs/>
        </w:rPr>
        <w:t>ile</w:t>
      </w:r>
      <w:proofErr w:type="spellEnd"/>
      <w:r w:rsidRPr="00C10283">
        <w:rPr>
          <w:bCs/>
        </w:rPr>
        <w:t xml:space="preserve"> staj protokolü imzalanmış olup </w:t>
      </w:r>
      <w:proofErr w:type="spellStart"/>
      <w:r w:rsidRPr="00C10283">
        <w:rPr>
          <w:bCs/>
        </w:rPr>
        <w:t>Sumitomo</w:t>
      </w:r>
      <w:proofErr w:type="spellEnd"/>
      <w:r w:rsidRPr="00C10283">
        <w:rPr>
          <w:bCs/>
        </w:rPr>
        <w:t xml:space="preserve"> </w:t>
      </w:r>
      <w:proofErr w:type="spellStart"/>
      <w:r w:rsidRPr="00C10283">
        <w:rPr>
          <w:bCs/>
        </w:rPr>
        <w:t>Rubber</w:t>
      </w:r>
      <w:proofErr w:type="spellEnd"/>
      <w:r w:rsidRPr="00C10283">
        <w:rPr>
          <w:bCs/>
        </w:rPr>
        <w:t xml:space="preserve"> </w:t>
      </w:r>
      <w:proofErr w:type="spellStart"/>
      <w:r w:rsidRPr="00C10283">
        <w:rPr>
          <w:bCs/>
        </w:rPr>
        <w:t>Ako</w:t>
      </w:r>
      <w:proofErr w:type="spellEnd"/>
      <w:r w:rsidRPr="00C10283">
        <w:rPr>
          <w:bCs/>
        </w:rPr>
        <w:t xml:space="preserve"> Lastik Sanayi ve Tic. A.Ş. ile Protokol süreci devam etmektedir</w:t>
      </w:r>
      <w:r>
        <w:rPr>
          <w:bCs/>
        </w:rPr>
        <w:t xml:space="preserve"> </w:t>
      </w:r>
      <w:r w:rsidRPr="00621FFB">
        <w:rPr>
          <w:bCs/>
          <w:color w:val="000000" w:themeColor="text1"/>
        </w:rPr>
        <w:t xml:space="preserve">(Kanıt </w:t>
      </w:r>
      <w:r w:rsidR="00B61D9D">
        <w:rPr>
          <w:bCs/>
          <w:color w:val="000000" w:themeColor="text1"/>
        </w:rPr>
        <w:t>A.3.</w:t>
      </w:r>
      <w:r w:rsidRPr="00621FFB">
        <w:rPr>
          <w:bCs/>
          <w:color w:val="000000" w:themeColor="text1"/>
        </w:rPr>
        <w:t xml:space="preserve">1). </w:t>
      </w:r>
    </w:p>
    <w:p w14:paraId="6E6F0425" w14:textId="77777777" w:rsidR="002C46D2" w:rsidRDefault="002C46D2" w:rsidP="002C46D2">
      <w:pPr>
        <w:pStyle w:val="ListeParagraf"/>
        <w:rPr>
          <w:bCs/>
        </w:rPr>
      </w:pPr>
    </w:p>
    <w:p w14:paraId="33FEF0A9" w14:textId="3BEE417A" w:rsidR="002C46D2" w:rsidRPr="00C10283" w:rsidRDefault="002C46D2" w:rsidP="002C46D2">
      <w:pPr>
        <w:numPr>
          <w:ilvl w:val="0"/>
          <w:numId w:val="13"/>
        </w:numPr>
        <w:ind w:left="207"/>
        <w:jc w:val="both"/>
        <w:rPr>
          <w:bCs/>
        </w:rPr>
      </w:pPr>
      <w:r w:rsidRPr="00C10283">
        <w:rPr>
          <w:bCs/>
        </w:rPr>
        <w:t>202</w:t>
      </w:r>
      <w:r w:rsidR="0047226E">
        <w:rPr>
          <w:bCs/>
        </w:rPr>
        <w:t>3</w:t>
      </w:r>
      <w:r w:rsidRPr="00C10283">
        <w:rPr>
          <w:bCs/>
        </w:rPr>
        <w:t>-202</w:t>
      </w:r>
      <w:r w:rsidR="0047226E">
        <w:rPr>
          <w:bCs/>
        </w:rPr>
        <w:t>4</w:t>
      </w:r>
      <w:r w:rsidRPr="00C10283">
        <w:rPr>
          <w:bCs/>
        </w:rPr>
        <w:t xml:space="preserve"> Akademik Yılı Bahar Dönemi İşletmede Mesleki Eğitim Stajı (14 hafta süre ile haftada 4 gün ve günde 8 saat) ile Zorunlu Yaz Stajı (30 iş günü) çalışma süresini tamamlayan bölüm öğrencilerinin staj yaptıkları kurumlardan gelen değerlendirmelerin incelenmesi </w:t>
      </w:r>
      <w:r w:rsidRPr="00621FFB">
        <w:rPr>
          <w:bCs/>
          <w:color w:val="000000" w:themeColor="text1"/>
        </w:rPr>
        <w:t xml:space="preserve">(Kanıt </w:t>
      </w:r>
      <w:r w:rsidR="00B61D9D">
        <w:rPr>
          <w:bCs/>
          <w:color w:val="000000" w:themeColor="text1"/>
        </w:rPr>
        <w:t>A.3.</w:t>
      </w:r>
      <w:r w:rsidR="00A01E6C">
        <w:rPr>
          <w:bCs/>
          <w:color w:val="000000" w:themeColor="text1"/>
        </w:rPr>
        <w:t>2</w:t>
      </w:r>
      <w:r w:rsidRPr="00621FFB">
        <w:rPr>
          <w:bCs/>
          <w:color w:val="000000" w:themeColor="text1"/>
        </w:rPr>
        <w:t xml:space="preserve"> ve Kanıt </w:t>
      </w:r>
      <w:r w:rsidR="00B61D9D">
        <w:rPr>
          <w:bCs/>
          <w:color w:val="000000" w:themeColor="text1"/>
        </w:rPr>
        <w:t>A.3.</w:t>
      </w:r>
      <w:r w:rsidR="00A01E6C">
        <w:rPr>
          <w:bCs/>
          <w:color w:val="000000" w:themeColor="text1"/>
        </w:rPr>
        <w:t>3</w:t>
      </w:r>
      <w:r w:rsidRPr="00621FFB">
        <w:rPr>
          <w:bCs/>
          <w:color w:val="000000" w:themeColor="text1"/>
        </w:rPr>
        <w:t xml:space="preserve">) </w:t>
      </w:r>
      <w:r w:rsidRPr="00C10283">
        <w:rPr>
          <w:bCs/>
        </w:rPr>
        <w:t>sonucunda, kurumların öğrencilerin bilgi/beceri düzeylerine yönelik görüşleri ve iyileştirme yönündeki önerileri analiz edilmiş ve analiz sonuçları Tablo 8 ve Tablo 9’da sunulmuştur.</w:t>
      </w:r>
    </w:p>
    <w:p w14:paraId="5663488D" w14:textId="77777777" w:rsidR="002C46D2" w:rsidRPr="006C0492" w:rsidRDefault="002C46D2" w:rsidP="002C46D2">
      <w:pPr>
        <w:jc w:val="both"/>
        <w:rPr>
          <w:bCs/>
        </w:rPr>
      </w:pPr>
    </w:p>
    <w:p w14:paraId="39E33C2A" w14:textId="77777777" w:rsidR="002C46D2" w:rsidRPr="006C0492" w:rsidRDefault="002C46D2" w:rsidP="002C46D2">
      <w:pPr>
        <w:ind w:left="142"/>
        <w:jc w:val="center"/>
        <w:rPr>
          <w:i/>
          <w:iCs/>
        </w:rPr>
      </w:pPr>
      <w:r w:rsidRPr="006C0492">
        <w:rPr>
          <w:b/>
          <w:bCs/>
          <w:i/>
          <w:iCs/>
        </w:rPr>
        <w:t xml:space="preserve">Tablo </w:t>
      </w:r>
      <w:r w:rsidRPr="006C0492">
        <w:rPr>
          <w:b/>
          <w:bCs/>
          <w:i/>
          <w:iCs/>
        </w:rPr>
        <w:fldChar w:fldCharType="begin"/>
      </w:r>
      <w:r w:rsidRPr="006C0492">
        <w:rPr>
          <w:b/>
          <w:bCs/>
          <w:i/>
          <w:iCs/>
        </w:rPr>
        <w:instrText xml:space="preserve"> SEQ Tablo \* ARABIC </w:instrText>
      </w:r>
      <w:r w:rsidRPr="006C0492">
        <w:rPr>
          <w:b/>
          <w:bCs/>
          <w:i/>
          <w:iCs/>
        </w:rPr>
        <w:fldChar w:fldCharType="separate"/>
      </w:r>
      <w:r w:rsidRPr="006C0492">
        <w:rPr>
          <w:b/>
          <w:bCs/>
          <w:i/>
          <w:iCs/>
          <w:noProof/>
        </w:rPr>
        <w:t>8</w:t>
      </w:r>
      <w:r w:rsidRPr="006C0492">
        <w:rPr>
          <w:b/>
          <w:bCs/>
          <w:i/>
          <w:iCs/>
        </w:rPr>
        <w:fldChar w:fldCharType="end"/>
      </w:r>
      <w:r w:rsidRPr="006C0492">
        <w:rPr>
          <w:b/>
          <w:bCs/>
          <w:i/>
          <w:iCs/>
        </w:rPr>
        <w:t>:</w:t>
      </w:r>
      <w:r w:rsidRPr="006C0492">
        <w:rPr>
          <w:bCs/>
          <w:i/>
          <w:iCs/>
        </w:rPr>
        <w:t xml:space="preserve"> </w:t>
      </w:r>
      <w:r w:rsidRPr="006C0492">
        <w:rPr>
          <w:i/>
          <w:iCs/>
        </w:rPr>
        <w:t>İşletmede Mesleki Eğitim Stajı ile ilgili Kurum Değerlendirmelerinin Analizi</w:t>
      </w:r>
    </w:p>
    <w:p w14:paraId="5D87E329" w14:textId="77777777" w:rsidR="002C46D2" w:rsidRPr="006C0492" w:rsidRDefault="002C46D2" w:rsidP="002C46D2">
      <w:pPr>
        <w:rPr>
          <w:i/>
          <w:iCs/>
        </w:rPr>
      </w:pPr>
    </w:p>
    <w:tbl>
      <w:tblPr>
        <w:tblStyle w:val="TabloKlavuzu"/>
        <w:tblW w:w="0" w:type="auto"/>
        <w:tblLook w:val="04A0" w:firstRow="1" w:lastRow="0" w:firstColumn="1" w:lastColumn="0" w:noHBand="0" w:noVBand="1"/>
      </w:tblPr>
      <w:tblGrid>
        <w:gridCol w:w="2789"/>
        <w:gridCol w:w="6273"/>
      </w:tblGrid>
      <w:tr w:rsidR="002C46D2" w:rsidRPr="004F0508" w14:paraId="66F5E88D" w14:textId="77777777" w:rsidTr="003E42E4">
        <w:tc>
          <w:tcPr>
            <w:tcW w:w="2364" w:type="dxa"/>
            <w:vAlign w:val="center"/>
          </w:tcPr>
          <w:p w14:paraId="412275CF" w14:textId="77777777" w:rsidR="002C46D2" w:rsidRPr="00EC0681" w:rsidRDefault="002C46D2" w:rsidP="003E42E4">
            <w:pPr>
              <w:rPr>
                <w:bCs/>
                <w:color w:val="000000" w:themeColor="text1"/>
              </w:rPr>
            </w:pPr>
            <w:r w:rsidRPr="00EC0681">
              <w:rPr>
                <w:bCs/>
                <w:color w:val="000000" w:themeColor="text1"/>
              </w:rPr>
              <w:t>Stajyer Bilgi/Beceri Düzeyine Yönelik Yönetici Görüşleri</w:t>
            </w:r>
          </w:p>
        </w:tc>
        <w:tc>
          <w:tcPr>
            <w:tcW w:w="8092" w:type="dxa"/>
            <w:vAlign w:val="center"/>
          </w:tcPr>
          <w:p w14:paraId="620E5ED6" w14:textId="77777777" w:rsidR="002C46D2" w:rsidRPr="00EC0681" w:rsidRDefault="002C46D2" w:rsidP="003E42E4">
            <w:pPr>
              <w:pStyle w:val="ListeParagraf"/>
              <w:numPr>
                <w:ilvl w:val="0"/>
                <w:numId w:val="14"/>
              </w:numPr>
              <w:ind w:left="201" w:hanging="201"/>
              <w:jc w:val="both"/>
              <w:rPr>
                <w:bCs/>
                <w:color w:val="000000" w:themeColor="text1"/>
              </w:rPr>
            </w:pPr>
            <w:r w:rsidRPr="00EC0681">
              <w:rPr>
                <w:bCs/>
                <w:color w:val="000000" w:themeColor="text1"/>
              </w:rPr>
              <w:t xml:space="preserve">Verilen görevlerin istenildiği gibi yerine getirildiği ve öğrencinin başarılı bir staj dönemi geçirildiği belirtilmiştir. </w:t>
            </w:r>
            <w:r>
              <w:rPr>
                <w:bCs/>
                <w:color w:val="000000" w:themeColor="text1"/>
                <w:vertAlign w:val="superscript"/>
              </w:rPr>
              <w:t>(14</w:t>
            </w:r>
            <w:r w:rsidRPr="00EC0681">
              <w:rPr>
                <w:bCs/>
                <w:color w:val="000000" w:themeColor="text1"/>
                <w:vertAlign w:val="superscript"/>
              </w:rPr>
              <w:t>)</w:t>
            </w:r>
          </w:p>
          <w:p w14:paraId="5C59335F" w14:textId="77777777" w:rsidR="002C46D2" w:rsidRPr="00EC0681" w:rsidRDefault="002C46D2" w:rsidP="003E42E4">
            <w:pPr>
              <w:pStyle w:val="ListeParagraf"/>
              <w:numPr>
                <w:ilvl w:val="0"/>
                <w:numId w:val="14"/>
              </w:numPr>
              <w:ind w:left="201" w:hanging="201"/>
              <w:jc w:val="both"/>
              <w:rPr>
                <w:bCs/>
                <w:color w:val="000000" w:themeColor="text1"/>
              </w:rPr>
            </w:pPr>
            <w:r w:rsidRPr="00EC0681">
              <w:rPr>
                <w:bCs/>
                <w:color w:val="000000" w:themeColor="text1"/>
              </w:rPr>
              <w:t xml:space="preserve">İş ilişkileri kurmakta ve bunları yönetmekte başarılı olduğu gözlenmiştir. </w:t>
            </w:r>
            <w:r w:rsidRPr="00EC0681">
              <w:rPr>
                <w:bCs/>
                <w:color w:val="000000" w:themeColor="text1"/>
                <w:vertAlign w:val="superscript"/>
              </w:rPr>
              <w:t>(2)</w:t>
            </w:r>
          </w:p>
          <w:p w14:paraId="6514B879" w14:textId="77777777" w:rsidR="002C46D2" w:rsidRPr="0018631D" w:rsidRDefault="002C46D2" w:rsidP="003E42E4">
            <w:pPr>
              <w:pStyle w:val="ListeParagraf"/>
              <w:numPr>
                <w:ilvl w:val="0"/>
                <w:numId w:val="14"/>
              </w:numPr>
              <w:ind w:left="201" w:hanging="201"/>
              <w:jc w:val="both"/>
              <w:rPr>
                <w:bCs/>
                <w:color w:val="000000" w:themeColor="text1"/>
              </w:rPr>
            </w:pPr>
            <w:r w:rsidRPr="00EC0681">
              <w:rPr>
                <w:bCs/>
                <w:color w:val="000000" w:themeColor="text1"/>
              </w:rPr>
              <w:t xml:space="preserve">İlerleyen süreçte işe alımı düşünülmektedir. </w:t>
            </w:r>
            <w:r>
              <w:rPr>
                <w:bCs/>
                <w:color w:val="000000" w:themeColor="text1"/>
                <w:vertAlign w:val="superscript"/>
              </w:rPr>
              <w:t>(2</w:t>
            </w:r>
            <w:r w:rsidRPr="00EC0681">
              <w:rPr>
                <w:bCs/>
                <w:color w:val="000000" w:themeColor="text1"/>
                <w:vertAlign w:val="superscript"/>
              </w:rPr>
              <w:t>)</w:t>
            </w:r>
          </w:p>
        </w:tc>
      </w:tr>
      <w:tr w:rsidR="002C46D2" w:rsidRPr="004F0508" w14:paraId="68225B40" w14:textId="77777777" w:rsidTr="003E42E4">
        <w:tc>
          <w:tcPr>
            <w:tcW w:w="2364" w:type="dxa"/>
            <w:vAlign w:val="center"/>
          </w:tcPr>
          <w:p w14:paraId="02E746F6" w14:textId="77777777" w:rsidR="002C46D2" w:rsidRPr="00EC0681" w:rsidRDefault="002C46D2" w:rsidP="003E42E4">
            <w:pPr>
              <w:rPr>
                <w:bCs/>
                <w:color w:val="000000" w:themeColor="text1"/>
              </w:rPr>
            </w:pPr>
            <w:r w:rsidRPr="00EC0681">
              <w:rPr>
                <w:bCs/>
                <w:color w:val="000000" w:themeColor="text1"/>
              </w:rPr>
              <w:lastRenderedPageBreak/>
              <w:t>Stajyer Bilgi/Beceri Düzeyini İyileştirmeye/Geliştirmeye</w:t>
            </w:r>
          </w:p>
          <w:p w14:paraId="7D9A07C2" w14:textId="77777777" w:rsidR="002C46D2" w:rsidRPr="00EC0681" w:rsidRDefault="002C46D2" w:rsidP="003E42E4">
            <w:pPr>
              <w:rPr>
                <w:bCs/>
                <w:color w:val="000000" w:themeColor="text1"/>
              </w:rPr>
            </w:pPr>
            <w:r w:rsidRPr="00EC0681">
              <w:rPr>
                <w:bCs/>
                <w:color w:val="000000" w:themeColor="text1"/>
              </w:rPr>
              <w:t>Yönelik Yönetici Önerileri</w:t>
            </w:r>
          </w:p>
        </w:tc>
        <w:tc>
          <w:tcPr>
            <w:tcW w:w="8092" w:type="dxa"/>
            <w:vAlign w:val="center"/>
          </w:tcPr>
          <w:p w14:paraId="192886C1" w14:textId="77777777" w:rsidR="002C46D2" w:rsidRPr="00CF505C" w:rsidRDefault="002C46D2" w:rsidP="003E42E4">
            <w:pPr>
              <w:pStyle w:val="ListeParagraf"/>
              <w:numPr>
                <w:ilvl w:val="0"/>
                <w:numId w:val="14"/>
              </w:numPr>
              <w:ind w:left="201" w:hanging="201"/>
              <w:jc w:val="both"/>
              <w:rPr>
                <w:bCs/>
                <w:color w:val="000000" w:themeColor="text1"/>
              </w:rPr>
            </w:pPr>
            <w:r w:rsidRPr="00EC0681">
              <w:rPr>
                <w:bCs/>
                <w:color w:val="000000" w:themeColor="text1"/>
              </w:rPr>
              <w:t>Yabancı dile yönelik ders sayısının arttırılması önerilmiştir.</w:t>
            </w:r>
            <w:r>
              <w:rPr>
                <w:bCs/>
                <w:color w:val="000000" w:themeColor="text1"/>
                <w:vertAlign w:val="superscript"/>
              </w:rPr>
              <w:t xml:space="preserve"> (7</w:t>
            </w:r>
            <w:r w:rsidRPr="00EC0681">
              <w:rPr>
                <w:bCs/>
                <w:color w:val="000000" w:themeColor="text1"/>
                <w:vertAlign w:val="superscript"/>
              </w:rPr>
              <w:t>)</w:t>
            </w:r>
          </w:p>
          <w:p w14:paraId="42C66C76" w14:textId="77777777" w:rsidR="002C46D2" w:rsidRPr="00EC0681" w:rsidRDefault="002C46D2" w:rsidP="003E42E4">
            <w:pPr>
              <w:pStyle w:val="ListeParagraf"/>
              <w:numPr>
                <w:ilvl w:val="0"/>
                <w:numId w:val="14"/>
              </w:numPr>
              <w:ind w:left="201" w:hanging="201"/>
              <w:jc w:val="both"/>
              <w:rPr>
                <w:bCs/>
                <w:color w:val="000000" w:themeColor="text1"/>
              </w:rPr>
            </w:pPr>
            <w:r>
              <w:rPr>
                <w:bCs/>
                <w:color w:val="000000" w:themeColor="text1"/>
              </w:rPr>
              <w:t>Microsoft Office programları kullanım becerilerini arttıracak derslerin verilmesi önerilmiştir.</w:t>
            </w:r>
            <w:r w:rsidRPr="00EC0681">
              <w:rPr>
                <w:bCs/>
                <w:color w:val="000000" w:themeColor="text1"/>
                <w:vertAlign w:val="superscript"/>
              </w:rPr>
              <w:t xml:space="preserve"> (1)</w:t>
            </w:r>
          </w:p>
          <w:p w14:paraId="513BB63F" w14:textId="77777777" w:rsidR="002C46D2" w:rsidRPr="007B2C12" w:rsidRDefault="002C46D2" w:rsidP="003E42E4">
            <w:pPr>
              <w:pStyle w:val="ListeParagraf"/>
              <w:numPr>
                <w:ilvl w:val="0"/>
                <w:numId w:val="14"/>
              </w:numPr>
              <w:ind w:left="201" w:hanging="201"/>
              <w:rPr>
                <w:bCs/>
                <w:color w:val="000000" w:themeColor="text1"/>
              </w:rPr>
            </w:pPr>
            <w:r w:rsidRPr="00EC0681">
              <w:rPr>
                <w:bCs/>
                <w:color w:val="000000" w:themeColor="text1"/>
              </w:rPr>
              <w:t xml:space="preserve">Mevzuatların öğrenilmesi ve uygulanmasına yönelik derslerin ağırlık kazanması önerilmiştir. </w:t>
            </w:r>
            <w:r w:rsidRPr="00EC0681">
              <w:rPr>
                <w:bCs/>
                <w:color w:val="000000" w:themeColor="text1"/>
                <w:vertAlign w:val="superscript"/>
              </w:rPr>
              <w:t>(1)</w:t>
            </w:r>
          </w:p>
          <w:p w14:paraId="7ACB5E62" w14:textId="77777777" w:rsidR="002C46D2" w:rsidRPr="0018631D" w:rsidRDefault="002C46D2" w:rsidP="003E42E4">
            <w:pPr>
              <w:pStyle w:val="ListeParagraf"/>
              <w:numPr>
                <w:ilvl w:val="0"/>
                <w:numId w:val="14"/>
              </w:numPr>
              <w:ind w:left="201" w:hanging="201"/>
              <w:rPr>
                <w:bCs/>
                <w:color w:val="000000" w:themeColor="text1"/>
              </w:rPr>
            </w:pPr>
            <w:r w:rsidRPr="007B2C12">
              <w:rPr>
                <w:bCs/>
                <w:color w:val="000000" w:themeColor="text1"/>
              </w:rPr>
              <w:t xml:space="preserve">Deniz </w:t>
            </w:r>
            <w:r>
              <w:rPr>
                <w:bCs/>
                <w:color w:val="000000" w:themeColor="text1"/>
              </w:rPr>
              <w:t xml:space="preserve">taşımacılığı konusunda ders açılması önerilmiştir. </w:t>
            </w:r>
            <w:r w:rsidRPr="00EC0681">
              <w:rPr>
                <w:bCs/>
                <w:color w:val="000000" w:themeColor="text1"/>
                <w:vertAlign w:val="superscript"/>
              </w:rPr>
              <w:t>(1)</w:t>
            </w:r>
          </w:p>
          <w:p w14:paraId="66F0CB16" w14:textId="77777777" w:rsidR="002C46D2" w:rsidRPr="0018631D" w:rsidRDefault="002C46D2" w:rsidP="003E42E4">
            <w:pPr>
              <w:pStyle w:val="ListeParagraf"/>
              <w:numPr>
                <w:ilvl w:val="0"/>
                <w:numId w:val="14"/>
              </w:numPr>
              <w:ind w:left="201" w:hanging="201"/>
              <w:rPr>
                <w:bCs/>
                <w:color w:val="000000" w:themeColor="text1"/>
              </w:rPr>
            </w:pPr>
            <w:r w:rsidRPr="0018631D">
              <w:rPr>
                <w:bCs/>
                <w:color w:val="000000" w:themeColor="text1"/>
              </w:rPr>
              <w:t xml:space="preserve">Öğrencilerin </w:t>
            </w:r>
            <w:r>
              <w:rPr>
                <w:bCs/>
                <w:color w:val="000000" w:themeColor="text1"/>
              </w:rPr>
              <w:t xml:space="preserve">ek sertifika programlarına katılımları konusunda teşvik edilmesi önerilmiştir. </w:t>
            </w:r>
            <w:r w:rsidRPr="0018631D">
              <w:rPr>
                <w:bCs/>
                <w:color w:val="000000" w:themeColor="text1"/>
                <w:vertAlign w:val="superscript"/>
              </w:rPr>
              <w:t>(1)</w:t>
            </w:r>
          </w:p>
          <w:p w14:paraId="3EAC0400" w14:textId="77777777" w:rsidR="002C46D2" w:rsidRPr="00EC0681" w:rsidRDefault="002C46D2" w:rsidP="003E42E4">
            <w:pPr>
              <w:pStyle w:val="ListeParagraf"/>
              <w:numPr>
                <w:ilvl w:val="0"/>
                <w:numId w:val="14"/>
              </w:numPr>
              <w:ind w:left="201" w:hanging="201"/>
              <w:rPr>
                <w:bCs/>
                <w:color w:val="000000" w:themeColor="text1"/>
              </w:rPr>
            </w:pPr>
            <w:r w:rsidRPr="0018631D">
              <w:rPr>
                <w:bCs/>
                <w:color w:val="000000" w:themeColor="text1"/>
              </w:rPr>
              <w:t>Derslerde iş</w:t>
            </w:r>
            <w:r>
              <w:rPr>
                <w:bCs/>
                <w:color w:val="000000" w:themeColor="text1"/>
                <w:vertAlign w:val="superscript"/>
              </w:rPr>
              <w:t xml:space="preserve"> </w:t>
            </w:r>
            <w:r>
              <w:rPr>
                <w:bCs/>
                <w:color w:val="000000" w:themeColor="text1"/>
              </w:rPr>
              <w:t xml:space="preserve">yaşamına yönelik uygulamaların arttırılması önerilmiştir. </w:t>
            </w:r>
            <w:r w:rsidRPr="0018631D">
              <w:rPr>
                <w:bCs/>
                <w:color w:val="000000" w:themeColor="text1"/>
                <w:vertAlign w:val="superscript"/>
              </w:rPr>
              <w:t>(1)</w:t>
            </w:r>
          </w:p>
        </w:tc>
      </w:tr>
      <w:tr w:rsidR="002C46D2" w:rsidRPr="004F0508" w14:paraId="4DE0701C" w14:textId="77777777" w:rsidTr="003E42E4">
        <w:trPr>
          <w:trHeight w:val="196"/>
        </w:trPr>
        <w:tc>
          <w:tcPr>
            <w:tcW w:w="10456" w:type="dxa"/>
            <w:gridSpan w:val="2"/>
            <w:vAlign w:val="center"/>
          </w:tcPr>
          <w:p w14:paraId="09138BA2" w14:textId="77777777" w:rsidR="002C46D2" w:rsidRPr="00EC0681" w:rsidRDefault="002C46D2" w:rsidP="003E42E4">
            <w:pPr>
              <w:rPr>
                <w:b/>
                <w:i/>
                <w:iCs/>
                <w:color w:val="000000" w:themeColor="text1"/>
                <w:sz w:val="18"/>
              </w:rPr>
            </w:pPr>
            <w:r w:rsidRPr="00EC0681">
              <w:rPr>
                <w:b/>
                <w:i/>
                <w:iCs/>
                <w:color w:val="000000" w:themeColor="text1"/>
                <w:sz w:val="18"/>
              </w:rPr>
              <w:t xml:space="preserve">NOT: Parantez içindeki sayılar görüşü veya öneriyi sunan işyeri sayısını ifade etmektedir. </w:t>
            </w:r>
          </w:p>
        </w:tc>
      </w:tr>
    </w:tbl>
    <w:p w14:paraId="3639CD18" w14:textId="77777777" w:rsidR="002C46D2" w:rsidRDefault="002C46D2" w:rsidP="002C46D2">
      <w:pPr>
        <w:rPr>
          <w:b/>
          <w:bCs/>
          <w:i/>
          <w:iCs/>
        </w:rPr>
      </w:pPr>
    </w:p>
    <w:p w14:paraId="627DF346" w14:textId="77777777" w:rsidR="002C46D2" w:rsidRPr="006C0492" w:rsidRDefault="002C46D2" w:rsidP="002C46D2">
      <w:pPr>
        <w:ind w:left="142"/>
        <w:jc w:val="center"/>
        <w:rPr>
          <w:i/>
          <w:iCs/>
        </w:rPr>
      </w:pPr>
      <w:r w:rsidRPr="006C0492">
        <w:rPr>
          <w:b/>
          <w:bCs/>
          <w:i/>
          <w:iCs/>
        </w:rPr>
        <w:t xml:space="preserve">Tablo </w:t>
      </w:r>
      <w:r w:rsidRPr="006C0492">
        <w:rPr>
          <w:b/>
          <w:bCs/>
          <w:i/>
          <w:iCs/>
        </w:rPr>
        <w:fldChar w:fldCharType="begin"/>
      </w:r>
      <w:r w:rsidRPr="006C0492">
        <w:rPr>
          <w:b/>
          <w:bCs/>
          <w:i/>
          <w:iCs/>
        </w:rPr>
        <w:instrText xml:space="preserve"> SEQ Tablo \* ARABIC </w:instrText>
      </w:r>
      <w:r w:rsidRPr="006C0492">
        <w:rPr>
          <w:b/>
          <w:bCs/>
          <w:i/>
          <w:iCs/>
        </w:rPr>
        <w:fldChar w:fldCharType="separate"/>
      </w:r>
      <w:r w:rsidRPr="006C0492">
        <w:rPr>
          <w:b/>
          <w:bCs/>
          <w:i/>
          <w:iCs/>
          <w:noProof/>
        </w:rPr>
        <w:t>9</w:t>
      </w:r>
      <w:r w:rsidRPr="006C0492">
        <w:rPr>
          <w:b/>
          <w:bCs/>
          <w:i/>
          <w:iCs/>
        </w:rPr>
        <w:fldChar w:fldCharType="end"/>
      </w:r>
      <w:r w:rsidRPr="006C0492">
        <w:rPr>
          <w:b/>
          <w:bCs/>
          <w:i/>
          <w:iCs/>
        </w:rPr>
        <w:t>:</w:t>
      </w:r>
      <w:r w:rsidRPr="006C0492">
        <w:rPr>
          <w:bCs/>
          <w:i/>
          <w:iCs/>
        </w:rPr>
        <w:t xml:space="preserve"> </w:t>
      </w:r>
      <w:r w:rsidRPr="006C0492">
        <w:rPr>
          <w:i/>
          <w:iCs/>
        </w:rPr>
        <w:t>Zorunlu Yaz Stajı ile ilgili Kurum Değerlendirmelerinin Analizi</w:t>
      </w:r>
    </w:p>
    <w:p w14:paraId="14EAB14E" w14:textId="77777777" w:rsidR="002C46D2" w:rsidRDefault="002C46D2" w:rsidP="002C46D2">
      <w:pPr>
        <w:rPr>
          <w:i/>
          <w:iCs/>
        </w:rPr>
      </w:pPr>
    </w:p>
    <w:tbl>
      <w:tblPr>
        <w:tblStyle w:val="TabloKlavuzu"/>
        <w:tblW w:w="0" w:type="auto"/>
        <w:tblLook w:val="04A0" w:firstRow="1" w:lastRow="0" w:firstColumn="1" w:lastColumn="0" w:noHBand="0" w:noVBand="1"/>
      </w:tblPr>
      <w:tblGrid>
        <w:gridCol w:w="2575"/>
        <w:gridCol w:w="6487"/>
      </w:tblGrid>
      <w:tr w:rsidR="002C46D2" w:rsidRPr="004F0508" w14:paraId="74278931" w14:textId="77777777" w:rsidTr="003E42E4">
        <w:tc>
          <w:tcPr>
            <w:tcW w:w="2364" w:type="dxa"/>
            <w:vAlign w:val="center"/>
          </w:tcPr>
          <w:p w14:paraId="0AA0ADE5" w14:textId="77777777" w:rsidR="002C46D2" w:rsidRPr="00E20DB1" w:rsidRDefault="002C46D2" w:rsidP="003E42E4">
            <w:pPr>
              <w:rPr>
                <w:sz w:val="22"/>
              </w:rPr>
            </w:pPr>
            <w:r w:rsidRPr="00E20DB1">
              <w:rPr>
                <w:sz w:val="22"/>
              </w:rPr>
              <w:t>Stajyer Bilgi/Beceri Düzeyine Yönelik Yönetici Görüşleri</w:t>
            </w:r>
          </w:p>
        </w:tc>
        <w:tc>
          <w:tcPr>
            <w:tcW w:w="8092" w:type="dxa"/>
            <w:vAlign w:val="center"/>
          </w:tcPr>
          <w:p w14:paraId="513BD247" w14:textId="77777777" w:rsidR="002C46D2" w:rsidRDefault="002C46D2" w:rsidP="003E42E4">
            <w:pPr>
              <w:pStyle w:val="ListeParagraf"/>
              <w:numPr>
                <w:ilvl w:val="0"/>
                <w:numId w:val="14"/>
              </w:numPr>
              <w:ind w:left="201" w:hanging="201"/>
              <w:jc w:val="both"/>
              <w:rPr>
                <w:sz w:val="22"/>
              </w:rPr>
            </w:pPr>
            <w:r w:rsidRPr="00E20DB1">
              <w:rPr>
                <w:sz w:val="22"/>
              </w:rPr>
              <w:t xml:space="preserve">Verilen görevlerde sorumluluk bilincinin yüksek olduğu gözlenmiştir. </w:t>
            </w:r>
            <w:r w:rsidRPr="0059332F">
              <w:rPr>
                <w:sz w:val="22"/>
                <w:vertAlign w:val="superscript"/>
              </w:rPr>
              <w:t>(7)</w:t>
            </w:r>
          </w:p>
          <w:p w14:paraId="7EFECE72" w14:textId="77777777" w:rsidR="002C46D2" w:rsidRPr="00E20DB1" w:rsidRDefault="002C46D2" w:rsidP="003E42E4">
            <w:pPr>
              <w:pStyle w:val="ListeParagraf"/>
              <w:numPr>
                <w:ilvl w:val="0"/>
                <w:numId w:val="14"/>
              </w:numPr>
              <w:ind w:left="201" w:hanging="201"/>
              <w:jc w:val="both"/>
              <w:rPr>
                <w:sz w:val="22"/>
              </w:rPr>
            </w:pPr>
            <w:r w:rsidRPr="00E20DB1">
              <w:rPr>
                <w:sz w:val="22"/>
              </w:rPr>
              <w:t xml:space="preserve">Ekip çalışmasına ve öğrenmeye açık oldukları ve hızla gelişim gösterdikleri gözlenmiştir. </w:t>
            </w:r>
            <w:r w:rsidRPr="0059332F">
              <w:rPr>
                <w:sz w:val="22"/>
                <w:vertAlign w:val="superscript"/>
              </w:rPr>
              <w:t>(2)</w:t>
            </w:r>
          </w:p>
          <w:p w14:paraId="1042F7C2" w14:textId="77777777" w:rsidR="002C46D2" w:rsidRPr="0059332F" w:rsidRDefault="002C46D2" w:rsidP="003E42E4">
            <w:pPr>
              <w:pStyle w:val="ListeParagraf"/>
              <w:numPr>
                <w:ilvl w:val="0"/>
                <w:numId w:val="14"/>
              </w:numPr>
              <w:ind w:left="201" w:hanging="201"/>
              <w:jc w:val="both"/>
              <w:rPr>
                <w:sz w:val="22"/>
              </w:rPr>
            </w:pPr>
            <w:r w:rsidRPr="00E20DB1">
              <w:rPr>
                <w:sz w:val="22"/>
              </w:rPr>
              <w:t xml:space="preserve">Uygulamalı derslerin pratik konusunda fayda sağladığı gözlenmiştir. </w:t>
            </w:r>
            <w:r w:rsidRPr="0059332F">
              <w:rPr>
                <w:sz w:val="22"/>
                <w:vertAlign w:val="superscript"/>
              </w:rPr>
              <w:t>(1)</w:t>
            </w:r>
          </w:p>
        </w:tc>
      </w:tr>
      <w:tr w:rsidR="002C46D2" w:rsidRPr="004F0508" w14:paraId="31BBDD5F" w14:textId="77777777" w:rsidTr="003E42E4">
        <w:tc>
          <w:tcPr>
            <w:tcW w:w="2364" w:type="dxa"/>
            <w:vAlign w:val="center"/>
          </w:tcPr>
          <w:p w14:paraId="2BC71417" w14:textId="77777777" w:rsidR="002C46D2" w:rsidRPr="00E20DB1" w:rsidRDefault="002C46D2" w:rsidP="003E42E4">
            <w:pPr>
              <w:rPr>
                <w:sz w:val="22"/>
              </w:rPr>
            </w:pPr>
            <w:r w:rsidRPr="00E20DB1">
              <w:rPr>
                <w:sz w:val="22"/>
              </w:rPr>
              <w:t>Stajyer Bilgi/Beceri Düzeyini İyileştirmeye/Geliştirmeye</w:t>
            </w:r>
          </w:p>
          <w:p w14:paraId="0F5A706E" w14:textId="77777777" w:rsidR="002C46D2" w:rsidRPr="00E20DB1" w:rsidRDefault="002C46D2" w:rsidP="003E42E4">
            <w:pPr>
              <w:rPr>
                <w:sz w:val="22"/>
              </w:rPr>
            </w:pPr>
            <w:r w:rsidRPr="00E20DB1">
              <w:rPr>
                <w:sz w:val="22"/>
              </w:rPr>
              <w:t>Yönelik Yönetici Önerileri</w:t>
            </w:r>
          </w:p>
        </w:tc>
        <w:tc>
          <w:tcPr>
            <w:tcW w:w="8092" w:type="dxa"/>
            <w:vAlign w:val="center"/>
          </w:tcPr>
          <w:p w14:paraId="1B97D6AC" w14:textId="77777777" w:rsidR="002C46D2" w:rsidRDefault="002C46D2" w:rsidP="003E42E4">
            <w:pPr>
              <w:pStyle w:val="ListeParagraf"/>
              <w:numPr>
                <w:ilvl w:val="0"/>
                <w:numId w:val="14"/>
              </w:numPr>
              <w:ind w:left="201" w:hanging="201"/>
              <w:jc w:val="both"/>
              <w:rPr>
                <w:sz w:val="22"/>
              </w:rPr>
            </w:pPr>
            <w:r>
              <w:rPr>
                <w:sz w:val="22"/>
              </w:rPr>
              <w:t xml:space="preserve">İngilizce derslerinin arttırılması önerilmiştir. </w:t>
            </w:r>
            <w:r w:rsidRPr="0059332F">
              <w:rPr>
                <w:sz w:val="22"/>
                <w:vertAlign w:val="superscript"/>
              </w:rPr>
              <w:t>(7)</w:t>
            </w:r>
          </w:p>
          <w:p w14:paraId="2B134C7E" w14:textId="77777777" w:rsidR="002C46D2" w:rsidRPr="00E20DB1" w:rsidRDefault="002C46D2" w:rsidP="003E42E4">
            <w:pPr>
              <w:pStyle w:val="ListeParagraf"/>
              <w:numPr>
                <w:ilvl w:val="0"/>
                <w:numId w:val="14"/>
              </w:numPr>
              <w:ind w:left="201" w:hanging="201"/>
              <w:jc w:val="both"/>
              <w:rPr>
                <w:sz w:val="22"/>
              </w:rPr>
            </w:pPr>
            <w:r w:rsidRPr="00E20DB1">
              <w:rPr>
                <w:sz w:val="22"/>
              </w:rPr>
              <w:t>İkinci bir yabancı dil öğrenimi</w:t>
            </w:r>
            <w:r>
              <w:rPr>
                <w:sz w:val="22"/>
              </w:rPr>
              <w:t>nin</w:t>
            </w:r>
            <w:r w:rsidRPr="00E20DB1">
              <w:rPr>
                <w:sz w:val="22"/>
              </w:rPr>
              <w:t xml:space="preserve"> teşvik edil</w:t>
            </w:r>
            <w:r>
              <w:rPr>
                <w:sz w:val="22"/>
              </w:rPr>
              <w:t>mesi önerilmiştir</w:t>
            </w:r>
            <w:r w:rsidRPr="00E20DB1">
              <w:rPr>
                <w:sz w:val="22"/>
              </w:rPr>
              <w:t xml:space="preserve">. </w:t>
            </w:r>
            <w:r w:rsidRPr="0059332F">
              <w:rPr>
                <w:sz w:val="22"/>
                <w:vertAlign w:val="superscript"/>
              </w:rPr>
              <w:t>(3)</w:t>
            </w:r>
          </w:p>
          <w:p w14:paraId="1E6A469B" w14:textId="77777777" w:rsidR="002C46D2" w:rsidRDefault="002C46D2" w:rsidP="003E42E4">
            <w:pPr>
              <w:pStyle w:val="ListeParagraf"/>
              <w:numPr>
                <w:ilvl w:val="0"/>
                <w:numId w:val="14"/>
              </w:numPr>
              <w:ind w:left="201" w:hanging="201"/>
              <w:jc w:val="both"/>
              <w:rPr>
                <w:sz w:val="22"/>
              </w:rPr>
            </w:pPr>
            <w:r>
              <w:rPr>
                <w:sz w:val="22"/>
              </w:rPr>
              <w:t>Gümrük mevzuatı derslerine daha çok yer verilmesi ve bu derslerde uygulamadan örnekler paylaşılması tavsiye edilmiştir.</w:t>
            </w:r>
            <w:r w:rsidRPr="00E20DB1">
              <w:rPr>
                <w:sz w:val="22"/>
              </w:rPr>
              <w:t xml:space="preserve"> </w:t>
            </w:r>
            <w:r w:rsidRPr="0059332F">
              <w:rPr>
                <w:sz w:val="22"/>
                <w:vertAlign w:val="superscript"/>
              </w:rPr>
              <w:t>(2)</w:t>
            </w:r>
          </w:p>
          <w:p w14:paraId="6E237110" w14:textId="77777777" w:rsidR="002C46D2" w:rsidRDefault="002C46D2" w:rsidP="003E42E4">
            <w:pPr>
              <w:pStyle w:val="ListeParagraf"/>
              <w:numPr>
                <w:ilvl w:val="0"/>
                <w:numId w:val="14"/>
              </w:numPr>
              <w:ind w:left="201" w:hanging="201"/>
              <w:jc w:val="both"/>
              <w:rPr>
                <w:sz w:val="22"/>
              </w:rPr>
            </w:pPr>
            <w:r w:rsidRPr="00E20DB1">
              <w:rPr>
                <w:sz w:val="22"/>
              </w:rPr>
              <w:t xml:space="preserve">Temel bilgisayar programları (Office vb.) derslerinin arttırılması önerilmiştir. </w:t>
            </w:r>
            <w:r w:rsidRPr="0059332F">
              <w:rPr>
                <w:sz w:val="22"/>
                <w:vertAlign w:val="superscript"/>
              </w:rPr>
              <w:t>(2)</w:t>
            </w:r>
          </w:p>
          <w:p w14:paraId="60B55AF6" w14:textId="77777777" w:rsidR="002C46D2" w:rsidRPr="00E20DB1" w:rsidRDefault="002C46D2" w:rsidP="003E42E4">
            <w:pPr>
              <w:pStyle w:val="ListeParagraf"/>
              <w:numPr>
                <w:ilvl w:val="0"/>
                <w:numId w:val="14"/>
              </w:numPr>
              <w:ind w:left="201" w:hanging="201"/>
              <w:jc w:val="both"/>
              <w:rPr>
                <w:sz w:val="22"/>
              </w:rPr>
            </w:pPr>
            <w:r>
              <w:rPr>
                <w:sz w:val="22"/>
              </w:rPr>
              <w:t xml:space="preserve">Zorunlu yaz stajı, staj süresinin uzatılması önerilmiştir. </w:t>
            </w:r>
            <w:r w:rsidRPr="0059332F">
              <w:rPr>
                <w:sz w:val="22"/>
                <w:vertAlign w:val="superscript"/>
              </w:rPr>
              <w:t>(2)</w:t>
            </w:r>
          </w:p>
          <w:p w14:paraId="286F7BCA" w14:textId="77777777" w:rsidR="002C46D2" w:rsidRPr="00E20DB1" w:rsidRDefault="002C46D2" w:rsidP="003E42E4">
            <w:pPr>
              <w:pStyle w:val="ListeParagraf"/>
              <w:numPr>
                <w:ilvl w:val="0"/>
                <w:numId w:val="14"/>
              </w:numPr>
              <w:ind w:left="201" w:hanging="201"/>
              <w:rPr>
                <w:sz w:val="22"/>
              </w:rPr>
            </w:pPr>
            <w:r w:rsidRPr="00E20DB1">
              <w:rPr>
                <w:sz w:val="22"/>
              </w:rPr>
              <w:t xml:space="preserve">Araştırma, analiz ve karşılaştırma yönlü çalışmaların daha çok yapılması önerilmiştir. </w:t>
            </w:r>
            <w:r w:rsidRPr="0059332F">
              <w:rPr>
                <w:sz w:val="22"/>
                <w:vertAlign w:val="superscript"/>
              </w:rPr>
              <w:t>(1)</w:t>
            </w:r>
          </w:p>
          <w:p w14:paraId="57ECC7DA" w14:textId="77777777" w:rsidR="002C46D2" w:rsidRPr="0059332F" w:rsidRDefault="002C46D2" w:rsidP="003E42E4">
            <w:pPr>
              <w:pStyle w:val="ListeParagraf"/>
              <w:numPr>
                <w:ilvl w:val="0"/>
                <w:numId w:val="14"/>
              </w:numPr>
              <w:ind w:left="201" w:hanging="201"/>
              <w:jc w:val="both"/>
              <w:rPr>
                <w:sz w:val="22"/>
              </w:rPr>
            </w:pPr>
            <w:r>
              <w:rPr>
                <w:sz w:val="22"/>
              </w:rPr>
              <w:t>Ders içeriklerinde uygulamaya ağırlık verilmesi önerilmiştir.</w:t>
            </w:r>
            <w:r w:rsidRPr="00E20DB1">
              <w:rPr>
                <w:sz w:val="22"/>
              </w:rPr>
              <w:t xml:space="preserve"> </w:t>
            </w:r>
            <w:r w:rsidRPr="0059332F">
              <w:rPr>
                <w:sz w:val="22"/>
                <w:vertAlign w:val="superscript"/>
              </w:rPr>
              <w:t>(1)</w:t>
            </w:r>
          </w:p>
        </w:tc>
      </w:tr>
      <w:tr w:rsidR="002C46D2" w:rsidRPr="004F0508" w14:paraId="1B8E297B" w14:textId="77777777" w:rsidTr="003E42E4">
        <w:trPr>
          <w:trHeight w:val="196"/>
        </w:trPr>
        <w:tc>
          <w:tcPr>
            <w:tcW w:w="10456" w:type="dxa"/>
            <w:gridSpan w:val="2"/>
            <w:vAlign w:val="center"/>
          </w:tcPr>
          <w:p w14:paraId="0F2863ED" w14:textId="77777777" w:rsidR="002C46D2" w:rsidRPr="000D491F" w:rsidRDefault="002C46D2" w:rsidP="003E42E4">
            <w:pPr>
              <w:rPr>
                <w:b/>
                <w:i/>
                <w:iCs/>
                <w:color w:val="000000" w:themeColor="text1"/>
                <w:sz w:val="15"/>
                <w:szCs w:val="15"/>
              </w:rPr>
            </w:pPr>
            <w:r w:rsidRPr="000D491F">
              <w:rPr>
                <w:b/>
                <w:i/>
                <w:iCs/>
                <w:color w:val="000000" w:themeColor="text1"/>
                <w:sz w:val="15"/>
                <w:szCs w:val="15"/>
              </w:rPr>
              <w:t xml:space="preserve">NOT: Parantez içindeki sayılar görüşü veya öneriyi sunan işyeri sayısını ifade etmektedir. </w:t>
            </w:r>
          </w:p>
        </w:tc>
      </w:tr>
    </w:tbl>
    <w:p w14:paraId="37DA17DF" w14:textId="77777777" w:rsidR="002C46D2" w:rsidRPr="006C0492" w:rsidRDefault="002C46D2" w:rsidP="002C46D2">
      <w:pPr>
        <w:rPr>
          <w:i/>
          <w:iCs/>
        </w:rPr>
      </w:pPr>
    </w:p>
    <w:p w14:paraId="44D284BA" w14:textId="77777777" w:rsidR="002C46D2" w:rsidRDefault="002C46D2" w:rsidP="002C46D2">
      <w:pPr>
        <w:numPr>
          <w:ilvl w:val="0"/>
          <w:numId w:val="13"/>
        </w:numPr>
        <w:ind w:left="142"/>
        <w:jc w:val="both"/>
        <w:rPr>
          <w:bCs/>
        </w:rPr>
      </w:pPr>
      <w:r w:rsidRPr="00D35854">
        <w:rPr>
          <w:bCs/>
        </w:rPr>
        <w:t xml:space="preserve">Tablo 8 ve 9’da yer alan yönetici görüşleri incelendiğinde, öğrencilerimizin ekip çalışmasına ve öğrenmeye açık olması ve işe alımın düşünülmesi yönündeki yönetici görüşleri dikkat çekici olup, uluslararası ticarete yönelik uygulama ve analiz içeren derslerin öğrencilerin bilgi birikimine olan katkısının staj sürecindeki iş akışında olumlu karşılık bulduğu ve öğrenci lehine fark yarattığı görülmektedir. </w:t>
      </w:r>
    </w:p>
    <w:p w14:paraId="5B3AAEAF" w14:textId="77777777" w:rsidR="002C46D2" w:rsidRDefault="002C46D2" w:rsidP="002C46D2">
      <w:pPr>
        <w:ind w:left="-218"/>
        <w:jc w:val="both"/>
        <w:rPr>
          <w:bCs/>
        </w:rPr>
      </w:pPr>
    </w:p>
    <w:p w14:paraId="754C449D" w14:textId="77777777" w:rsidR="002C46D2" w:rsidRDefault="002C46D2" w:rsidP="002C46D2">
      <w:pPr>
        <w:numPr>
          <w:ilvl w:val="0"/>
          <w:numId w:val="13"/>
        </w:numPr>
        <w:ind w:left="142"/>
        <w:jc w:val="both"/>
        <w:rPr>
          <w:bCs/>
        </w:rPr>
      </w:pPr>
      <w:r w:rsidRPr="00D35854">
        <w:rPr>
          <w:bCs/>
        </w:rPr>
        <w:t xml:space="preserve">Yöneticilerden gelen geribildirimler arasında ön plana çıkan önerilerden ilki, öğrencilerin mesleki İngilizce seviyesini geliştirecek ders sayısının artırılması yönündeki öneri ile ilgili olarak yeni bölüm müfredatında İngilizce zorunlu dil dersi sayısı 4 dönemden 7 döneme çıkarılmıştır. Yeni müfredat kapsamında öğrenciler, 8.dönem stajlarına başlayana kadar her dönem 1 tane İngilizce zorunlu dil dersini almakla yükümlüdür. </w:t>
      </w:r>
    </w:p>
    <w:p w14:paraId="09F14176" w14:textId="77777777" w:rsidR="002C46D2" w:rsidRDefault="002C46D2" w:rsidP="002C46D2">
      <w:pPr>
        <w:ind w:left="142"/>
        <w:jc w:val="both"/>
        <w:rPr>
          <w:bCs/>
        </w:rPr>
      </w:pPr>
      <w:r w:rsidRPr="00D35854">
        <w:rPr>
          <w:bCs/>
        </w:rPr>
        <w:t xml:space="preserve">İkinci bir yabancı dil öğreniminin teşvik edilmesi yönündeki yönetici önerileri ile ilgili olarak yine Bölümümüzün güncellenen müfredatında, öğrencilerin eğitimlerinin 3 döneminde istedikleri bir yabancı dil dersini daha alması zorunluluğu getirilmiştir. Bu çerçevede zorunlu olarak seçilmesi gereken ikinci yabancı dil dersi seçenekleri </w:t>
      </w:r>
      <w:proofErr w:type="spellStart"/>
      <w:r w:rsidRPr="00D35854">
        <w:rPr>
          <w:bCs/>
        </w:rPr>
        <w:t>Almanca’dan</w:t>
      </w:r>
      <w:proofErr w:type="spellEnd"/>
      <w:r w:rsidRPr="00D35854">
        <w:rPr>
          <w:bCs/>
        </w:rPr>
        <w:t xml:space="preserve"> </w:t>
      </w:r>
      <w:proofErr w:type="spellStart"/>
      <w:r w:rsidRPr="00D35854">
        <w:rPr>
          <w:bCs/>
        </w:rPr>
        <w:t>Çince’ye</w:t>
      </w:r>
      <w:proofErr w:type="spellEnd"/>
      <w:r w:rsidRPr="00D35854">
        <w:rPr>
          <w:bCs/>
        </w:rPr>
        <w:t xml:space="preserve"> birçok farklı dili kapsamaktadır. Bu uygulama kapsamında öğrenciler, isterlerse bir dil dersinin devam eden üç farklı düzeyini (Almanca 1.Kur, 2.Kur, 3.Kur gibi) alabilmelerinin yanı sıra isterlerse üç farklı dil dersinin başlangıç kuru dersini de alabilmektedir. </w:t>
      </w:r>
    </w:p>
    <w:p w14:paraId="0768FA40" w14:textId="77777777" w:rsidR="002C46D2" w:rsidRDefault="002C46D2" w:rsidP="002C46D2">
      <w:pPr>
        <w:ind w:left="142"/>
        <w:jc w:val="both"/>
        <w:rPr>
          <w:bCs/>
        </w:rPr>
      </w:pPr>
    </w:p>
    <w:p w14:paraId="61552D6F" w14:textId="77777777" w:rsidR="002C46D2" w:rsidRDefault="002C46D2" w:rsidP="002C46D2">
      <w:pPr>
        <w:numPr>
          <w:ilvl w:val="0"/>
          <w:numId w:val="13"/>
        </w:numPr>
        <w:ind w:left="142"/>
        <w:jc w:val="both"/>
        <w:rPr>
          <w:bCs/>
        </w:rPr>
      </w:pPr>
      <w:r w:rsidRPr="00D65E75">
        <w:rPr>
          <w:bCs/>
        </w:rPr>
        <w:lastRenderedPageBreak/>
        <w:t xml:space="preserve">Yöneticilerden gelen geribildirimler arasında ön plana çıkan önerilerden ikincisi, öğrenci bilgi ve beceri düzeyindeki olumlu etkisi nedeni ile uygulama derslerinin sayısında artış yapılmasıdır. 2021-2022 akademik yılı itibari ile uygulamaya konulan yeni bölüm müfredatında, bu öneriye uygun Uluslararası Ticarette Özel Konular, Ticarette Bilgi Sistemleri ve Küresel E-Ticaret gibi yeni zorunlu ve seçmeli uygulama dersleri yer almaktadır. </w:t>
      </w:r>
    </w:p>
    <w:p w14:paraId="1BBCE068" w14:textId="77777777" w:rsidR="002C46D2" w:rsidRPr="00D65E75" w:rsidRDefault="002C46D2" w:rsidP="002C46D2">
      <w:pPr>
        <w:numPr>
          <w:ilvl w:val="0"/>
          <w:numId w:val="13"/>
        </w:numPr>
        <w:ind w:left="142"/>
        <w:jc w:val="both"/>
        <w:rPr>
          <w:bCs/>
        </w:rPr>
      </w:pPr>
      <w:r w:rsidRPr="00D65E75">
        <w:rPr>
          <w:bCs/>
        </w:rPr>
        <w:t>Öğrencilerin temel bilgisayar becerilerinin geliştirilmesi önerisi ile ilişkili olarak 2023-2024 Akademik Yılı itibari ile İleri Ofis Uygulamaları seçmeli dersi öğrencilerin uygulamaya yönelik becerilerini de arttırmak amacıyla müfredata eklenmiştir.</w:t>
      </w:r>
    </w:p>
    <w:p w14:paraId="37F9AA88" w14:textId="77777777" w:rsidR="002C46D2" w:rsidRDefault="002C46D2" w:rsidP="002C46D2">
      <w:pPr>
        <w:jc w:val="both"/>
        <w:rPr>
          <w:bCs/>
        </w:rPr>
      </w:pPr>
    </w:p>
    <w:p w14:paraId="000FF874" w14:textId="77777777" w:rsidR="002C46D2" w:rsidRPr="006C0492" w:rsidRDefault="002C46D2" w:rsidP="002C46D2">
      <w:pPr>
        <w:ind w:left="142"/>
        <w:jc w:val="both"/>
        <w:rPr>
          <w:bCs/>
        </w:rPr>
      </w:pPr>
      <w:r w:rsidRPr="006C0492">
        <w:rPr>
          <w:bCs/>
        </w:rPr>
        <w:t xml:space="preserve">Üniversitemizin öğrenmeyi mükemmelleştirmeye yönelik olarak tanımladığı A9 (Öğrencilere, gelecekteki üst düzey hedeflerine ulaşma olanağı verecek akademik ve uygulamaya dönük donanımı kazandırmak), A10 (Öğrencilerimize kamu ve özel sektör beklentilerini en üst düzeyde karşılayabilecek donanımı kazandırmak) ve A12 (Düşünce çeşitliliğine olanak veren, yaratıcı ve yenilikçi bir öğrenim ortamı oluşturmak) amaçlarına katkı sağlamak amacıyla dış paydaş olarak oluşturulan </w:t>
      </w:r>
      <w:r w:rsidRPr="00621FFB">
        <w:rPr>
          <w:bCs/>
        </w:rPr>
        <w:t xml:space="preserve">Bölüm Danışma </w:t>
      </w:r>
      <w:r w:rsidRPr="00621FFB">
        <w:rPr>
          <w:bCs/>
          <w:color w:val="000000" w:themeColor="text1"/>
        </w:rPr>
        <w:t>Kurulu (</w:t>
      </w:r>
      <w:proofErr w:type="spellStart"/>
      <w:r w:rsidRPr="00621FFB">
        <w:rPr>
          <w:bCs/>
          <w:color w:val="000000" w:themeColor="text1"/>
        </w:rPr>
        <w:t>Bknz</w:t>
      </w:r>
      <w:proofErr w:type="spellEnd"/>
      <w:r w:rsidRPr="00621FFB">
        <w:rPr>
          <w:bCs/>
          <w:color w:val="000000" w:themeColor="text1"/>
        </w:rPr>
        <w:t>: Tablo 1)</w:t>
      </w:r>
      <w:r w:rsidRPr="006C0492">
        <w:rPr>
          <w:bCs/>
        </w:rPr>
        <w:t xml:space="preserve"> üyeleriyle ders müfredatının iyileştirilmesi ile ilgili fikir alışverişinde bulunulmakta, öğrencilerimizin bölümle ilgili üniversite dışı eğitim programlarına katılımı ve staj yapabilecekleri kurumlarla protokol yapma süreçlerinde destek sağlanmaktadır. </w:t>
      </w:r>
    </w:p>
    <w:p w14:paraId="7FBB33D5" w14:textId="77777777" w:rsidR="002C46D2" w:rsidRDefault="002C46D2" w:rsidP="002C46D2">
      <w:pPr>
        <w:ind w:left="142"/>
        <w:jc w:val="both"/>
        <w:rPr>
          <w:bCs/>
        </w:rPr>
      </w:pPr>
    </w:p>
    <w:p w14:paraId="4BC06D56" w14:textId="77777777" w:rsidR="002C46D2" w:rsidRPr="006C0492" w:rsidRDefault="002C46D2" w:rsidP="002C46D2">
      <w:pPr>
        <w:ind w:left="142"/>
        <w:jc w:val="both"/>
        <w:rPr>
          <w:bCs/>
        </w:rPr>
      </w:pPr>
      <w:r w:rsidRPr="006C0492">
        <w:rPr>
          <w:bCs/>
        </w:rPr>
        <w:t xml:space="preserve">Üniversitemizin öğrenmeyi mükemmelleştirmeye yönelik olarak tanımladığı bütün stratejik amaçlar (A7-A13) dikkate alınarak en önemli iç paydaşımız olan mevcut öğrencilerimizin öneri, istek ve şikâyetlerinin dikkate alınması kapsamında gerçekleştirilen faaliyetler aşağıda maddeler halinde sıralanmıştır: </w:t>
      </w:r>
    </w:p>
    <w:p w14:paraId="302F6691" w14:textId="77777777" w:rsidR="002C46D2" w:rsidRDefault="002C46D2" w:rsidP="002C46D2">
      <w:pPr>
        <w:ind w:left="142"/>
        <w:jc w:val="both"/>
        <w:rPr>
          <w:bCs/>
        </w:rPr>
      </w:pPr>
    </w:p>
    <w:p w14:paraId="257E98DA" w14:textId="77777777" w:rsidR="002C46D2" w:rsidRPr="00C8004B" w:rsidRDefault="002C46D2" w:rsidP="002C46D2">
      <w:pPr>
        <w:numPr>
          <w:ilvl w:val="0"/>
          <w:numId w:val="13"/>
        </w:numPr>
        <w:ind w:left="142"/>
        <w:jc w:val="both"/>
        <w:rPr>
          <w:bCs/>
        </w:rPr>
      </w:pPr>
      <w:r w:rsidRPr="00C8004B">
        <w:t xml:space="preserve">Başkent Üniversitesi Ölçme ve Değerlendirme Merkezi (BÖDEM) adına, Bilgi İşlem Dairesi tarafından oluşturulan veriler kullanılarak, Eğitimde Ölçme ve Değerlendirme Anabilim Dalı öğretim elemanları tarafından </w:t>
      </w:r>
      <w:r w:rsidRPr="00C8004B">
        <w:rPr>
          <w:bCs/>
        </w:rPr>
        <w:t xml:space="preserve">2023-2024 Bahar döneminde uygulanan öğrenci anketine Ticari Bilimler Fakültesi’nden toplam 581 öğrenci ankete katılmıştır. </w:t>
      </w:r>
      <w:r>
        <w:rPr>
          <w:bCs/>
        </w:rPr>
        <w:t xml:space="preserve">Anket sonuçlarına göre </w:t>
      </w:r>
      <w:r w:rsidRPr="00C8004B">
        <w:rPr>
          <w:bCs/>
        </w:rPr>
        <w:t>Başkent Üniversitesi Ticari Bilimler Fakültesi öğrencileri eğitim öğretim faaliyetleri sürecinde yürütülen uygulamaları yeterli bulmaktadırlar. Elde edilen sonuçlar, Ticari Bilimler</w:t>
      </w:r>
    </w:p>
    <w:p w14:paraId="04BAA450" w14:textId="520C02B6" w:rsidR="002C46D2" w:rsidRDefault="002C46D2" w:rsidP="002C46D2">
      <w:pPr>
        <w:ind w:left="142"/>
        <w:jc w:val="both"/>
        <w:rPr>
          <w:bCs/>
          <w:color w:val="000000" w:themeColor="text1"/>
        </w:rPr>
      </w:pPr>
      <w:r w:rsidRPr="00C8004B">
        <w:rPr>
          <w:bCs/>
        </w:rPr>
        <w:t>Fakültesi bölümleri düzeyinde önemli bir sorun olduğuna işaret etmemektedir. Öğrenciler anket</w:t>
      </w:r>
      <w:r>
        <w:rPr>
          <w:bCs/>
        </w:rPr>
        <w:t xml:space="preserve"> </w:t>
      </w:r>
      <w:r w:rsidRPr="00C8004B">
        <w:rPr>
          <w:bCs/>
        </w:rPr>
        <w:t>sorularına büyük ölçüde olumlu yanıt vermişlerdir</w:t>
      </w:r>
      <w:r w:rsidRPr="00621FFB">
        <w:rPr>
          <w:bCs/>
          <w:color w:val="000000" w:themeColor="text1"/>
        </w:rPr>
        <w:t xml:space="preserve"> (Kanıt </w:t>
      </w:r>
      <w:r w:rsidR="00B61D9D">
        <w:rPr>
          <w:bCs/>
          <w:color w:val="000000" w:themeColor="text1"/>
        </w:rPr>
        <w:t>A.3.</w:t>
      </w:r>
      <w:r w:rsidR="00203B5C">
        <w:rPr>
          <w:bCs/>
          <w:color w:val="000000" w:themeColor="text1"/>
        </w:rPr>
        <w:t>6</w:t>
      </w:r>
      <w:r w:rsidRPr="00621FFB">
        <w:rPr>
          <w:bCs/>
          <w:color w:val="000000" w:themeColor="text1"/>
        </w:rPr>
        <w:t>)</w:t>
      </w:r>
      <w:r>
        <w:rPr>
          <w:bCs/>
          <w:color w:val="000000" w:themeColor="text1"/>
        </w:rPr>
        <w:t>.</w:t>
      </w:r>
    </w:p>
    <w:p w14:paraId="073E3E9F" w14:textId="77777777" w:rsidR="002C46D2" w:rsidRDefault="002C46D2" w:rsidP="002C46D2">
      <w:pPr>
        <w:ind w:left="142"/>
        <w:jc w:val="both"/>
        <w:rPr>
          <w:bCs/>
        </w:rPr>
      </w:pPr>
    </w:p>
    <w:p w14:paraId="79F51E05" w14:textId="77777777" w:rsidR="002C46D2" w:rsidRPr="006C0492" w:rsidRDefault="002C46D2" w:rsidP="002C46D2">
      <w:pPr>
        <w:numPr>
          <w:ilvl w:val="0"/>
          <w:numId w:val="13"/>
        </w:numPr>
        <w:ind w:left="142"/>
        <w:jc w:val="both"/>
        <w:rPr>
          <w:bCs/>
        </w:rPr>
      </w:pPr>
      <w:r w:rsidRPr="006C0492">
        <w:rPr>
          <w:bCs/>
        </w:rPr>
        <w:t xml:space="preserve">2022 yılında Ticari Bilimler Fakültesi bünyesinde oluşturulan </w:t>
      </w:r>
      <w:bookmarkStart w:id="1" w:name="_GoBack"/>
      <w:r w:rsidRPr="00621FFB">
        <w:rPr>
          <w:bCs/>
        </w:rPr>
        <w:t>Mezun</w:t>
      </w:r>
      <w:bookmarkEnd w:id="1"/>
      <w:r w:rsidRPr="00621FFB">
        <w:rPr>
          <w:bCs/>
        </w:rPr>
        <w:t xml:space="preserve"> Öğrencilerle İletişim Koordinatörlüğü,</w:t>
      </w:r>
      <w:r w:rsidRPr="006C0492">
        <w:rPr>
          <w:bCs/>
        </w:rPr>
        <w:t xml:space="preserve"> Fakültemiz mezunları ile iletişimin güçlendirilmesi ve mezuniyet sonrası hizmetlerin etkinliğinin arttırılması ile mezunlarımız tarafından gelen geribildirimlerin etkili bir şekilde değerlendirilmesini planlamaktadır. </w:t>
      </w:r>
    </w:p>
    <w:p w14:paraId="4B8D91DD" w14:textId="6DF9A440" w:rsidR="002C46D2" w:rsidRPr="002A3CA7" w:rsidRDefault="002C46D2" w:rsidP="002C46D2">
      <w:pPr>
        <w:ind w:left="142"/>
        <w:jc w:val="both"/>
        <w:rPr>
          <w:bCs/>
          <w:color w:val="000000" w:themeColor="text1"/>
        </w:rPr>
      </w:pPr>
      <w:r w:rsidRPr="006C0492">
        <w:rPr>
          <w:bCs/>
        </w:rPr>
        <w:t xml:space="preserve">Bu plan doğrultusunda Fakültemiz mezun veri tabanı uygulamasının etkinliğini arttırmak amacıyla Fakülte resmi internet sayfasında “Mezunlar” başlığı ile yeni bir sekme oluşturulmuş ve bu bölüme bir bilgi toplama formu yerleştirilmiştir. Bu formda, mezunlarımızdan talep edilen bilgilere ilişkin sorular yer almaktadır </w:t>
      </w:r>
      <w:r w:rsidRPr="00621FFB">
        <w:rPr>
          <w:bCs/>
          <w:color w:val="000000" w:themeColor="text1"/>
        </w:rPr>
        <w:t xml:space="preserve">(Kanıt </w:t>
      </w:r>
      <w:r w:rsidR="00B61D9D">
        <w:rPr>
          <w:bCs/>
          <w:color w:val="000000" w:themeColor="text1"/>
        </w:rPr>
        <w:t>A.3.</w:t>
      </w:r>
      <w:r w:rsidR="00040C0C">
        <w:rPr>
          <w:bCs/>
          <w:color w:val="000000" w:themeColor="text1"/>
        </w:rPr>
        <w:t>7</w:t>
      </w:r>
      <w:r w:rsidRPr="00621FFB">
        <w:rPr>
          <w:bCs/>
          <w:color w:val="000000" w:themeColor="text1"/>
        </w:rPr>
        <w:t>).</w:t>
      </w:r>
    </w:p>
    <w:p w14:paraId="1121A26E" w14:textId="77777777" w:rsidR="002C46D2" w:rsidRPr="006C0492" w:rsidRDefault="002C46D2" w:rsidP="002C46D2">
      <w:pPr>
        <w:ind w:left="142"/>
        <w:jc w:val="both"/>
        <w:rPr>
          <w:bCs/>
        </w:rPr>
      </w:pPr>
      <w:r w:rsidRPr="006C0492">
        <w:rPr>
          <w:bCs/>
        </w:rPr>
        <w:t>Fakültemiz mezun veri tabanı uygulamasında yer alan bilgi toplama formuna Bölümümüzden mezun olan 403 öğrencinin cevap verdiği görülmektedir. Elde edilen bulgulara göre,</w:t>
      </w:r>
    </w:p>
    <w:p w14:paraId="526112F4" w14:textId="77777777" w:rsidR="002C46D2" w:rsidRPr="006C0492" w:rsidRDefault="002C46D2" w:rsidP="002C46D2">
      <w:pPr>
        <w:numPr>
          <w:ilvl w:val="0"/>
          <w:numId w:val="13"/>
        </w:numPr>
        <w:ind w:left="567"/>
        <w:jc w:val="both"/>
        <w:rPr>
          <w:bCs/>
        </w:rPr>
      </w:pPr>
      <w:r w:rsidRPr="006C0492">
        <w:rPr>
          <w:bCs/>
        </w:rPr>
        <w:t>Uygulamaya katılan mezun öğrencilerimizin yaklaşık %85’inin (344 öğrenci) aktif olarak çalışmakta olduğu ve büyük bir bölümünün uluslararası ticaret ile ilgili sektörlerde istihdam edildikleri gözlemlenmektedir.</w:t>
      </w:r>
    </w:p>
    <w:p w14:paraId="7120EEEF" w14:textId="77777777" w:rsidR="002C46D2" w:rsidRPr="006C0492" w:rsidRDefault="002C46D2" w:rsidP="002C46D2">
      <w:pPr>
        <w:numPr>
          <w:ilvl w:val="0"/>
          <w:numId w:val="13"/>
        </w:numPr>
        <w:ind w:left="567"/>
        <w:jc w:val="both"/>
        <w:rPr>
          <w:bCs/>
        </w:rPr>
      </w:pPr>
      <w:r w:rsidRPr="006C0492">
        <w:rPr>
          <w:bCs/>
        </w:rPr>
        <w:t>Bölümümüzden mezun olan 57 öğrenci, kendi girişimlerinde faaliyet gösterdikleri yönünde bilgi vermişlerdir.</w:t>
      </w:r>
    </w:p>
    <w:p w14:paraId="177B2DEE" w14:textId="77777777" w:rsidR="002C46D2" w:rsidRPr="006C0492" w:rsidRDefault="002C46D2" w:rsidP="002C46D2">
      <w:pPr>
        <w:numPr>
          <w:ilvl w:val="0"/>
          <w:numId w:val="13"/>
        </w:numPr>
        <w:ind w:left="567"/>
        <w:jc w:val="both"/>
        <w:rPr>
          <w:bCs/>
        </w:rPr>
      </w:pPr>
      <w:r w:rsidRPr="006C0492">
        <w:rPr>
          <w:bCs/>
        </w:rPr>
        <w:lastRenderedPageBreak/>
        <w:t>Bölümümüzden mezun olan 59 öğrencinin Lisansüstü eğitime devam ettikleri tespit edilmiştir</w:t>
      </w:r>
      <w:r w:rsidRPr="000C621F">
        <w:rPr>
          <w:bCs/>
          <w:color w:val="FF0000"/>
        </w:rPr>
        <w:t xml:space="preserve"> </w:t>
      </w:r>
    </w:p>
    <w:p w14:paraId="6B9DB489" w14:textId="77777777" w:rsidR="002C46D2" w:rsidRPr="006C0492" w:rsidRDefault="002C46D2" w:rsidP="002C46D2">
      <w:pPr>
        <w:jc w:val="both"/>
        <w:rPr>
          <w:bCs/>
        </w:rPr>
      </w:pPr>
    </w:p>
    <w:p w14:paraId="1C23EB00" w14:textId="77777777" w:rsidR="002C46D2" w:rsidRPr="000C621F" w:rsidRDefault="002C46D2" w:rsidP="002C46D2">
      <w:pPr>
        <w:numPr>
          <w:ilvl w:val="0"/>
          <w:numId w:val="13"/>
        </w:numPr>
        <w:ind w:left="142"/>
        <w:jc w:val="both"/>
        <w:rPr>
          <w:bCs/>
          <w:color w:val="FF0000"/>
        </w:rPr>
      </w:pPr>
      <w:r w:rsidRPr="00621FFB">
        <w:rPr>
          <w:bCs/>
          <w:color w:val="000000" w:themeColor="text1"/>
        </w:rPr>
        <w:t xml:space="preserve">Öğrenci temsilcilik sistemi ile sınıflar arası etkileşimi canlı tutmak için bölüm </w:t>
      </w:r>
      <w:r w:rsidRPr="00C8004B">
        <w:rPr>
          <w:bCs/>
        </w:rPr>
        <w:t>akademisyenlerinin de dâhil olduğu bir WhatsApp grubu ile yürütülmektedir. Bu grup, tüm öğrencileri ilgilendiren duyurular için düzenli olarak kullanılmaktadır</w:t>
      </w:r>
      <w:r>
        <w:rPr>
          <w:bCs/>
        </w:rPr>
        <w:t>.</w:t>
      </w:r>
    </w:p>
    <w:p w14:paraId="28FB22F6" w14:textId="77777777" w:rsidR="002C46D2" w:rsidRDefault="002C46D2" w:rsidP="002C46D2">
      <w:pPr>
        <w:pStyle w:val="ListeParagraf"/>
        <w:rPr>
          <w:bCs/>
        </w:rPr>
      </w:pPr>
    </w:p>
    <w:p w14:paraId="4579078A" w14:textId="77777777" w:rsidR="002C46D2" w:rsidRPr="00C8004B" w:rsidRDefault="002C46D2" w:rsidP="002C46D2">
      <w:pPr>
        <w:numPr>
          <w:ilvl w:val="0"/>
          <w:numId w:val="13"/>
        </w:numPr>
        <w:ind w:left="142"/>
        <w:jc w:val="both"/>
        <w:rPr>
          <w:bCs/>
        </w:rPr>
      </w:pPr>
      <w:r w:rsidRPr="00C8004B">
        <w:rPr>
          <w:bCs/>
        </w:rPr>
        <w:t>Uluslararası Ticaret ve Finansman bölümü olarak mezunlarımız ile yakın ilişki içerisinde olabilmek amacıyla, bölümümüz akademisyenlerinden biri yöneticiliğinde yıl bazlı WhatsApp grupları kurulmuştur</w:t>
      </w:r>
      <w:r>
        <w:rPr>
          <w:bCs/>
        </w:rPr>
        <w:t xml:space="preserve">. </w:t>
      </w:r>
      <w:r w:rsidRPr="00C8004B">
        <w:rPr>
          <w:bCs/>
        </w:rPr>
        <w:t>Bu gruplar vasıtasıyla mezunlarımızın hem birbirleri arasında hem de mevcut öğrencilerimizle doğrudan bilgi akışı sağlanabilmektedir.</w:t>
      </w:r>
    </w:p>
    <w:p w14:paraId="2E3432D6" w14:textId="77777777" w:rsidR="00B61D9D" w:rsidRPr="00B61D9D" w:rsidRDefault="00B61D9D" w:rsidP="00B61D9D">
      <w:pPr>
        <w:jc w:val="both"/>
        <w:rPr>
          <w:b/>
          <w:i/>
          <w:iCs/>
          <w:u w:val="single"/>
        </w:rPr>
      </w:pPr>
      <w:r w:rsidRPr="00B61D9D">
        <w:rPr>
          <w:b/>
          <w:i/>
          <w:iCs/>
          <w:u w:val="single"/>
        </w:rPr>
        <w:t>Kanıtlar:</w:t>
      </w:r>
    </w:p>
    <w:p w14:paraId="238F0C98" w14:textId="2C4132B0" w:rsidR="00B61D9D" w:rsidRPr="00B61D9D" w:rsidRDefault="00B61D9D" w:rsidP="00B61D9D">
      <w:pPr>
        <w:jc w:val="both"/>
        <w:rPr>
          <w:bCs/>
        </w:rPr>
      </w:pPr>
      <w:r w:rsidRPr="00B61D9D">
        <w:rPr>
          <w:bCs/>
        </w:rPr>
        <w:t>A.</w:t>
      </w:r>
      <w:r>
        <w:rPr>
          <w:bCs/>
        </w:rPr>
        <w:t>3</w:t>
      </w:r>
      <w:r w:rsidRPr="00B61D9D">
        <w:rPr>
          <w:bCs/>
        </w:rPr>
        <w:t xml:space="preserve">.1.Ofis Yem Gıda San. </w:t>
      </w:r>
      <w:proofErr w:type="spellStart"/>
      <w:r w:rsidRPr="00B61D9D">
        <w:rPr>
          <w:bCs/>
        </w:rPr>
        <w:t>Tic.A.Ş</w:t>
      </w:r>
      <w:proofErr w:type="spellEnd"/>
      <w:r w:rsidRPr="00B61D9D">
        <w:rPr>
          <w:bCs/>
        </w:rPr>
        <w:t>. ile imzalanan protokol (</w:t>
      </w:r>
      <w:hyperlink r:id="rId10" w:history="1">
        <w:r w:rsidRPr="00B61D9D">
          <w:rPr>
            <w:rStyle w:val="Kpr"/>
            <w:bCs/>
          </w:rPr>
          <w:t>Bağlantı için tıklayınız</w:t>
        </w:r>
      </w:hyperlink>
      <w:r w:rsidRPr="00B61D9D">
        <w:rPr>
          <w:bCs/>
        </w:rPr>
        <w:t>)</w:t>
      </w:r>
    </w:p>
    <w:p w14:paraId="41E2D652" w14:textId="4E0193DE" w:rsidR="00B61D9D" w:rsidRPr="00B61D9D" w:rsidRDefault="00B61D9D" w:rsidP="00B61D9D">
      <w:pPr>
        <w:jc w:val="both"/>
        <w:rPr>
          <w:bCs/>
        </w:rPr>
      </w:pPr>
      <w:r w:rsidRPr="00B61D9D">
        <w:rPr>
          <w:bCs/>
        </w:rPr>
        <w:t>A.</w:t>
      </w:r>
      <w:r>
        <w:rPr>
          <w:bCs/>
        </w:rPr>
        <w:t>3</w:t>
      </w:r>
      <w:r w:rsidRPr="00B61D9D">
        <w:rPr>
          <w:bCs/>
        </w:rPr>
        <w:t xml:space="preserve">.2.ULT 2023-2024 </w:t>
      </w:r>
      <w:r w:rsidR="0047226E">
        <w:rPr>
          <w:bCs/>
        </w:rPr>
        <w:t xml:space="preserve">Bahar </w:t>
      </w:r>
      <w:r w:rsidRPr="00B61D9D">
        <w:rPr>
          <w:bCs/>
        </w:rPr>
        <w:t>İşletmede Mesleki Eğitim Staj Analiz Raporu (</w:t>
      </w:r>
      <w:hyperlink r:id="rId11" w:history="1">
        <w:r w:rsidRPr="00B61D9D">
          <w:rPr>
            <w:rStyle w:val="Kpr"/>
            <w:bCs/>
          </w:rPr>
          <w:t>Bağlantı için tıklayınız</w:t>
        </w:r>
      </w:hyperlink>
      <w:r w:rsidRPr="00B61D9D">
        <w:rPr>
          <w:bCs/>
        </w:rPr>
        <w:t>)</w:t>
      </w:r>
    </w:p>
    <w:p w14:paraId="3644DCFC" w14:textId="04A02DEC" w:rsidR="00B61D9D" w:rsidRPr="00B61D9D" w:rsidRDefault="00B61D9D" w:rsidP="00B61D9D">
      <w:pPr>
        <w:jc w:val="both"/>
        <w:rPr>
          <w:bCs/>
        </w:rPr>
      </w:pPr>
      <w:r w:rsidRPr="00B61D9D">
        <w:rPr>
          <w:bCs/>
        </w:rPr>
        <w:t>A.</w:t>
      </w:r>
      <w:r>
        <w:rPr>
          <w:bCs/>
        </w:rPr>
        <w:t>3</w:t>
      </w:r>
      <w:r w:rsidRPr="00B61D9D">
        <w:rPr>
          <w:bCs/>
        </w:rPr>
        <w:t>.3.2023-2024 Yaz Dönemi Zorunlu Yaz Stajı Dış Paydaş Raporu (</w:t>
      </w:r>
      <w:hyperlink r:id="rId12" w:history="1">
        <w:r w:rsidRPr="00B61D9D">
          <w:rPr>
            <w:rStyle w:val="Kpr"/>
            <w:bCs/>
          </w:rPr>
          <w:t>Bağlantı için tıklayınız</w:t>
        </w:r>
      </w:hyperlink>
      <w:r w:rsidRPr="00B61D9D">
        <w:rPr>
          <w:bCs/>
        </w:rPr>
        <w:t>)</w:t>
      </w:r>
    </w:p>
    <w:p w14:paraId="0ADE772F" w14:textId="13BA0F0B" w:rsidR="00B61D9D" w:rsidRPr="00B61D9D" w:rsidRDefault="00B61D9D" w:rsidP="00B61D9D">
      <w:pPr>
        <w:jc w:val="both"/>
        <w:rPr>
          <w:bCs/>
        </w:rPr>
      </w:pPr>
      <w:r w:rsidRPr="00B61D9D">
        <w:rPr>
          <w:bCs/>
        </w:rPr>
        <w:t>A.</w:t>
      </w:r>
      <w:r>
        <w:rPr>
          <w:bCs/>
        </w:rPr>
        <w:t>3</w:t>
      </w:r>
      <w:r w:rsidRPr="00B61D9D">
        <w:rPr>
          <w:bCs/>
        </w:rPr>
        <w:t>.4.İşletmede Mesleki Eğitim Stajı ile ilgili Kurum Değerlendirmelerinin Analizi (Tablo 8)</w:t>
      </w:r>
    </w:p>
    <w:p w14:paraId="138EEC11" w14:textId="1C4C68C7" w:rsidR="00B61D9D" w:rsidRPr="00B61D9D" w:rsidRDefault="00B61D9D" w:rsidP="00B61D9D">
      <w:pPr>
        <w:jc w:val="both"/>
        <w:rPr>
          <w:bCs/>
        </w:rPr>
      </w:pPr>
      <w:r w:rsidRPr="00B61D9D">
        <w:rPr>
          <w:bCs/>
        </w:rPr>
        <w:t>A.</w:t>
      </w:r>
      <w:r>
        <w:rPr>
          <w:bCs/>
        </w:rPr>
        <w:t>3</w:t>
      </w:r>
      <w:r w:rsidRPr="00B61D9D">
        <w:rPr>
          <w:bCs/>
        </w:rPr>
        <w:t>.5.Zorunlu Yaz Stajı ile ilgili Kurum Değerlendirmelerinin Analizi (Tablo 9)</w:t>
      </w:r>
    </w:p>
    <w:p w14:paraId="6D02FF2C" w14:textId="03D25CB7" w:rsidR="00B61D9D" w:rsidRPr="00B61D9D" w:rsidRDefault="00B61D9D" w:rsidP="00B61D9D">
      <w:pPr>
        <w:rPr>
          <w:bCs/>
        </w:rPr>
      </w:pPr>
      <w:r w:rsidRPr="00B61D9D">
        <w:rPr>
          <w:bCs/>
        </w:rPr>
        <w:t>A.</w:t>
      </w:r>
      <w:r>
        <w:rPr>
          <w:bCs/>
        </w:rPr>
        <w:t>3</w:t>
      </w:r>
      <w:r w:rsidRPr="00B61D9D">
        <w:rPr>
          <w:bCs/>
        </w:rPr>
        <w:t>.6.BÖDEM tarafından hazırlanan 2023-2024 Bahar Dönemi Öğrenci Anketi Sonuçları Ticari Bilimler Fakültesi Raporu (</w:t>
      </w:r>
      <w:hyperlink r:id="rId13" w:history="1">
        <w:r w:rsidRPr="00B61D9D">
          <w:rPr>
            <w:rStyle w:val="Kpr"/>
            <w:bCs/>
          </w:rPr>
          <w:t>Bağlantı için tıklayınız</w:t>
        </w:r>
      </w:hyperlink>
      <w:r w:rsidRPr="00B61D9D">
        <w:rPr>
          <w:bCs/>
        </w:rPr>
        <w:t>)</w:t>
      </w:r>
    </w:p>
    <w:p w14:paraId="27042143" w14:textId="5E1EF710" w:rsidR="00B61D9D" w:rsidRPr="00B61D9D" w:rsidRDefault="00B61D9D" w:rsidP="00B61D9D">
      <w:pPr>
        <w:rPr>
          <w:bCs/>
        </w:rPr>
      </w:pPr>
      <w:r w:rsidRPr="00B61D9D">
        <w:rPr>
          <w:bCs/>
        </w:rPr>
        <w:t>A.</w:t>
      </w:r>
      <w:r>
        <w:rPr>
          <w:bCs/>
        </w:rPr>
        <w:t>3</w:t>
      </w:r>
      <w:r w:rsidRPr="00B61D9D">
        <w:rPr>
          <w:bCs/>
        </w:rPr>
        <w:t xml:space="preserve">.7.Mezun </w:t>
      </w:r>
      <w:proofErr w:type="spellStart"/>
      <w:r w:rsidRPr="00B61D9D">
        <w:rPr>
          <w:bCs/>
        </w:rPr>
        <w:t>Veritabanı</w:t>
      </w:r>
      <w:proofErr w:type="spellEnd"/>
      <w:r w:rsidRPr="00B61D9D">
        <w:rPr>
          <w:bCs/>
        </w:rPr>
        <w:t xml:space="preserve"> Formu (</w:t>
      </w:r>
      <w:hyperlink r:id="rId14" w:history="1">
        <w:r w:rsidRPr="00B61D9D">
          <w:rPr>
            <w:rStyle w:val="Kpr"/>
            <w:bCs/>
          </w:rPr>
          <w:t>Bağlantı için tıklayınız</w:t>
        </w:r>
      </w:hyperlink>
      <w:r w:rsidRPr="00B61D9D">
        <w:rPr>
          <w:bCs/>
        </w:rPr>
        <w:t>)</w:t>
      </w:r>
    </w:p>
    <w:p w14:paraId="4F23209C" w14:textId="77777777" w:rsidR="002C46D2" w:rsidRPr="00F0125D" w:rsidRDefault="002C46D2" w:rsidP="002C46D2">
      <w:pPr>
        <w:jc w:val="both"/>
        <w:rPr>
          <w:bCs/>
        </w:rPr>
      </w:pPr>
    </w:p>
    <w:p w14:paraId="11A6D498" w14:textId="77777777" w:rsidR="002C46D2" w:rsidRPr="00F0125D" w:rsidRDefault="002C46D2" w:rsidP="002C46D2">
      <w:pPr>
        <w:pStyle w:val="Balk2"/>
        <w:snapToGrid w:val="0"/>
        <w:spacing w:before="0" w:after="240"/>
        <w:ind w:left="142"/>
        <w:rPr>
          <w:rFonts w:ascii="Times New Roman" w:hAnsi="Times New Roman" w:cs="Times New Roman"/>
          <w:b/>
          <w:color w:val="auto"/>
          <w:sz w:val="24"/>
          <w:szCs w:val="24"/>
        </w:rPr>
      </w:pPr>
      <w:r w:rsidRPr="00F0125D">
        <w:rPr>
          <w:rFonts w:ascii="Times New Roman" w:hAnsi="Times New Roman" w:cs="Times New Roman"/>
          <w:b/>
          <w:color w:val="auto"/>
          <w:sz w:val="24"/>
          <w:szCs w:val="24"/>
        </w:rPr>
        <w:t>A.4. Uluslararasılaşma</w:t>
      </w:r>
    </w:p>
    <w:p w14:paraId="48368F7A" w14:textId="77777777" w:rsidR="002C46D2" w:rsidRPr="00F0125D" w:rsidRDefault="002C46D2" w:rsidP="002C46D2">
      <w:pPr>
        <w:ind w:left="142"/>
        <w:jc w:val="both"/>
        <w:rPr>
          <w:bCs/>
        </w:rPr>
      </w:pPr>
      <w:r w:rsidRPr="00F0125D">
        <w:rPr>
          <w:bCs/>
        </w:rPr>
        <w:t>Üniversite vizyonu dâhilinde, Stratejik Plan kapsamında belirlenen Uluslararasılaşma hedefine yönelik faaliyetler; Üst Yönetim, ilgili Rektör Yardımcısı ve Uluslararası İlişkiler ve Değişim Programları Koordinatörlüğü koordinasyonu ile yürütülmektedir.</w:t>
      </w:r>
    </w:p>
    <w:p w14:paraId="702B275D" w14:textId="65791501" w:rsidR="002C46D2" w:rsidRPr="00F0125D" w:rsidRDefault="002C46D2" w:rsidP="002C46D2">
      <w:pPr>
        <w:ind w:left="142"/>
        <w:jc w:val="both"/>
        <w:rPr>
          <w:bCs/>
        </w:rPr>
      </w:pPr>
      <w:r w:rsidRPr="002D70C2">
        <w:rPr>
          <w:bCs/>
        </w:rPr>
        <w:t>202</w:t>
      </w:r>
      <w:r w:rsidR="00D01A6E">
        <w:rPr>
          <w:bCs/>
        </w:rPr>
        <w:t>3</w:t>
      </w:r>
      <w:r w:rsidRPr="002D70C2">
        <w:rPr>
          <w:bCs/>
        </w:rPr>
        <w:t>-202</w:t>
      </w:r>
      <w:r w:rsidR="00D01A6E">
        <w:rPr>
          <w:bCs/>
        </w:rPr>
        <w:t>4</w:t>
      </w:r>
      <w:r w:rsidRPr="002D70C2">
        <w:rPr>
          <w:bCs/>
        </w:rPr>
        <w:t xml:space="preserve"> Güz dönemi içerisinde bu programdan 2 öğrencimiz yararlanmıştır </w:t>
      </w:r>
      <w:r w:rsidRPr="00497EC3">
        <w:rPr>
          <w:bCs/>
        </w:rPr>
        <w:t>(Kanıt</w:t>
      </w:r>
      <w:r w:rsidR="00B61D9D">
        <w:rPr>
          <w:bCs/>
        </w:rPr>
        <w:t xml:space="preserve"> A.4.</w:t>
      </w:r>
      <w:r w:rsidR="00D01A6E">
        <w:rPr>
          <w:bCs/>
        </w:rPr>
        <w:t>3</w:t>
      </w:r>
      <w:r w:rsidRPr="00497EC3">
        <w:rPr>
          <w:bCs/>
        </w:rPr>
        <w:t>).</w:t>
      </w:r>
      <w:r>
        <w:rPr>
          <w:bCs/>
        </w:rPr>
        <w:t xml:space="preserve"> Gelecek dönemlerde Erasmus+ faaliyetlerine katılan öğrencilerimizin artırılması hedeflenmektedir.</w:t>
      </w:r>
    </w:p>
    <w:p w14:paraId="42921824" w14:textId="77777777" w:rsidR="002C46D2" w:rsidRPr="00F0125D" w:rsidRDefault="002C46D2" w:rsidP="002C46D2">
      <w:pPr>
        <w:ind w:left="142"/>
        <w:jc w:val="both"/>
        <w:rPr>
          <w:bCs/>
        </w:rPr>
      </w:pPr>
      <w:r w:rsidRPr="00F0125D">
        <w:rPr>
          <w:bCs/>
        </w:rPr>
        <w:t>Bölümümüz uluslararasılaşmanın öneminin farkındadır. Geçmiş dönemlerde personel eksikliği sebebiyle çalışmalar çok yetersiz seviyede kalmıştır. Önümüzdeki dönemde bu zayıf yönümüzü güçlendirmek adına, uluslararasılaşma performansını izlemek için gerekli mekanizma ile süreçleri oluşturmayı ve bunu sürdürülebilir hale getirecek çalışmaları yapmayı öncelikli hedef olarak benimsemiş bulunmaktayız.</w:t>
      </w:r>
    </w:p>
    <w:p w14:paraId="79B4F291" w14:textId="6C3F9464" w:rsidR="002C46D2" w:rsidRPr="00F0125D" w:rsidRDefault="002C46D2" w:rsidP="002C46D2">
      <w:pPr>
        <w:ind w:left="142"/>
        <w:jc w:val="both"/>
        <w:rPr>
          <w:bCs/>
        </w:rPr>
      </w:pPr>
      <w:r w:rsidRPr="00F0125D">
        <w:rPr>
          <w:bCs/>
        </w:rPr>
        <w:t>B</w:t>
      </w:r>
      <w:r>
        <w:rPr>
          <w:bCs/>
        </w:rPr>
        <w:t>u hedefimize yönelik olarak 202</w:t>
      </w:r>
      <w:r w:rsidR="00D01A6E">
        <w:rPr>
          <w:bCs/>
        </w:rPr>
        <w:t>4</w:t>
      </w:r>
      <w:r>
        <w:rPr>
          <w:bCs/>
        </w:rPr>
        <w:t>-202</w:t>
      </w:r>
      <w:r w:rsidR="00D01A6E">
        <w:rPr>
          <w:bCs/>
        </w:rPr>
        <w:t>5</w:t>
      </w:r>
      <w:r w:rsidRPr="00F0125D">
        <w:rPr>
          <w:bCs/>
        </w:rPr>
        <w:t xml:space="preserve"> Güz ve Bahar dönemlerinde de bu sayının arttırılması için daha önceki yıllarda gerçekleştirildiği gibi öğrencilere yönelik Erasmus+ hakkında çevrim içi bilgilendirme toplantıları yapılması planlanmakta ve programa katılımları yönünde cesaretlendirilmek istenmektedir. Ayrıca bu toplantılara daha önce Erasmus+ programından yararlanan öğrencilerin de katılımı sağlanarak, deneyimlerini aktarmaları istenecektir. Öğrencilerin en çok sorduğu sorulara yönelik olarak Erasmus+ hakkında el kitapçığı hazırlanarak, bölüm öğrencilerine dağıtılacaktır.</w:t>
      </w:r>
    </w:p>
    <w:p w14:paraId="2DCAAE8C" w14:textId="33F79742" w:rsidR="002C46D2" w:rsidRPr="00F0125D" w:rsidRDefault="002C46D2" w:rsidP="002C46D2">
      <w:pPr>
        <w:ind w:left="142"/>
        <w:jc w:val="both"/>
        <w:rPr>
          <w:bCs/>
        </w:rPr>
      </w:pPr>
      <w:r w:rsidRPr="00F0125D">
        <w:rPr>
          <w:bCs/>
        </w:rPr>
        <w:t>Bölümümüzün uluslararasılaşmaya ayrılan kendine ait bir mali kaynağı yoktur. Erasmus+ programı kapsamında öğrencilerimiz anlaşmalı olan üniversitelerde 1 veya</w:t>
      </w:r>
      <w:r>
        <w:rPr>
          <w:bCs/>
        </w:rPr>
        <w:t xml:space="preserve"> 2 dönem eğitim alabilmektedir </w:t>
      </w:r>
      <w:r w:rsidRPr="00F0125D">
        <w:rPr>
          <w:bCs/>
        </w:rPr>
        <w:t xml:space="preserve">(Kanıt </w:t>
      </w:r>
      <w:r w:rsidR="00B61D9D">
        <w:rPr>
          <w:bCs/>
        </w:rPr>
        <w:t>A.4.</w:t>
      </w:r>
      <w:r>
        <w:rPr>
          <w:bCs/>
        </w:rPr>
        <w:t xml:space="preserve">1 ve Kanıt </w:t>
      </w:r>
      <w:r w:rsidR="00B61D9D">
        <w:rPr>
          <w:bCs/>
        </w:rPr>
        <w:t>A.4.</w:t>
      </w:r>
      <w:r w:rsidR="00D01A6E">
        <w:rPr>
          <w:bCs/>
        </w:rPr>
        <w:t>2</w:t>
      </w:r>
      <w:r w:rsidRPr="00F0125D">
        <w:rPr>
          <w:bCs/>
        </w:rPr>
        <w:t xml:space="preserve">). </w:t>
      </w:r>
    </w:p>
    <w:p w14:paraId="5396ECBA" w14:textId="77777777" w:rsidR="002C46D2" w:rsidRPr="00F0125D" w:rsidRDefault="002C46D2" w:rsidP="002C46D2">
      <w:pPr>
        <w:jc w:val="both"/>
        <w:rPr>
          <w:b/>
          <w:i/>
          <w:iCs/>
          <w:u w:val="single"/>
        </w:rPr>
      </w:pPr>
    </w:p>
    <w:p w14:paraId="60047A6E" w14:textId="77777777" w:rsidR="002C46D2" w:rsidRDefault="002C46D2" w:rsidP="002C46D2">
      <w:pPr>
        <w:ind w:left="142"/>
        <w:jc w:val="both"/>
        <w:rPr>
          <w:b/>
          <w:i/>
          <w:iCs/>
          <w:u w:val="single"/>
        </w:rPr>
      </w:pPr>
      <w:r w:rsidRPr="00F0125D">
        <w:rPr>
          <w:b/>
          <w:i/>
          <w:iCs/>
          <w:u w:val="single"/>
        </w:rPr>
        <w:t>Kanıtlar:</w:t>
      </w:r>
    </w:p>
    <w:p w14:paraId="7CBA57E9" w14:textId="43241742" w:rsidR="002C46D2" w:rsidRPr="00994793" w:rsidRDefault="00994793" w:rsidP="00994793">
      <w:pPr>
        <w:rPr>
          <w:bCs/>
        </w:rPr>
      </w:pPr>
      <w:r>
        <w:rPr>
          <w:bCs/>
        </w:rPr>
        <w:t>A.4.</w:t>
      </w:r>
      <w:r w:rsidR="00B61D9D">
        <w:rPr>
          <w:bCs/>
        </w:rPr>
        <w:t>1</w:t>
      </w:r>
      <w:r>
        <w:rPr>
          <w:bCs/>
        </w:rPr>
        <w:t>.</w:t>
      </w:r>
      <w:r w:rsidR="002C46D2" w:rsidRPr="00994793">
        <w:rPr>
          <w:bCs/>
        </w:rPr>
        <w:t>Erasmus Giden Öğrenci Ders Seçimleri (</w:t>
      </w:r>
      <w:hyperlink r:id="rId15" w:history="1">
        <w:r w:rsidR="002C46D2" w:rsidRPr="00994793">
          <w:rPr>
            <w:rStyle w:val="Kpr"/>
            <w:bCs/>
          </w:rPr>
          <w:t>Bağlantı için tıklayınız</w:t>
        </w:r>
      </w:hyperlink>
      <w:r w:rsidR="002C46D2" w:rsidRPr="00994793">
        <w:rPr>
          <w:bCs/>
        </w:rPr>
        <w:t>.)</w:t>
      </w:r>
    </w:p>
    <w:p w14:paraId="13CB84CD" w14:textId="554158F4" w:rsidR="002C46D2" w:rsidRPr="00994793" w:rsidRDefault="00994793" w:rsidP="00994793">
      <w:pPr>
        <w:rPr>
          <w:bCs/>
        </w:rPr>
      </w:pPr>
      <w:r>
        <w:rPr>
          <w:bCs/>
        </w:rPr>
        <w:t>A.4.</w:t>
      </w:r>
      <w:r w:rsidR="00B61D9D">
        <w:rPr>
          <w:bCs/>
        </w:rPr>
        <w:t>2</w:t>
      </w:r>
      <w:r>
        <w:rPr>
          <w:bCs/>
        </w:rPr>
        <w:t>.</w:t>
      </w:r>
      <w:r w:rsidR="002C46D2" w:rsidRPr="00994793">
        <w:rPr>
          <w:bCs/>
        </w:rPr>
        <w:t>Erasmus Giden Öğrenci Bilgilendirme Sayfası (</w:t>
      </w:r>
      <w:hyperlink r:id="rId16" w:history="1">
        <w:r w:rsidR="002C46D2" w:rsidRPr="00994793">
          <w:rPr>
            <w:rStyle w:val="Kpr"/>
            <w:bCs/>
          </w:rPr>
          <w:t>Bağlantı için tıklayınız</w:t>
        </w:r>
      </w:hyperlink>
      <w:r w:rsidR="002C46D2" w:rsidRPr="00994793">
        <w:rPr>
          <w:bCs/>
        </w:rPr>
        <w:t>.)</w:t>
      </w:r>
    </w:p>
    <w:p w14:paraId="01B26965" w14:textId="0992AF91" w:rsidR="002C46D2" w:rsidRPr="00994793" w:rsidRDefault="00994793" w:rsidP="00994793">
      <w:pPr>
        <w:rPr>
          <w:bCs/>
        </w:rPr>
      </w:pPr>
      <w:r>
        <w:rPr>
          <w:bCs/>
          <w:color w:val="000000" w:themeColor="text1"/>
        </w:rPr>
        <w:t>A.4.</w:t>
      </w:r>
      <w:r w:rsidR="00B61D9D">
        <w:rPr>
          <w:bCs/>
          <w:color w:val="000000" w:themeColor="text1"/>
        </w:rPr>
        <w:t>3</w:t>
      </w:r>
      <w:r>
        <w:rPr>
          <w:bCs/>
          <w:color w:val="000000" w:themeColor="text1"/>
        </w:rPr>
        <w:t>.</w:t>
      </w:r>
      <w:r w:rsidR="002C46D2" w:rsidRPr="00994793">
        <w:rPr>
          <w:bCs/>
          <w:color w:val="000000" w:themeColor="text1"/>
        </w:rPr>
        <w:t xml:space="preserve">Erasmus Öğrenci </w:t>
      </w:r>
      <w:r w:rsidR="002C46D2" w:rsidRPr="00994793">
        <w:rPr>
          <w:bCs/>
        </w:rPr>
        <w:t>Formları (</w:t>
      </w:r>
      <w:hyperlink r:id="rId17" w:history="1">
        <w:r w:rsidR="002C46D2" w:rsidRPr="00994793">
          <w:rPr>
            <w:rStyle w:val="Kpr"/>
            <w:bCs/>
          </w:rPr>
          <w:t>Bağlantı için tıklayınız</w:t>
        </w:r>
      </w:hyperlink>
      <w:r w:rsidR="002C46D2" w:rsidRPr="00994793">
        <w:rPr>
          <w:bCs/>
        </w:rPr>
        <w:t>.)</w:t>
      </w:r>
    </w:p>
    <w:p w14:paraId="3481EEA8" w14:textId="77777777" w:rsidR="002C46D2" w:rsidRPr="00334CA7" w:rsidRDefault="002C46D2" w:rsidP="002C46D2">
      <w:pPr>
        <w:jc w:val="both"/>
        <w:rPr>
          <w:bCs/>
        </w:rPr>
      </w:pPr>
    </w:p>
    <w:p w14:paraId="77AD67E4" w14:textId="77777777" w:rsidR="002C46D2" w:rsidRPr="00F0125D" w:rsidRDefault="002C46D2" w:rsidP="002C46D2">
      <w:pPr>
        <w:pStyle w:val="ListeParagraf"/>
        <w:numPr>
          <w:ilvl w:val="0"/>
          <w:numId w:val="1"/>
        </w:numPr>
        <w:snapToGrid w:val="0"/>
        <w:spacing w:after="240"/>
        <w:ind w:left="142" w:hanging="284"/>
        <w:contextualSpacing w:val="0"/>
        <w:jc w:val="both"/>
        <w:outlineLvl w:val="0"/>
        <w:rPr>
          <w:b/>
          <w:sz w:val="28"/>
          <w:szCs w:val="28"/>
        </w:rPr>
      </w:pPr>
      <w:r w:rsidRPr="00F0125D">
        <w:rPr>
          <w:b/>
          <w:sz w:val="28"/>
          <w:szCs w:val="28"/>
        </w:rPr>
        <w:t>EĞİTİM ve ÖĞRETİM</w:t>
      </w:r>
    </w:p>
    <w:p w14:paraId="527783E6" w14:textId="77777777" w:rsidR="002C46D2" w:rsidRPr="00F0125D" w:rsidRDefault="002C46D2" w:rsidP="002C46D2">
      <w:pPr>
        <w:pStyle w:val="Balk2"/>
        <w:snapToGrid w:val="0"/>
        <w:spacing w:before="0" w:after="240"/>
        <w:ind w:left="142"/>
        <w:rPr>
          <w:rFonts w:ascii="Times New Roman" w:hAnsi="Times New Roman" w:cs="Times New Roman"/>
          <w:b/>
          <w:color w:val="auto"/>
          <w:sz w:val="24"/>
          <w:szCs w:val="24"/>
        </w:rPr>
      </w:pPr>
      <w:r w:rsidRPr="00F0125D">
        <w:rPr>
          <w:rFonts w:ascii="Times New Roman" w:hAnsi="Times New Roman" w:cs="Times New Roman"/>
          <w:b/>
          <w:color w:val="auto"/>
          <w:sz w:val="24"/>
          <w:szCs w:val="24"/>
        </w:rPr>
        <w:t>B.1.</w:t>
      </w:r>
      <w:r w:rsidRPr="00F0125D">
        <w:rPr>
          <w:rFonts w:ascii="Times New Roman" w:hAnsi="Times New Roman" w:cs="Times New Roman"/>
          <w:b/>
          <w:color w:val="auto"/>
          <w:sz w:val="24"/>
          <w:szCs w:val="24"/>
        </w:rPr>
        <w:tab/>
        <w:t>Program Tasarımı, Değerlendirmesi ve Güncellenmesi</w:t>
      </w:r>
    </w:p>
    <w:p w14:paraId="4E0BE1F3" w14:textId="77777777" w:rsidR="002C46D2" w:rsidRPr="00F0125D" w:rsidRDefault="002C46D2" w:rsidP="002C46D2">
      <w:pPr>
        <w:ind w:left="142"/>
        <w:jc w:val="both"/>
        <w:rPr>
          <w:bCs/>
        </w:rPr>
      </w:pPr>
      <w:r w:rsidRPr="00F0125D">
        <w:rPr>
          <w:bCs/>
        </w:rPr>
        <w:t>Sürekli iyileştirme faaliyetlerinin kısa ve uzun vadeli uygulanmasında, program eğitim amaçlarını belirleme ve güncelleme yöntemleri ile program çıktıları ölçme ve değerlendirme sistemi kullanılmaktadır. Programın sürekli iyileştirilmesi anlayışı doğrultusunda, sektörün değişen gereksinimlerine uygun olarak güncel bir lisans müfredatına sahip olabilmek amacıyla 2017, 2019, 2020 ve 2021 yıllarında program kataloglarında revizyonlar gerçekleştirilmiştir. Her revizyon ile yeni seçmeli ve zorunlu dersler eklenmiş ve derslerin kredi yükleri ve işlenişlerine ilişkin düzenlemeler yapılmıştır. Uluslararası Ticaret ve Finansman (ULT) Bölümünün 2021 yılında eğitim amaçları ile program çıktılarının güncellenmesi sürecinde mezunların sahip olması gereken bilgi ve becerilerinin saptanmasının ardından müfredat güncellenmiştir. Sürekli olarak geri bildirim alınarak belirlenen program amaçlarının, çıktılarının ve saptanan niteliklerin daha iyi yerine getirilip getirmediğinin gözlemlenmesi, buna göre iyileştirmelerin yapılarak eğitim programın sürekli iyileştirilmesinin sürdürülmesi amaçlanmaktadır. Bu amaç doğrultusunda öğrenci temsilcileri ile her dönem sonunda toplantılar yapılmaktadır (</w:t>
      </w:r>
      <w:proofErr w:type="spellStart"/>
      <w:r w:rsidRPr="00F0125D">
        <w:rPr>
          <w:bCs/>
        </w:rPr>
        <w:t>Bknz</w:t>
      </w:r>
      <w:proofErr w:type="spellEnd"/>
      <w:r w:rsidRPr="00F0125D">
        <w:rPr>
          <w:bCs/>
        </w:rPr>
        <w:t>: A.1).</w:t>
      </w:r>
    </w:p>
    <w:p w14:paraId="38E8077C" w14:textId="77777777" w:rsidR="002C46D2" w:rsidRPr="00F0125D" w:rsidRDefault="002C46D2" w:rsidP="002C46D2">
      <w:pPr>
        <w:ind w:left="142"/>
        <w:jc w:val="both"/>
        <w:rPr>
          <w:bCs/>
        </w:rPr>
      </w:pPr>
      <w:r w:rsidRPr="00F0125D">
        <w:rPr>
          <w:bCs/>
        </w:rPr>
        <w:t>Güncel müfredatın uygulanmaya konmasının ardından program öğretim planının sürekli gelişimini sağlamak ve bölümümüzün akademik faaliyetlerini koordine etmek üzere bir akademik kurul oluşturulmuştur (</w:t>
      </w:r>
      <w:proofErr w:type="spellStart"/>
      <w:r w:rsidRPr="00F0125D">
        <w:rPr>
          <w:bCs/>
        </w:rPr>
        <w:t>Bknz</w:t>
      </w:r>
      <w:proofErr w:type="spellEnd"/>
      <w:r w:rsidRPr="00F0125D">
        <w:rPr>
          <w:bCs/>
        </w:rPr>
        <w:t>: A.1).</w:t>
      </w:r>
    </w:p>
    <w:p w14:paraId="38740294" w14:textId="77777777" w:rsidR="002C46D2" w:rsidRPr="00F0125D" w:rsidRDefault="002C46D2" w:rsidP="002C46D2">
      <w:pPr>
        <w:ind w:left="142"/>
        <w:jc w:val="both"/>
        <w:rPr>
          <w:bCs/>
        </w:rPr>
      </w:pPr>
    </w:p>
    <w:p w14:paraId="5593BC22" w14:textId="77777777" w:rsidR="002C46D2" w:rsidRPr="00F0125D" w:rsidRDefault="002C46D2" w:rsidP="002C46D2">
      <w:pPr>
        <w:spacing w:after="200"/>
        <w:ind w:left="142"/>
        <w:jc w:val="center"/>
        <w:rPr>
          <w:i/>
          <w:iCs/>
        </w:rPr>
      </w:pPr>
      <w:r w:rsidRPr="00F0125D">
        <w:rPr>
          <w:b/>
          <w:bCs/>
          <w:i/>
          <w:iCs/>
        </w:rPr>
        <w:t xml:space="preserve">Tablo </w:t>
      </w:r>
      <w:r w:rsidRPr="00F0125D">
        <w:rPr>
          <w:b/>
          <w:bCs/>
          <w:i/>
          <w:iCs/>
        </w:rPr>
        <w:fldChar w:fldCharType="begin"/>
      </w:r>
      <w:r w:rsidRPr="00F0125D">
        <w:rPr>
          <w:b/>
          <w:bCs/>
          <w:i/>
          <w:iCs/>
        </w:rPr>
        <w:instrText xml:space="preserve"> SEQ Tablo \* ARABIC </w:instrText>
      </w:r>
      <w:r w:rsidRPr="00F0125D">
        <w:rPr>
          <w:b/>
          <w:bCs/>
          <w:i/>
          <w:iCs/>
        </w:rPr>
        <w:fldChar w:fldCharType="separate"/>
      </w:r>
      <w:r w:rsidRPr="00F0125D">
        <w:rPr>
          <w:b/>
          <w:bCs/>
          <w:i/>
          <w:iCs/>
          <w:noProof/>
        </w:rPr>
        <w:t>12</w:t>
      </w:r>
      <w:r w:rsidRPr="00F0125D">
        <w:rPr>
          <w:b/>
          <w:bCs/>
          <w:i/>
          <w:iCs/>
        </w:rPr>
        <w:fldChar w:fldCharType="end"/>
      </w:r>
      <w:r w:rsidRPr="00F0125D">
        <w:rPr>
          <w:b/>
          <w:bCs/>
          <w:i/>
          <w:iCs/>
        </w:rPr>
        <w:t>:</w:t>
      </w:r>
      <w:r w:rsidRPr="00F0125D">
        <w:rPr>
          <w:i/>
          <w:iCs/>
        </w:rPr>
        <w:t xml:space="preserve"> Program Öğrenme Çıktıları ve TYYÇ Arası İlişki</w:t>
      </w:r>
    </w:p>
    <w:tbl>
      <w:tblPr>
        <w:tblStyle w:val="TabloKlavuzu"/>
        <w:tblW w:w="907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
        <w:gridCol w:w="3230"/>
        <w:gridCol w:w="492"/>
        <w:gridCol w:w="4880"/>
      </w:tblGrid>
      <w:tr w:rsidR="002C46D2" w:rsidRPr="00F0125D" w14:paraId="574F3CD3" w14:textId="77777777" w:rsidTr="003E42E4">
        <w:trPr>
          <w:trHeight w:val="550"/>
        </w:trPr>
        <w:tc>
          <w:tcPr>
            <w:tcW w:w="3700" w:type="dxa"/>
            <w:gridSpan w:val="2"/>
            <w:tcBorders>
              <w:top w:val="single" w:sz="4" w:space="0" w:color="BFBFBF"/>
              <w:left w:val="single" w:sz="4" w:space="0" w:color="BFBFBF"/>
              <w:bottom w:val="single" w:sz="4" w:space="0" w:color="BFBFBF"/>
              <w:right w:val="single" w:sz="4" w:space="0" w:color="BFBFBF"/>
            </w:tcBorders>
            <w:vAlign w:val="center"/>
          </w:tcPr>
          <w:p w14:paraId="1FA5526C" w14:textId="77777777" w:rsidR="002C46D2" w:rsidRPr="00F0125D" w:rsidRDefault="002C46D2" w:rsidP="003E42E4">
            <w:pPr>
              <w:snapToGrid w:val="0"/>
              <w:jc w:val="center"/>
            </w:pPr>
            <w:r w:rsidRPr="00F0125D">
              <w:rPr>
                <w:b/>
                <w:bCs/>
              </w:rPr>
              <w:t>Türkiye Yükseköğretim Yeterlilikler Çerçevesi Çıktıları</w:t>
            </w:r>
          </w:p>
        </w:tc>
        <w:tc>
          <w:tcPr>
            <w:tcW w:w="5372"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457CC8F" w14:textId="77777777" w:rsidR="002C46D2" w:rsidRPr="00F0125D" w:rsidRDefault="002C46D2" w:rsidP="003E42E4">
            <w:pPr>
              <w:snapToGrid w:val="0"/>
              <w:jc w:val="center"/>
              <w:rPr>
                <w:b/>
                <w:bCs/>
              </w:rPr>
            </w:pPr>
            <w:r w:rsidRPr="00F0125D">
              <w:rPr>
                <w:b/>
                <w:bCs/>
              </w:rPr>
              <w:t>Program Öğrenme Çıktıları</w:t>
            </w:r>
          </w:p>
        </w:tc>
      </w:tr>
      <w:tr w:rsidR="002C46D2" w:rsidRPr="00F0125D" w14:paraId="0CB7C7AB" w14:textId="77777777" w:rsidTr="003E42E4">
        <w:trPr>
          <w:trHeight w:val="624"/>
        </w:trPr>
        <w:tc>
          <w:tcPr>
            <w:tcW w:w="470" w:type="dxa"/>
            <w:vMerge w:val="restart"/>
            <w:tcBorders>
              <w:top w:val="single" w:sz="4" w:space="0" w:color="BFBFBF"/>
              <w:left w:val="single" w:sz="4" w:space="0" w:color="BFBFBF"/>
              <w:bottom w:val="single" w:sz="4" w:space="0" w:color="BFBFBF"/>
            </w:tcBorders>
            <w:shd w:val="clear" w:color="auto" w:fill="F2F2F2"/>
            <w:vAlign w:val="center"/>
          </w:tcPr>
          <w:p w14:paraId="15DD514F" w14:textId="77777777" w:rsidR="002C46D2" w:rsidRPr="00F0125D" w:rsidRDefault="002C46D2" w:rsidP="003E42E4">
            <w:pPr>
              <w:snapToGrid w:val="0"/>
            </w:pPr>
            <w:r w:rsidRPr="00F0125D">
              <w:t>S1</w:t>
            </w:r>
          </w:p>
        </w:tc>
        <w:tc>
          <w:tcPr>
            <w:tcW w:w="3230" w:type="dxa"/>
            <w:vMerge w:val="restart"/>
            <w:tcBorders>
              <w:top w:val="single" w:sz="4" w:space="0" w:color="BFBFBF"/>
              <w:bottom w:val="single" w:sz="4" w:space="0" w:color="BFBFBF"/>
              <w:right w:val="single" w:sz="4" w:space="0" w:color="BFBFBF"/>
            </w:tcBorders>
            <w:shd w:val="clear" w:color="auto" w:fill="F2F2F2"/>
            <w:vAlign w:val="center"/>
          </w:tcPr>
          <w:p w14:paraId="6684F154" w14:textId="77777777" w:rsidR="002C46D2" w:rsidRPr="00F0125D" w:rsidRDefault="002C46D2" w:rsidP="003E42E4">
            <w:pPr>
              <w:snapToGrid w:val="0"/>
            </w:pPr>
            <w:r w:rsidRPr="00F0125D">
              <w:t>Alanında kuramsal ve uygulamalı bilgilere sahip olma, sahip olduğu bilgileri kullanabilme</w:t>
            </w:r>
          </w:p>
        </w:tc>
        <w:tc>
          <w:tcPr>
            <w:tcW w:w="492" w:type="dxa"/>
            <w:tcBorders>
              <w:top w:val="single" w:sz="4" w:space="0" w:color="BFBFBF"/>
              <w:left w:val="single" w:sz="4" w:space="0" w:color="BFBFBF"/>
              <w:bottom w:val="single" w:sz="4" w:space="0" w:color="BFBFBF"/>
            </w:tcBorders>
            <w:shd w:val="clear" w:color="auto" w:fill="F2F2F2"/>
            <w:vAlign w:val="center"/>
          </w:tcPr>
          <w:p w14:paraId="152B151C" w14:textId="77777777" w:rsidR="002C46D2" w:rsidRPr="00F0125D" w:rsidRDefault="002C46D2" w:rsidP="003E42E4">
            <w:pPr>
              <w:snapToGrid w:val="0"/>
            </w:pPr>
            <w:r w:rsidRPr="00F0125D">
              <w:t>P1</w:t>
            </w:r>
          </w:p>
        </w:tc>
        <w:tc>
          <w:tcPr>
            <w:tcW w:w="4880" w:type="dxa"/>
            <w:tcBorders>
              <w:top w:val="single" w:sz="4" w:space="0" w:color="BFBFBF"/>
              <w:bottom w:val="single" w:sz="4" w:space="0" w:color="BFBFBF"/>
              <w:right w:val="single" w:sz="4" w:space="0" w:color="BFBFBF"/>
            </w:tcBorders>
            <w:shd w:val="clear" w:color="auto" w:fill="F2F2F2"/>
            <w:vAlign w:val="center"/>
          </w:tcPr>
          <w:p w14:paraId="30D594BC" w14:textId="77777777" w:rsidR="002C46D2" w:rsidRPr="00F0125D" w:rsidRDefault="002C46D2" w:rsidP="003E42E4">
            <w:pPr>
              <w:snapToGrid w:val="0"/>
            </w:pPr>
            <w:r w:rsidRPr="00F0125D">
              <w:t>Temel işletmecilik bilgilerine hâkim olur ve bu bilgileri bulunduğu kuruma etkin şekilde transfer eder.</w:t>
            </w:r>
          </w:p>
        </w:tc>
      </w:tr>
      <w:tr w:rsidR="002C46D2" w:rsidRPr="00F0125D" w14:paraId="0F46F7C9" w14:textId="77777777" w:rsidTr="003E42E4">
        <w:trPr>
          <w:trHeight w:val="624"/>
        </w:trPr>
        <w:tc>
          <w:tcPr>
            <w:tcW w:w="470" w:type="dxa"/>
            <w:vMerge/>
            <w:tcBorders>
              <w:left w:val="single" w:sz="4" w:space="0" w:color="BFBFBF"/>
              <w:bottom w:val="single" w:sz="4" w:space="0" w:color="BFBFBF"/>
            </w:tcBorders>
            <w:shd w:val="clear" w:color="auto" w:fill="F2F2F2"/>
            <w:vAlign w:val="center"/>
          </w:tcPr>
          <w:p w14:paraId="017396A9" w14:textId="77777777" w:rsidR="002C46D2" w:rsidRPr="00F0125D" w:rsidRDefault="002C46D2" w:rsidP="003E42E4">
            <w:pPr>
              <w:snapToGrid w:val="0"/>
            </w:pPr>
          </w:p>
        </w:tc>
        <w:tc>
          <w:tcPr>
            <w:tcW w:w="3230" w:type="dxa"/>
            <w:vMerge/>
            <w:tcBorders>
              <w:bottom w:val="single" w:sz="4" w:space="0" w:color="BFBFBF"/>
              <w:right w:val="single" w:sz="4" w:space="0" w:color="BFBFBF"/>
            </w:tcBorders>
            <w:shd w:val="clear" w:color="auto" w:fill="F2F2F2"/>
            <w:vAlign w:val="center"/>
          </w:tcPr>
          <w:p w14:paraId="4A6772F6" w14:textId="77777777" w:rsidR="002C46D2" w:rsidRPr="00F0125D" w:rsidRDefault="002C46D2" w:rsidP="003E42E4">
            <w:pPr>
              <w:snapToGrid w:val="0"/>
            </w:pPr>
          </w:p>
        </w:tc>
        <w:tc>
          <w:tcPr>
            <w:tcW w:w="492" w:type="dxa"/>
            <w:tcBorders>
              <w:top w:val="single" w:sz="4" w:space="0" w:color="BFBFBF"/>
              <w:left w:val="single" w:sz="4" w:space="0" w:color="BFBFBF"/>
              <w:bottom w:val="single" w:sz="4" w:space="0" w:color="BFBFBF"/>
            </w:tcBorders>
            <w:shd w:val="clear" w:color="auto" w:fill="F2F2F2"/>
            <w:vAlign w:val="center"/>
          </w:tcPr>
          <w:p w14:paraId="7DB22F97" w14:textId="77777777" w:rsidR="002C46D2" w:rsidRPr="00F0125D" w:rsidRDefault="002C46D2" w:rsidP="003E42E4">
            <w:pPr>
              <w:snapToGrid w:val="0"/>
            </w:pPr>
            <w:r w:rsidRPr="00F0125D">
              <w:t>P4</w:t>
            </w:r>
          </w:p>
        </w:tc>
        <w:tc>
          <w:tcPr>
            <w:tcW w:w="4880" w:type="dxa"/>
            <w:tcBorders>
              <w:top w:val="single" w:sz="4" w:space="0" w:color="BFBFBF"/>
              <w:bottom w:val="single" w:sz="4" w:space="0" w:color="BFBFBF"/>
              <w:right w:val="single" w:sz="4" w:space="0" w:color="BFBFBF"/>
            </w:tcBorders>
            <w:shd w:val="clear" w:color="auto" w:fill="F2F2F2"/>
            <w:vAlign w:val="center"/>
          </w:tcPr>
          <w:p w14:paraId="37D8B28F" w14:textId="77777777" w:rsidR="002C46D2" w:rsidRPr="00F0125D" w:rsidRDefault="002C46D2" w:rsidP="003E42E4">
            <w:pPr>
              <w:snapToGrid w:val="0"/>
            </w:pPr>
            <w:r w:rsidRPr="00F0125D">
              <w:t>Uluslararası ticaretin temel kavramlarına ve ticari işlemlerde kullanılan ödeme yöntemlerine, belgelere ve paket programlara hâkim olup bulunduğu kurumun değerlerine uygun ile kullanır.</w:t>
            </w:r>
          </w:p>
        </w:tc>
      </w:tr>
      <w:tr w:rsidR="002C46D2" w:rsidRPr="00F0125D" w14:paraId="5CDB2487" w14:textId="77777777" w:rsidTr="003E42E4">
        <w:trPr>
          <w:trHeight w:val="624"/>
        </w:trPr>
        <w:tc>
          <w:tcPr>
            <w:tcW w:w="470" w:type="dxa"/>
            <w:vMerge w:val="restart"/>
            <w:tcBorders>
              <w:top w:val="single" w:sz="4" w:space="0" w:color="BFBFBF"/>
              <w:left w:val="single" w:sz="4" w:space="0" w:color="BFBFBF"/>
              <w:bottom w:val="single" w:sz="4" w:space="0" w:color="BFBFBF"/>
            </w:tcBorders>
            <w:vAlign w:val="center"/>
          </w:tcPr>
          <w:p w14:paraId="309C99B6" w14:textId="77777777" w:rsidR="002C46D2" w:rsidRPr="00F0125D" w:rsidRDefault="002C46D2" w:rsidP="003E42E4">
            <w:pPr>
              <w:snapToGrid w:val="0"/>
            </w:pPr>
            <w:r w:rsidRPr="00F0125D">
              <w:t>S2</w:t>
            </w:r>
          </w:p>
        </w:tc>
        <w:tc>
          <w:tcPr>
            <w:tcW w:w="3230" w:type="dxa"/>
            <w:vMerge w:val="restart"/>
            <w:tcBorders>
              <w:top w:val="single" w:sz="4" w:space="0" w:color="BFBFBF"/>
              <w:bottom w:val="single" w:sz="4" w:space="0" w:color="BFBFBF"/>
              <w:right w:val="single" w:sz="4" w:space="0" w:color="BFBFBF"/>
            </w:tcBorders>
            <w:vAlign w:val="center"/>
          </w:tcPr>
          <w:p w14:paraId="02C19DBC" w14:textId="77777777" w:rsidR="002C46D2" w:rsidRPr="00F0125D" w:rsidRDefault="002C46D2" w:rsidP="003E42E4">
            <w:pPr>
              <w:snapToGrid w:val="0"/>
            </w:pPr>
            <w:r w:rsidRPr="00F0125D">
              <w:t>Alanında edindiği bilgi, beceri ve yetkinlikleri kullanarak meseleleri tanımlama, veri toplama, değerlendirme, analiz etme, yorumlama ve çözüm önerisi geliştirebilme</w:t>
            </w:r>
          </w:p>
        </w:tc>
        <w:tc>
          <w:tcPr>
            <w:tcW w:w="492" w:type="dxa"/>
            <w:tcBorders>
              <w:top w:val="single" w:sz="4" w:space="0" w:color="BFBFBF"/>
              <w:left w:val="single" w:sz="4" w:space="0" w:color="BFBFBF"/>
              <w:bottom w:val="single" w:sz="4" w:space="0" w:color="BFBFBF"/>
            </w:tcBorders>
            <w:shd w:val="clear" w:color="auto" w:fill="auto"/>
            <w:vAlign w:val="center"/>
          </w:tcPr>
          <w:p w14:paraId="58CCD4C4" w14:textId="77777777" w:rsidR="002C46D2" w:rsidRPr="00F0125D" w:rsidRDefault="002C46D2" w:rsidP="003E42E4">
            <w:pPr>
              <w:snapToGrid w:val="0"/>
            </w:pPr>
            <w:r w:rsidRPr="00F0125D">
              <w:t>P5</w:t>
            </w:r>
          </w:p>
        </w:tc>
        <w:tc>
          <w:tcPr>
            <w:tcW w:w="4880" w:type="dxa"/>
            <w:tcBorders>
              <w:top w:val="single" w:sz="4" w:space="0" w:color="BFBFBF"/>
              <w:bottom w:val="single" w:sz="4" w:space="0" w:color="BFBFBF"/>
              <w:right w:val="single" w:sz="4" w:space="0" w:color="BFBFBF"/>
            </w:tcBorders>
            <w:shd w:val="clear" w:color="auto" w:fill="auto"/>
            <w:vAlign w:val="center"/>
          </w:tcPr>
          <w:p w14:paraId="450B4822" w14:textId="77777777" w:rsidR="002C46D2" w:rsidRPr="00F0125D" w:rsidRDefault="002C46D2" w:rsidP="003E42E4">
            <w:pPr>
              <w:snapToGrid w:val="0"/>
            </w:pPr>
            <w:r w:rsidRPr="00F0125D">
              <w:t>Bulunduğu kurumun iş alanı ile ilgili karşılaştığı sorunlara uygun ve güncel stratejileri geliştirir ve gerekli teknolojiyi kullanarak etkili yönetişim sağlar.</w:t>
            </w:r>
          </w:p>
        </w:tc>
      </w:tr>
      <w:tr w:rsidR="002C46D2" w:rsidRPr="00F0125D" w14:paraId="00E30147" w14:textId="77777777" w:rsidTr="003E42E4">
        <w:trPr>
          <w:trHeight w:val="624"/>
        </w:trPr>
        <w:tc>
          <w:tcPr>
            <w:tcW w:w="470" w:type="dxa"/>
            <w:vMerge/>
            <w:tcBorders>
              <w:left w:val="single" w:sz="4" w:space="0" w:color="BFBFBF"/>
              <w:bottom w:val="single" w:sz="4" w:space="0" w:color="BFBFBF"/>
            </w:tcBorders>
            <w:vAlign w:val="center"/>
          </w:tcPr>
          <w:p w14:paraId="5E1549A0" w14:textId="77777777" w:rsidR="002C46D2" w:rsidRPr="00F0125D" w:rsidRDefault="002C46D2" w:rsidP="003E42E4">
            <w:pPr>
              <w:snapToGrid w:val="0"/>
            </w:pPr>
          </w:p>
        </w:tc>
        <w:tc>
          <w:tcPr>
            <w:tcW w:w="3230" w:type="dxa"/>
            <w:vMerge/>
            <w:tcBorders>
              <w:bottom w:val="single" w:sz="4" w:space="0" w:color="BFBFBF"/>
              <w:right w:val="single" w:sz="4" w:space="0" w:color="BFBFBF"/>
            </w:tcBorders>
            <w:vAlign w:val="center"/>
          </w:tcPr>
          <w:p w14:paraId="71B65F41" w14:textId="77777777" w:rsidR="002C46D2" w:rsidRPr="00F0125D" w:rsidRDefault="002C46D2" w:rsidP="003E42E4">
            <w:pPr>
              <w:snapToGrid w:val="0"/>
            </w:pPr>
          </w:p>
        </w:tc>
        <w:tc>
          <w:tcPr>
            <w:tcW w:w="492" w:type="dxa"/>
            <w:tcBorders>
              <w:top w:val="single" w:sz="4" w:space="0" w:color="BFBFBF"/>
              <w:left w:val="single" w:sz="4" w:space="0" w:color="BFBFBF"/>
              <w:bottom w:val="single" w:sz="4" w:space="0" w:color="BFBFBF"/>
            </w:tcBorders>
            <w:shd w:val="clear" w:color="auto" w:fill="auto"/>
            <w:vAlign w:val="center"/>
          </w:tcPr>
          <w:p w14:paraId="7C714289" w14:textId="77777777" w:rsidR="002C46D2" w:rsidRPr="00F0125D" w:rsidRDefault="002C46D2" w:rsidP="003E42E4">
            <w:pPr>
              <w:snapToGrid w:val="0"/>
            </w:pPr>
            <w:r w:rsidRPr="00F0125D">
              <w:t>P7</w:t>
            </w:r>
          </w:p>
        </w:tc>
        <w:tc>
          <w:tcPr>
            <w:tcW w:w="4880" w:type="dxa"/>
            <w:tcBorders>
              <w:top w:val="single" w:sz="4" w:space="0" w:color="BFBFBF"/>
              <w:bottom w:val="single" w:sz="4" w:space="0" w:color="BFBFBF"/>
              <w:right w:val="single" w:sz="4" w:space="0" w:color="BFBFBF"/>
            </w:tcBorders>
            <w:shd w:val="clear" w:color="auto" w:fill="auto"/>
            <w:vAlign w:val="center"/>
          </w:tcPr>
          <w:p w14:paraId="201280C6" w14:textId="77777777" w:rsidR="002C46D2" w:rsidRPr="00F0125D" w:rsidRDefault="002C46D2" w:rsidP="003E42E4">
            <w:pPr>
              <w:snapToGrid w:val="0"/>
            </w:pPr>
            <w:r w:rsidRPr="00F0125D">
              <w:t>Mezuniyet sonrasında çalışmak istenilen bir sektörde gözlem yapar ve kazandığı tecrübe ile iş hayatına hazır hale gelir.</w:t>
            </w:r>
          </w:p>
        </w:tc>
      </w:tr>
      <w:tr w:rsidR="002C46D2" w:rsidRPr="00F0125D" w14:paraId="7FED3838" w14:textId="77777777" w:rsidTr="003E42E4">
        <w:trPr>
          <w:trHeight w:val="624"/>
        </w:trPr>
        <w:tc>
          <w:tcPr>
            <w:tcW w:w="470" w:type="dxa"/>
            <w:tcBorders>
              <w:top w:val="single" w:sz="4" w:space="0" w:color="BFBFBF"/>
              <w:left w:val="single" w:sz="4" w:space="0" w:color="BFBFBF"/>
              <w:bottom w:val="single" w:sz="4" w:space="0" w:color="BFBFBF"/>
            </w:tcBorders>
            <w:shd w:val="clear" w:color="auto" w:fill="F2F2F2"/>
            <w:vAlign w:val="center"/>
          </w:tcPr>
          <w:p w14:paraId="1FB4B000" w14:textId="77777777" w:rsidR="002C46D2" w:rsidRPr="00F0125D" w:rsidRDefault="002C46D2" w:rsidP="003E42E4">
            <w:pPr>
              <w:snapToGrid w:val="0"/>
            </w:pPr>
            <w:r w:rsidRPr="00F0125D">
              <w:t>S3</w:t>
            </w:r>
          </w:p>
        </w:tc>
        <w:tc>
          <w:tcPr>
            <w:tcW w:w="3230" w:type="dxa"/>
            <w:tcBorders>
              <w:top w:val="single" w:sz="4" w:space="0" w:color="BFBFBF"/>
              <w:bottom w:val="single" w:sz="4" w:space="0" w:color="BFBFBF"/>
              <w:right w:val="single" w:sz="4" w:space="0" w:color="BFBFBF"/>
            </w:tcBorders>
            <w:shd w:val="clear" w:color="auto" w:fill="F2F2F2"/>
            <w:vAlign w:val="center"/>
          </w:tcPr>
          <w:p w14:paraId="71D0B41C" w14:textId="77777777" w:rsidR="002C46D2" w:rsidRPr="00F0125D" w:rsidRDefault="002C46D2" w:rsidP="003E42E4">
            <w:pPr>
              <w:snapToGrid w:val="0"/>
            </w:pPr>
            <w:r w:rsidRPr="00F0125D">
              <w:t>Alanıyla ilgili farklı bilgi kaynaklarına erişip sayısal analiz ve araştırma yapabilme</w:t>
            </w:r>
          </w:p>
        </w:tc>
        <w:tc>
          <w:tcPr>
            <w:tcW w:w="492" w:type="dxa"/>
            <w:tcBorders>
              <w:top w:val="single" w:sz="4" w:space="0" w:color="BFBFBF"/>
              <w:left w:val="single" w:sz="4" w:space="0" w:color="BFBFBF"/>
              <w:bottom w:val="single" w:sz="4" w:space="0" w:color="BFBFBF"/>
            </w:tcBorders>
            <w:shd w:val="clear" w:color="auto" w:fill="F2F2F2"/>
            <w:vAlign w:val="center"/>
          </w:tcPr>
          <w:p w14:paraId="6E9A7FC8" w14:textId="77777777" w:rsidR="002C46D2" w:rsidRPr="00F0125D" w:rsidRDefault="002C46D2" w:rsidP="003E42E4">
            <w:pPr>
              <w:snapToGrid w:val="0"/>
            </w:pPr>
            <w:r w:rsidRPr="00F0125D">
              <w:t>P4</w:t>
            </w:r>
          </w:p>
        </w:tc>
        <w:tc>
          <w:tcPr>
            <w:tcW w:w="4880" w:type="dxa"/>
            <w:tcBorders>
              <w:top w:val="single" w:sz="4" w:space="0" w:color="BFBFBF"/>
              <w:bottom w:val="single" w:sz="4" w:space="0" w:color="BFBFBF"/>
              <w:right w:val="single" w:sz="4" w:space="0" w:color="BFBFBF"/>
            </w:tcBorders>
            <w:shd w:val="clear" w:color="auto" w:fill="F2F2F2"/>
            <w:vAlign w:val="center"/>
          </w:tcPr>
          <w:p w14:paraId="38250994" w14:textId="77777777" w:rsidR="002C46D2" w:rsidRPr="00F0125D" w:rsidRDefault="002C46D2" w:rsidP="003E42E4">
            <w:pPr>
              <w:snapToGrid w:val="0"/>
            </w:pPr>
            <w:r w:rsidRPr="00F0125D">
              <w:t>Uluslararası ticaretin temel kavramlarına ve ticari işlemlerde kullanılan ödeme yöntemlerine, belgelere ve paket programlara hâkim olup bulunduğu kurumun değerlerine uygun ile kullanır.</w:t>
            </w:r>
          </w:p>
        </w:tc>
      </w:tr>
      <w:tr w:rsidR="002C46D2" w:rsidRPr="00F0125D" w14:paraId="169EFE19" w14:textId="77777777" w:rsidTr="003E42E4">
        <w:trPr>
          <w:trHeight w:val="624"/>
        </w:trPr>
        <w:tc>
          <w:tcPr>
            <w:tcW w:w="470" w:type="dxa"/>
            <w:tcBorders>
              <w:top w:val="single" w:sz="4" w:space="0" w:color="BFBFBF"/>
              <w:left w:val="single" w:sz="4" w:space="0" w:color="BFBFBF"/>
              <w:bottom w:val="single" w:sz="4" w:space="0" w:color="BFBFBF"/>
            </w:tcBorders>
            <w:vAlign w:val="center"/>
          </w:tcPr>
          <w:p w14:paraId="4A92CB28" w14:textId="77777777" w:rsidR="002C46D2" w:rsidRPr="00F0125D" w:rsidRDefault="002C46D2" w:rsidP="003E42E4">
            <w:pPr>
              <w:snapToGrid w:val="0"/>
            </w:pPr>
            <w:r w:rsidRPr="00F0125D">
              <w:t>S4</w:t>
            </w:r>
          </w:p>
        </w:tc>
        <w:tc>
          <w:tcPr>
            <w:tcW w:w="3230" w:type="dxa"/>
            <w:tcBorders>
              <w:top w:val="single" w:sz="4" w:space="0" w:color="BFBFBF"/>
              <w:bottom w:val="single" w:sz="4" w:space="0" w:color="BFBFBF"/>
              <w:right w:val="single" w:sz="4" w:space="0" w:color="BFBFBF"/>
            </w:tcBorders>
            <w:vAlign w:val="center"/>
          </w:tcPr>
          <w:p w14:paraId="7C889F76" w14:textId="77777777" w:rsidR="002C46D2" w:rsidRPr="00F0125D" w:rsidRDefault="002C46D2" w:rsidP="003E42E4">
            <w:pPr>
              <w:snapToGrid w:val="0"/>
            </w:pPr>
            <w:r w:rsidRPr="00F0125D">
              <w:t>Disiplin içi, çok disiplinli veya çok kültürlü gruplarda ve bireysel çalışabilme</w:t>
            </w:r>
          </w:p>
        </w:tc>
        <w:tc>
          <w:tcPr>
            <w:tcW w:w="492" w:type="dxa"/>
            <w:tcBorders>
              <w:top w:val="single" w:sz="4" w:space="0" w:color="BFBFBF"/>
              <w:left w:val="single" w:sz="4" w:space="0" w:color="BFBFBF"/>
              <w:bottom w:val="single" w:sz="4" w:space="0" w:color="BFBFBF"/>
            </w:tcBorders>
            <w:shd w:val="clear" w:color="auto" w:fill="auto"/>
            <w:vAlign w:val="center"/>
          </w:tcPr>
          <w:p w14:paraId="205A5B38" w14:textId="77777777" w:rsidR="002C46D2" w:rsidRPr="00F0125D" w:rsidRDefault="002C46D2" w:rsidP="003E42E4">
            <w:pPr>
              <w:snapToGrid w:val="0"/>
            </w:pPr>
            <w:r w:rsidRPr="00F0125D">
              <w:t>P6</w:t>
            </w:r>
          </w:p>
        </w:tc>
        <w:tc>
          <w:tcPr>
            <w:tcW w:w="4880" w:type="dxa"/>
            <w:tcBorders>
              <w:top w:val="single" w:sz="4" w:space="0" w:color="BFBFBF"/>
              <w:bottom w:val="single" w:sz="4" w:space="0" w:color="BFBFBF"/>
              <w:right w:val="single" w:sz="4" w:space="0" w:color="BFBFBF"/>
            </w:tcBorders>
            <w:shd w:val="clear" w:color="auto" w:fill="auto"/>
            <w:vAlign w:val="center"/>
          </w:tcPr>
          <w:p w14:paraId="456A35CE" w14:textId="77777777" w:rsidR="002C46D2" w:rsidRPr="00F0125D" w:rsidRDefault="002C46D2" w:rsidP="003E42E4">
            <w:pPr>
              <w:snapToGrid w:val="0"/>
            </w:pPr>
            <w:r w:rsidRPr="00F0125D">
              <w:t>Uluslararası ekonomi ve politikaları öğrenerek uluslararası ticari ve finansal sorunların çözümüne yönelik strateji geliştirir.</w:t>
            </w:r>
          </w:p>
        </w:tc>
      </w:tr>
      <w:tr w:rsidR="002C46D2" w:rsidRPr="00F0125D" w14:paraId="5E0B91A5" w14:textId="77777777" w:rsidTr="003E42E4">
        <w:trPr>
          <w:trHeight w:val="624"/>
        </w:trPr>
        <w:tc>
          <w:tcPr>
            <w:tcW w:w="470" w:type="dxa"/>
            <w:tcBorders>
              <w:top w:val="single" w:sz="4" w:space="0" w:color="BFBFBF"/>
              <w:left w:val="single" w:sz="4" w:space="0" w:color="BFBFBF"/>
              <w:bottom w:val="single" w:sz="4" w:space="0" w:color="BFBFBF"/>
            </w:tcBorders>
            <w:shd w:val="clear" w:color="auto" w:fill="F2F2F2"/>
            <w:vAlign w:val="center"/>
          </w:tcPr>
          <w:p w14:paraId="6C86CBE3" w14:textId="77777777" w:rsidR="002C46D2" w:rsidRPr="00F0125D" w:rsidRDefault="002C46D2" w:rsidP="003E42E4">
            <w:pPr>
              <w:snapToGrid w:val="0"/>
            </w:pPr>
            <w:r w:rsidRPr="00F0125D">
              <w:lastRenderedPageBreak/>
              <w:t>S5</w:t>
            </w:r>
          </w:p>
        </w:tc>
        <w:tc>
          <w:tcPr>
            <w:tcW w:w="3230" w:type="dxa"/>
            <w:tcBorders>
              <w:top w:val="single" w:sz="4" w:space="0" w:color="BFBFBF"/>
              <w:bottom w:val="single" w:sz="4" w:space="0" w:color="BFBFBF"/>
              <w:right w:val="single" w:sz="4" w:space="0" w:color="BFBFBF"/>
            </w:tcBorders>
            <w:shd w:val="clear" w:color="auto" w:fill="F2F2F2"/>
            <w:vAlign w:val="center"/>
          </w:tcPr>
          <w:p w14:paraId="0A48B642" w14:textId="77777777" w:rsidR="002C46D2" w:rsidRPr="00F0125D" w:rsidRDefault="002C46D2" w:rsidP="003E42E4">
            <w:pPr>
              <w:snapToGrid w:val="0"/>
            </w:pPr>
            <w:r w:rsidRPr="00F0125D">
              <w:t>Öğrenim dilinde yazılı ve sözlü iletişim kurabilme, en az 1 yabancı dil bilgisine sahip olabilme</w:t>
            </w:r>
          </w:p>
        </w:tc>
        <w:tc>
          <w:tcPr>
            <w:tcW w:w="492" w:type="dxa"/>
            <w:tcBorders>
              <w:top w:val="single" w:sz="4" w:space="0" w:color="BFBFBF"/>
              <w:left w:val="single" w:sz="4" w:space="0" w:color="BFBFBF"/>
              <w:bottom w:val="single" w:sz="4" w:space="0" w:color="BFBFBF"/>
            </w:tcBorders>
            <w:shd w:val="clear" w:color="auto" w:fill="F2F2F2"/>
            <w:vAlign w:val="center"/>
          </w:tcPr>
          <w:p w14:paraId="2284BFF2" w14:textId="77777777" w:rsidR="002C46D2" w:rsidRPr="00F0125D" w:rsidRDefault="002C46D2" w:rsidP="003E42E4">
            <w:pPr>
              <w:snapToGrid w:val="0"/>
            </w:pPr>
            <w:r w:rsidRPr="00F0125D">
              <w:t>P2</w:t>
            </w:r>
          </w:p>
        </w:tc>
        <w:tc>
          <w:tcPr>
            <w:tcW w:w="4880" w:type="dxa"/>
            <w:tcBorders>
              <w:top w:val="single" w:sz="4" w:space="0" w:color="BFBFBF"/>
              <w:bottom w:val="single" w:sz="4" w:space="0" w:color="BFBFBF"/>
              <w:right w:val="single" w:sz="4" w:space="0" w:color="BFBFBF"/>
            </w:tcBorders>
            <w:shd w:val="clear" w:color="auto" w:fill="F2F2F2"/>
            <w:vAlign w:val="center"/>
          </w:tcPr>
          <w:p w14:paraId="59C462B5" w14:textId="77777777" w:rsidR="002C46D2" w:rsidRPr="00F0125D" w:rsidRDefault="002C46D2" w:rsidP="003E42E4">
            <w:pPr>
              <w:snapToGrid w:val="0"/>
            </w:pPr>
            <w:r w:rsidRPr="00F0125D">
              <w:t>Uluslararası pazarda, gerekli olan temel yabancı dil becerilerini kazanıp birden fazla yabancı dili doğru şekilde kullanarak olumlu, verimli ve etkili iletişim kurar.</w:t>
            </w:r>
          </w:p>
        </w:tc>
      </w:tr>
      <w:tr w:rsidR="002C46D2" w:rsidRPr="00F0125D" w14:paraId="6BAAD70B" w14:textId="77777777" w:rsidTr="003E42E4">
        <w:trPr>
          <w:trHeight w:val="624"/>
        </w:trPr>
        <w:tc>
          <w:tcPr>
            <w:tcW w:w="470" w:type="dxa"/>
            <w:tcBorders>
              <w:top w:val="single" w:sz="4" w:space="0" w:color="BFBFBF"/>
              <w:left w:val="single" w:sz="4" w:space="0" w:color="BFBFBF"/>
              <w:bottom w:val="single" w:sz="4" w:space="0" w:color="BFBFBF"/>
            </w:tcBorders>
            <w:vAlign w:val="center"/>
          </w:tcPr>
          <w:p w14:paraId="7CDF4340" w14:textId="77777777" w:rsidR="002C46D2" w:rsidRPr="00F0125D" w:rsidRDefault="002C46D2" w:rsidP="003E42E4">
            <w:pPr>
              <w:snapToGrid w:val="0"/>
            </w:pPr>
            <w:r w:rsidRPr="00F0125D">
              <w:t>S6</w:t>
            </w:r>
          </w:p>
        </w:tc>
        <w:tc>
          <w:tcPr>
            <w:tcW w:w="3230" w:type="dxa"/>
            <w:tcBorders>
              <w:top w:val="single" w:sz="4" w:space="0" w:color="BFBFBF"/>
              <w:bottom w:val="single" w:sz="4" w:space="0" w:color="BFBFBF"/>
              <w:right w:val="single" w:sz="4" w:space="0" w:color="BFBFBF"/>
            </w:tcBorders>
            <w:vAlign w:val="center"/>
          </w:tcPr>
          <w:p w14:paraId="1C23E610" w14:textId="77777777" w:rsidR="002C46D2" w:rsidRPr="00F0125D" w:rsidRDefault="002C46D2" w:rsidP="003E42E4">
            <w:pPr>
              <w:snapToGrid w:val="0"/>
            </w:pPr>
            <w:r w:rsidRPr="00F0125D">
              <w:t>Ahlaki değerler ve mesleki sorumluluk bilinci ile hareket edebilme</w:t>
            </w:r>
          </w:p>
        </w:tc>
        <w:tc>
          <w:tcPr>
            <w:tcW w:w="492" w:type="dxa"/>
            <w:tcBorders>
              <w:top w:val="single" w:sz="4" w:space="0" w:color="BFBFBF"/>
              <w:left w:val="single" w:sz="4" w:space="0" w:color="BFBFBF"/>
              <w:bottom w:val="single" w:sz="4" w:space="0" w:color="BFBFBF"/>
            </w:tcBorders>
            <w:shd w:val="clear" w:color="auto" w:fill="auto"/>
            <w:vAlign w:val="center"/>
          </w:tcPr>
          <w:p w14:paraId="283DB860" w14:textId="77777777" w:rsidR="002C46D2" w:rsidRPr="00F0125D" w:rsidRDefault="002C46D2" w:rsidP="003E42E4">
            <w:pPr>
              <w:snapToGrid w:val="0"/>
            </w:pPr>
            <w:r w:rsidRPr="00F0125D">
              <w:t>P3</w:t>
            </w:r>
          </w:p>
        </w:tc>
        <w:tc>
          <w:tcPr>
            <w:tcW w:w="4880" w:type="dxa"/>
            <w:tcBorders>
              <w:top w:val="single" w:sz="4" w:space="0" w:color="BFBFBF"/>
              <w:bottom w:val="single" w:sz="4" w:space="0" w:color="BFBFBF"/>
              <w:right w:val="single" w:sz="4" w:space="0" w:color="BFBFBF"/>
            </w:tcBorders>
            <w:shd w:val="clear" w:color="auto" w:fill="auto"/>
            <w:vAlign w:val="center"/>
          </w:tcPr>
          <w:p w14:paraId="62D6F611" w14:textId="77777777" w:rsidR="002C46D2" w:rsidRPr="00F0125D" w:rsidRDefault="002C46D2" w:rsidP="003E42E4">
            <w:pPr>
              <w:snapToGrid w:val="0"/>
            </w:pPr>
            <w:r w:rsidRPr="00F0125D">
              <w:t>Akademik çalışma disiplini ve etik değerler çerçevesinde alanı ile ilgili gelişmeleri eleştirel bir yaklaşımla değerlendirerek bulunduğu kuruma etkin şekilde transfer eder.</w:t>
            </w:r>
          </w:p>
        </w:tc>
      </w:tr>
      <w:tr w:rsidR="002C46D2" w:rsidRPr="00F0125D" w14:paraId="0694BEF3" w14:textId="77777777" w:rsidTr="003E42E4">
        <w:trPr>
          <w:trHeight w:val="624"/>
        </w:trPr>
        <w:tc>
          <w:tcPr>
            <w:tcW w:w="470" w:type="dxa"/>
            <w:tcBorders>
              <w:top w:val="single" w:sz="4" w:space="0" w:color="BFBFBF"/>
              <w:left w:val="single" w:sz="4" w:space="0" w:color="BFBFBF"/>
              <w:bottom w:val="single" w:sz="4" w:space="0" w:color="BFBFBF"/>
            </w:tcBorders>
            <w:shd w:val="clear" w:color="auto" w:fill="F2F2F2"/>
            <w:vAlign w:val="center"/>
          </w:tcPr>
          <w:p w14:paraId="1408BE47" w14:textId="77777777" w:rsidR="002C46D2" w:rsidRPr="00F0125D" w:rsidRDefault="002C46D2" w:rsidP="003E42E4">
            <w:pPr>
              <w:snapToGrid w:val="0"/>
            </w:pPr>
            <w:r w:rsidRPr="00F0125D">
              <w:t>S7</w:t>
            </w:r>
          </w:p>
        </w:tc>
        <w:tc>
          <w:tcPr>
            <w:tcW w:w="3230" w:type="dxa"/>
            <w:tcBorders>
              <w:top w:val="single" w:sz="4" w:space="0" w:color="BFBFBF"/>
              <w:bottom w:val="single" w:sz="4" w:space="0" w:color="BFBFBF"/>
              <w:right w:val="single" w:sz="4" w:space="0" w:color="BFBFBF"/>
            </w:tcBorders>
            <w:shd w:val="clear" w:color="auto" w:fill="F2F2F2"/>
            <w:vAlign w:val="center"/>
          </w:tcPr>
          <w:p w14:paraId="2E78783F" w14:textId="77777777" w:rsidR="002C46D2" w:rsidRPr="00F0125D" w:rsidRDefault="002C46D2" w:rsidP="003E42E4">
            <w:pPr>
              <w:snapToGrid w:val="0"/>
            </w:pPr>
            <w:r w:rsidRPr="00F0125D">
              <w:t>Alan uygulamalarının, evrensel ve toplumsal etkileri ile hukuki sonuçlarını bilme</w:t>
            </w:r>
          </w:p>
        </w:tc>
        <w:tc>
          <w:tcPr>
            <w:tcW w:w="492" w:type="dxa"/>
            <w:tcBorders>
              <w:top w:val="single" w:sz="4" w:space="0" w:color="BFBFBF"/>
              <w:left w:val="single" w:sz="4" w:space="0" w:color="BFBFBF"/>
              <w:bottom w:val="single" w:sz="4" w:space="0" w:color="BFBFBF"/>
            </w:tcBorders>
            <w:shd w:val="clear" w:color="auto" w:fill="F2F2F2"/>
            <w:vAlign w:val="center"/>
          </w:tcPr>
          <w:p w14:paraId="5EA9C32E" w14:textId="77777777" w:rsidR="002C46D2" w:rsidRPr="00F0125D" w:rsidRDefault="002C46D2" w:rsidP="003E42E4">
            <w:pPr>
              <w:snapToGrid w:val="0"/>
            </w:pPr>
            <w:r w:rsidRPr="00F0125D">
              <w:t>P8</w:t>
            </w:r>
          </w:p>
        </w:tc>
        <w:tc>
          <w:tcPr>
            <w:tcW w:w="4880" w:type="dxa"/>
            <w:tcBorders>
              <w:top w:val="single" w:sz="4" w:space="0" w:color="BFBFBF"/>
              <w:bottom w:val="single" w:sz="4" w:space="0" w:color="BFBFBF"/>
              <w:right w:val="single" w:sz="4" w:space="0" w:color="BFBFBF"/>
            </w:tcBorders>
            <w:shd w:val="clear" w:color="auto" w:fill="F2F2F2"/>
            <w:vAlign w:val="center"/>
          </w:tcPr>
          <w:p w14:paraId="31B1A1B1" w14:textId="77777777" w:rsidR="002C46D2" w:rsidRPr="00F0125D" w:rsidRDefault="002C46D2" w:rsidP="003E42E4">
            <w:pPr>
              <w:snapToGrid w:val="0"/>
            </w:pPr>
            <w:r w:rsidRPr="00F0125D">
              <w:t>Uluslararası yatırımları etkileyen kuruluşların işleyişlerine ve yasal süreçlere hâkim olup bulunduğu kuruma dönük uygulama önerileri geliştirir.</w:t>
            </w:r>
          </w:p>
        </w:tc>
      </w:tr>
    </w:tbl>
    <w:p w14:paraId="136E13DF" w14:textId="77777777" w:rsidR="002C46D2" w:rsidRPr="00F0125D" w:rsidRDefault="002C46D2" w:rsidP="002C46D2">
      <w:pPr>
        <w:jc w:val="both"/>
        <w:rPr>
          <w:b/>
          <w:i/>
          <w:iCs/>
          <w:u w:val="single"/>
        </w:rPr>
      </w:pPr>
    </w:p>
    <w:p w14:paraId="00FD1035" w14:textId="77777777" w:rsidR="002C46D2" w:rsidRPr="00F0125D" w:rsidRDefault="002C46D2" w:rsidP="002C46D2">
      <w:pPr>
        <w:ind w:left="142"/>
        <w:jc w:val="both"/>
      </w:pPr>
      <w:r w:rsidRPr="00F0125D">
        <w:t>Program Öğretim Planı Tablo 13’te ayrıntılı olarak ele alınmış ve aşağıda sunulmuştur. Tablo 13’te Lisans Programına Uygun Temel Bilim Öğretimi kategorisi, çoğunluğu ilk dört yarıyılda verilen derslerden oluşmaktadır. Bu kategoride yer alan dersler, mesleki derslere temel oluşturacak giriş niteliğindeki derslerden oluşmaktadır. Tabloda görüldüğü üzere, Mesleki Öğretim kategorisi ise dördüncü yarıyılda başlayan ve üst sınıflarda yoğunlaşan derslerden oluşmaktadır. Tablo 13’te yer alan her dersin AKTS kredisi, tabloda yer alan kategorilerden yalnız birinin altında yer almaktadır. Tabloda birden fazla kategori altında yer alan ve AKTS Kredisi farklı kategorilere bölüştürülmüş özel nitelikli bir ders bulunmamaktadır. Tabloda yer alan TBF kodlu dersler, fakülte geneline açılan ve ULT bölümü özelinde ayrı bir şubesi bulunmayan derslerdir.</w:t>
      </w:r>
    </w:p>
    <w:p w14:paraId="07636B98" w14:textId="77777777" w:rsidR="002C46D2" w:rsidRPr="00F0125D" w:rsidRDefault="002C46D2" w:rsidP="002C46D2">
      <w:pPr>
        <w:jc w:val="both"/>
        <w:rPr>
          <w:bCs/>
        </w:rPr>
      </w:pPr>
    </w:p>
    <w:p w14:paraId="0C234B63" w14:textId="77777777" w:rsidR="002C46D2" w:rsidRPr="00F0125D" w:rsidRDefault="002C46D2" w:rsidP="002C46D2">
      <w:pPr>
        <w:keepNext/>
        <w:spacing w:after="200"/>
        <w:jc w:val="center"/>
        <w:rPr>
          <w:i/>
          <w:iCs/>
        </w:rPr>
      </w:pPr>
      <w:r w:rsidRPr="00F0125D">
        <w:rPr>
          <w:b/>
          <w:bCs/>
          <w:i/>
          <w:iCs/>
        </w:rPr>
        <w:t xml:space="preserve">Tablo </w:t>
      </w:r>
      <w:r w:rsidRPr="00F0125D">
        <w:rPr>
          <w:b/>
          <w:bCs/>
          <w:i/>
          <w:iCs/>
        </w:rPr>
        <w:fldChar w:fldCharType="begin"/>
      </w:r>
      <w:r w:rsidRPr="00F0125D">
        <w:rPr>
          <w:b/>
          <w:bCs/>
          <w:i/>
          <w:iCs/>
        </w:rPr>
        <w:instrText xml:space="preserve"> SEQ Tablo \* ARABIC </w:instrText>
      </w:r>
      <w:r w:rsidRPr="00F0125D">
        <w:rPr>
          <w:b/>
          <w:bCs/>
          <w:i/>
          <w:iCs/>
        </w:rPr>
        <w:fldChar w:fldCharType="separate"/>
      </w:r>
      <w:r w:rsidRPr="00F0125D">
        <w:rPr>
          <w:b/>
          <w:bCs/>
          <w:i/>
          <w:iCs/>
          <w:noProof/>
        </w:rPr>
        <w:t>13</w:t>
      </w:r>
      <w:r w:rsidRPr="00F0125D">
        <w:rPr>
          <w:b/>
          <w:bCs/>
          <w:i/>
          <w:iCs/>
        </w:rPr>
        <w:fldChar w:fldCharType="end"/>
      </w:r>
      <w:r w:rsidRPr="00F0125D">
        <w:rPr>
          <w:b/>
          <w:bCs/>
          <w:i/>
          <w:iCs/>
        </w:rPr>
        <w:t>:</w:t>
      </w:r>
      <w:r w:rsidRPr="00F0125D">
        <w:rPr>
          <w:i/>
          <w:iCs/>
        </w:rPr>
        <w:t xml:space="preserve"> Program Öğretim Planı (Müfredat)</w:t>
      </w:r>
    </w:p>
    <w:tbl>
      <w:tblPr>
        <w:tblW w:w="8930" w:type="dxa"/>
        <w:tblInd w:w="137" w:type="dxa"/>
        <w:tblLayout w:type="fixed"/>
        <w:tblCellMar>
          <w:left w:w="70" w:type="dxa"/>
          <w:right w:w="70" w:type="dxa"/>
        </w:tblCellMar>
        <w:tblLook w:val="04A0" w:firstRow="1" w:lastRow="0" w:firstColumn="1" w:lastColumn="0" w:noHBand="0" w:noVBand="1"/>
      </w:tblPr>
      <w:tblGrid>
        <w:gridCol w:w="992"/>
        <w:gridCol w:w="2268"/>
        <w:gridCol w:w="1134"/>
        <w:gridCol w:w="1276"/>
        <w:gridCol w:w="1276"/>
        <w:gridCol w:w="1276"/>
        <w:gridCol w:w="708"/>
      </w:tblGrid>
      <w:tr w:rsidR="002C46D2" w:rsidRPr="00F0125D" w14:paraId="76F2B9DB" w14:textId="77777777" w:rsidTr="003E42E4">
        <w:trPr>
          <w:trHeight w:val="20"/>
        </w:trPr>
        <w:tc>
          <w:tcPr>
            <w:tcW w:w="992"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tcPr>
          <w:p w14:paraId="410FD78A" w14:textId="77777777" w:rsidR="002C46D2" w:rsidRPr="00F0125D" w:rsidRDefault="002C46D2" w:rsidP="003E42E4">
            <w:pPr>
              <w:snapToGrid w:val="0"/>
              <w:jc w:val="center"/>
              <w:rPr>
                <w:b/>
                <w:bCs/>
                <w:sz w:val="20"/>
                <w:szCs w:val="20"/>
              </w:rPr>
            </w:pPr>
            <w:r w:rsidRPr="00F0125D">
              <w:rPr>
                <w:b/>
                <w:bCs/>
                <w:sz w:val="20"/>
                <w:szCs w:val="20"/>
              </w:rPr>
              <w:t>Ders Kodu</w:t>
            </w:r>
          </w:p>
        </w:tc>
        <w:tc>
          <w:tcPr>
            <w:tcW w:w="2268"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tcPr>
          <w:p w14:paraId="17CC9EAB" w14:textId="77777777" w:rsidR="002C46D2" w:rsidRPr="00F0125D" w:rsidRDefault="002C46D2" w:rsidP="003E42E4">
            <w:pPr>
              <w:snapToGrid w:val="0"/>
              <w:jc w:val="center"/>
              <w:rPr>
                <w:b/>
                <w:bCs/>
                <w:sz w:val="20"/>
                <w:szCs w:val="20"/>
              </w:rPr>
            </w:pPr>
            <w:r w:rsidRPr="00F0125D">
              <w:rPr>
                <w:b/>
                <w:bCs/>
                <w:sz w:val="20"/>
                <w:szCs w:val="20"/>
              </w:rPr>
              <w:t>Ders Adı</w:t>
            </w:r>
          </w:p>
        </w:tc>
        <w:tc>
          <w:tcPr>
            <w:tcW w:w="1134"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tcPr>
          <w:p w14:paraId="1FEFB388" w14:textId="77777777" w:rsidR="002C46D2" w:rsidRPr="00F0125D" w:rsidRDefault="002C46D2" w:rsidP="003E42E4">
            <w:pPr>
              <w:snapToGrid w:val="0"/>
              <w:jc w:val="center"/>
              <w:rPr>
                <w:b/>
                <w:bCs/>
                <w:sz w:val="20"/>
                <w:szCs w:val="20"/>
              </w:rPr>
            </w:pPr>
            <w:r w:rsidRPr="00F0125D">
              <w:rPr>
                <w:b/>
                <w:bCs/>
                <w:sz w:val="20"/>
                <w:szCs w:val="20"/>
              </w:rPr>
              <w:t>Eğitim Dili</w:t>
            </w:r>
          </w:p>
        </w:tc>
        <w:tc>
          <w:tcPr>
            <w:tcW w:w="4536"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49C71EBB" w14:textId="77777777" w:rsidR="002C46D2" w:rsidRPr="00F0125D" w:rsidRDefault="002C46D2" w:rsidP="003E42E4">
            <w:pPr>
              <w:snapToGrid w:val="0"/>
              <w:jc w:val="center"/>
              <w:rPr>
                <w:b/>
                <w:bCs/>
                <w:sz w:val="20"/>
                <w:szCs w:val="20"/>
              </w:rPr>
            </w:pPr>
            <w:r w:rsidRPr="00F0125D">
              <w:rPr>
                <w:b/>
                <w:bCs/>
                <w:sz w:val="20"/>
                <w:szCs w:val="20"/>
              </w:rPr>
              <w:t>Kategori (AKTS Kredisi)</w:t>
            </w:r>
            <w:r w:rsidRPr="00F0125D">
              <w:rPr>
                <w:b/>
                <w:bCs/>
                <w:sz w:val="20"/>
                <w:szCs w:val="20"/>
                <w:vertAlign w:val="superscript"/>
              </w:rPr>
              <w:t>*</w:t>
            </w:r>
          </w:p>
        </w:tc>
      </w:tr>
      <w:tr w:rsidR="002C46D2" w:rsidRPr="00F0125D" w14:paraId="28D03C40" w14:textId="77777777" w:rsidTr="003E42E4">
        <w:trPr>
          <w:trHeight w:val="20"/>
        </w:trPr>
        <w:tc>
          <w:tcPr>
            <w:tcW w:w="992" w:type="dxa"/>
            <w:vMerge/>
            <w:tcBorders>
              <w:top w:val="single" w:sz="4" w:space="0" w:color="BFBFBF"/>
              <w:left w:val="single" w:sz="4" w:space="0" w:color="BFBFBF"/>
              <w:bottom w:val="single" w:sz="4" w:space="0" w:color="BFBFBF"/>
              <w:right w:val="single" w:sz="4" w:space="0" w:color="BFBFBF"/>
            </w:tcBorders>
            <w:shd w:val="clear" w:color="auto" w:fill="auto"/>
            <w:vAlign w:val="center"/>
          </w:tcPr>
          <w:p w14:paraId="58D1032A" w14:textId="77777777" w:rsidR="002C46D2" w:rsidRPr="00F0125D" w:rsidRDefault="002C46D2" w:rsidP="003E42E4">
            <w:pPr>
              <w:snapToGrid w:val="0"/>
              <w:jc w:val="center"/>
              <w:rPr>
                <w:b/>
                <w:bCs/>
                <w:sz w:val="20"/>
                <w:szCs w:val="20"/>
              </w:rPr>
            </w:pPr>
          </w:p>
        </w:tc>
        <w:tc>
          <w:tcPr>
            <w:tcW w:w="2268" w:type="dxa"/>
            <w:vMerge/>
            <w:tcBorders>
              <w:top w:val="single" w:sz="4" w:space="0" w:color="BFBFBF"/>
              <w:left w:val="single" w:sz="4" w:space="0" w:color="BFBFBF"/>
              <w:bottom w:val="single" w:sz="4" w:space="0" w:color="BFBFBF"/>
              <w:right w:val="single" w:sz="4" w:space="0" w:color="BFBFBF"/>
            </w:tcBorders>
            <w:shd w:val="clear" w:color="auto" w:fill="auto"/>
            <w:vAlign w:val="center"/>
          </w:tcPr>
          <w:p w14:paraId="65733ECB" w14:textId="77777777" w:rsidR="002C46D2" w:rsidRPr="00F0125D" w:rsidRDefault="002C46D2" w:rsidP="003E42E4">
            <w:pPr>
              <w:snapToGrid w:val="0"/>
              <w:jc w:val="center"/>
              <w:rPr>
                <w:b/>
                <w:bCs/>
                <w:sz w:val="20"/>
                <w:szCs w:val="20"/>
              </w:rPr>
            </w:pPr>
          </w:p>
        </w:tc>
        <w:tc>
          <w:tcPr>
            <w:tcW w:w="1134" w:type="dxa"/>
            <w:vMerge/>
            <w:tcBorders>
              <w:top w:val="single" w:sz="4" w:space="0" w:color="BFBFBF"/>
              <w:left w:val="single" w:sz="4" w:space="0" w:color="BFBFBF"/>
              <w:bottom w:val="single" w:sz="4" w:space="0" w:color="BFBFBF"/>
              <w:right w:val="single" w:sz="4" w:space="0" w:color="BFBFBF"/>
            </w:tcBorders>
            <w:shd w:val="clear" w:color="auto" w:fill="auto"/>
            <w:vAlign w:val="center"/>
          </w:tcPr>
          <w:p w14:paraId="113CD81A"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63B1591" w14:textId="77777777" w:rsidR="002C46D2" w:rsidRPr="00F0125D" w:rsidRDefault="002C46D2" w:rsidP="003E42E4">
            <w:pPr>
              <w:snapToGrid w:val="0"/>
              <w:jc w:val="center"/>
              <w:rPr>
                <w:b/>
                <w:bCs/>
                <w:sz w:val="20"/>
                <w:szCs w:val="20"/>
              </w:rPr>
            </w:pPr>
            <w:r w:rsidRPr="00F0125D">
              <w:rPr>
                <w:b/>
                <w:bCs/>
                <w:sz w:val="20"/>
                <w:szCs w:val="20"/>
              </w:rPr>
              <w:t>Lisans Programına Uygun Temel Bilim Öğretimi</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3B73764" w14:textId="77777777" w:rsidR="002C46D2" w:rsidRPr="00F0125D" w:rsidRDefault="002C46D2" w:rsidP="003E42E4">
            <w:pPr>
              <w:snapToGrid w:val="0"/>
              <w:jc w:val="center"/>
              <w:rPr>
                <w:b/>
                <w:bCs/>
                <w:sz w:val="20"/>
                <w:szCs w:val="20"/>
              </w:rPr>
            </w:pPr>
            <w:r w:rsidRPr="00F0125D">
              <w:rPr>
                <w:b/>
                <w:bCs/>
                <w:sz w:val="20"/>
                <w:szCs w:val="20"/>
              </w:rPr>
              <w:t>Lisans Programına Uygun Mesleki Öğretim</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6D4B765" w14:textId="77777777" w:rsidR="002C46D2" w:rsidRPr="00F0125D" w:rsidRDefault="002C46D2" w:rsidP="003E42E4">
            <w:pPr>
              <w:snapToGrid w:val="0"/>
              <w:jc w:val="center"/>
              <w:rPr>
                <w:b/>
                <w:bCs/>
                <w:sz w:val="20"/>
                <w:szCs w:val="20"/>
              </w:rPr>
            </w:pPr>
            <w:r w:rsidRPr="00F0125D">
              <w:rPr>
                <w:b/>
                <w:bCs/>
                <w:sz w:val="20"/>
                <w:szCs w:val="20"/>
              </w:rPr>
              <w:t>Lisans Programının İçeriğini Bütünleyen Seçmeli Dersler</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98C5CC8" w14:textId="77777777" w:rsidR="002C46D2" w:rsidRPr="00F0125D" w:rsidRDefault="002C46D2" w:rsidP="003E42E4">
            <w:pPr>
              <w:snapToGrid w:val="0"/>
              <w:jc w:val="center"/>
              <w:rPr>
                <w:b/>
                <w:bCs/>
                <w:sz w:val="20"/>
                <w:szCs w:val="20"/>
              </w:rPr>
            </w:pPr>
            <w:r w:rsidRPr="00F0125D">
              <w:rPr>
                <w:b/>
                <w:bCs/>
                <w:sz w:val="20"/>
                <w:szCs w:val="20"/>
              </w:rPr>
              <w:t>Diğer</w:t>
            </w:r>
          </w:p>
        </w:tc>
      </w:tr>
      <w:tr w:rsidR="002C46D2" w:rsidRPr="00F0125D" w14:paraId="4EF9F8DE" w14:textId="77777777" w:rsidTr="003E42E4">
        <w:trPr>
          <w:trHeight w:val="20"/>
        </w:trPr>
        <w:tc>
          <w:tcPr>
            <w:tcW w:w="8930" w:type="dxa"/>
            <w:gridSpan w:val="7"/>
            <w:tcBorders>
              <w:top w:val="single" w:sz="4" w:space="0" w:color="BFBFBF"/>
              <w:left w:val="single" w:sz="4" w:space="0" w:color="BFBFBF"/>
              <w:bottom w:val="single" w:sz="4" w:space="0" w:color="BFBFBF"/>
              <w:right w:val="single" w:sz="4" w:space="0" w:color="BFBFBF"/>
            </w:tcBorders>
            <w:shd w:val="clear" w:color="auto" w:fill="D9D9D9"/>
            <w:vAlign w:val="center"/>
          </w:tcPr>
          <w:p w14:paraId="57A423B0" w14:textId="77777777" w:rsidR="002C46D2" w:rsidRPr="00F0125D" w:rsidRDefault="002C46D2" w:rsidP="003E42E4">
            <w:pPr>
              <w:snapToGrid w:val="0"/>
              <w:rPr>
                <w:sz w:val="20"/>
                <w:szCs w:val="20"/>
              </w:rPr>
            </w:pPr>
            <w:r w:rsidRPr="00F0125D">
              <w:rPr>
                <w:b/>
                <w:bCs/>
                <w:sz w:val="20"/>
                <w:szCs w:val="20"/>
              </w:rPr>
              <w:t>Üniversite Zorunlu Dersleri</w:t>
            </w:r>
          </w:p>
        </w:tc>
      </w:tr>
      <w:tr w:rsidR="002C46D2" w:rsidRPr="00F0125D" w14:paraId="11C30BBF"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6CD45FF" w14:textId="77777777" w:rsidR="002C46D2" w:rsidRPr="00F0125D" w:rsidRDefault="002C46D2" w:rsidP="003E42E4">
            <w:pPr>
              <w:snapToGrid w:val="0"/>
              <w:rPr>
                <w:sz w:val="20"/>
                <w:szCs w:val="20"/>
              </w:rPr>
            </w:pPr>
            <w:r w:rsidRPr="00F0125D">
              <w:rPr>
                <w:sz w:val="20"/>
                <w:szCs w:val="20"/>
              </w:rPr>
              <w:t>ORY100</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C03304F" w14:textId="77777777" w:rsidR="002C46D2" w:rsidRPr="00F0125D" w:rsidRDefault="002C46D2" w:rsidP="003E42E4">
            <w:pPr>
              <w:snapToGrid w:val="0"/>
              <w:rPr>
                <w:sz w:val="20"/>
                <w:szCs w:val="20"/>
              </w:rPr>
            </w:pPr>
            <w:r w:rsidRPr="00F0125D">
              <w:rPr>
                <w:sz w:val="20"/>
                <w:szCs w:val="20"/>
              </w:rPr>
              <w:t>ÜNİVERSİTE HAYATINA GİRİŞ</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1613D63"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A7CCE04"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0F83B22"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E014C5D"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2DB4A6C" w14:textId="77777777" w:rsidR="002C46D2" w:rsidRPr="00F0125D" w:rsidRDefault="002C46D2" w:rsidP="003E42E4">
            <w:pPr>
              <w:snapToGrid w:val="0"/>
              <w:jc w:val="center"/>
              <w:rPr>
                <w:b/>
                <w:bCs/>
                <w:sz w:val="20"/>
                <w:szCs w:val="20"/>
              </w:rPr>
            </w:pPr>
            <w:r w:rsidRPr="00F0125D">
              <w:rPr>
                <w:b/>
                <w:bCs/>
                <w:sz w:val="20"/>
                <w:szCs w:val="20"/>
              </w:rPr>
              <w:t>1</w:t>
            </w:r>
          </w:p>
        </w:tc>
      </w:tr>
      <w:tr w:rsidR="002C46D2" w:rsidRPr="00F0125D" w14:paraId="07AD4983"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2A65131" w14:textId="77777777" w:rsidR="002C46D2" w:rsidRPr="00F0125D" w:rsidRDefault="002C46D2" w:rsidP="003E42E4">
            <w:pPr>
              <w:snapToGrid w:val="0"/>
              <w:rPr>
                <w:sz w:val="20"/>
                <w:szCs w:val="20"/>
              </w:rPr>
            </w:pPr>
            <w:r w:rsidRPr="00F0125D">
              <w:rPr>
                <w:sz w:val="20"/>
                <w:szCs w:val="20"/>
              </w:rPr>
              <w:t>BTU100</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1857E1F" w14:textId="77777777" w:rsidR="002C46D2" w:rsidRPr="00F0125D" w:rsidRDefault="002C46D2" w:rsidP="003E42E4">
            <w:pPr>
              <w:snapToGrid w:val="0"/>
              <w:rPr>
                <w:sz w:val="20"/>
                <w:szCs w:val="20"/>
              </w:rPr>
            </w:pPr>
            <w:r w:rsidRPr="00F0125D">
              <w:rPr>
                <w:sz w:val="20"/>
                <w:szCs w:val="20"/>
              </w:rPr>
              <w:t>BİLGİSAYAR OKURYAZARLIĞI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9444361"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AD9C219"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EF7F519"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982ACE0"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52F03B0" w14:textId="77777777" w:rsidR="002C46D2" w:rsidRPr="00F0125D" w:rsidRDefault="002C46D2" w:rsidP="003E42E4">
            <w:pPr>
              <w:snapToGrid w:val="0"/>
              <w:jc w:val="center"/>
              <w:rPr>
                <w:b/>
                <w:bCs/>
                <w:sz w:val="20"/>
                <w:szCs w:val="20"/>
              </w:rPr>
            </w:pPr>
            <w:r w:rsidRPr="00F0125D">
              <w:rPr>
                <w:b/>
                <w:bCs/>
                <w:sz w:val="20"/>
                <w:szCs w:val="20"/>
              </w:rPr>
              <w:t>2</w:t>
            </w:r>
          </w:p>
        </w:tc>
      </w:tr>
      <w:tr w:rsidR="002C46D2" w:rsidRPr="00F0125D" w14:paraId="712E672F"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DE9E083" w14:textId="77777777" w:rsidR="002C46D2" w:rsidRPr="00F0125D" w:rsidRDefault="002C46D2" w:rsidP="003E42E4">
            <w:pPr>
              <w:snapToGrid w:val="0"/>
              <w:rPr>
                <w:sz w:val="20"/>
                <w:szCs w:val="20"/>
              </w:rPr>
            </w:pPr>
            <w:r w:rsidRPr="00F0125D">
              <w:rPr>
                <w:sz w:val="20"/>
                <w:szCs w:val="20"/>
              </w:rPr>
              <w:t>KRY100</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056C4BA" w14:textId="77777777" w:rsidR="002C46D2" w:rsidRPr="00F0125D" w:rsidRDefault="002C46D2" w:rsidP="003E42E4">
            <w:pPr>
              <w:snapToGrid w:val="0"/>
              <w:rPr>
                <w:sz w:val="20"/>
                <w:szCs w:val="20"/>
              </w:rPr>
            </w:pPr>
            <w:r w:rsidRPr="00F0125D">
              <w:rPr>
                <w:sz w:val="20"/>
                <w:szCs w:val="20"/>
              </w:rPr>
              <w:t>KARİYER PLANLAMA</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BC5E3D2"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C1B75F"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FA48750"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5E7CCB3"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8A4B130" w14:textId="77777777" w:rsidR="002C46D2" w:rsidRPr="00F0125D" w:rsidRDefault="002C46D2" w:rsidP="003E42E4">
            <w:pPr>
              <w:snapToGrid w:val="0"/>
              <w:jc w:val="center"/>
              <w:rPr>
                <w:b/>
                <w:bCs/>
                <w:sz w:val="20"/>
                <w:szCs w:val="20"/>
              </w:rPr>
            </w:pPr>
            <w:r w:rsidRPr="00F0125D">
              <w:rPr>
                <w:b/>
                <w:bCs/>
                <w:sz w:val="20"/>
                <w:szCs w:val="20"/>
              </w:rPr>
              <w:t>2</w:t>
            </w:r>
          </w:p>
        </w:tc>
      </w:tr>
      <w:tr w:rsidR="002C46D2" w:rsidRPr="00F0125D" w14:paraId="631997EF" w14:textId="77777777" w:rsidTr="003E42E4">
        <w:trPr>
          <w:trHeight w:val="20"/>
        </w:trPr>
        <w:tc>
          <w:tcPr>
            <w:tcW w:w="8930" w:type="dxa"/>
            <w:gridSpan w:val="7"/>
            <w:tcBorders>
              <w:top w:val="single" w:sz="4" w:space="0" w:color="BFBFBF"/>
              <w:left w:val="single" w:sz="4" w:space="0" w:color="BFBFBF"/>
              <w:bottom w:val="single" w:sz="4" w:space="0" w:color="BFBFBF"/>
              <w:right w:val="single" w:sz="4" w:space="0" w:color="BFBFBF"/>
            </w:tcBorders>
            <w:shd w:val="clear" w:color="auto" w:fill="D9D9D9"/>
            <w:vAlign w:val="center"/>
          </w:tcPr>
          <w:p w14:paraId="1C3973BB" w14:textId="77777777" w:rsidR="002C46D2" w:rsidRPr="00F0125D" w:rsidRDefault="002C46D2" w:rsidP="003E42E4">
            <w:pPr>
              <w:snapToGrid w:val="0"/>
              <w:rPr>
                <w:b/>
                <w:bCs/>
                <w:sz w:val="20"/>
                <w:szCs w:val="20"/>
              </w:rPr>
            </w:pPr>
            <w:r w:rsidRPr="00F0125D">
              <w:rPr>
                <w:b/>
                <w:bCs/>
                <w:sz w:val="20"/>
                <w:szCs w:val="20"/>
              </w:rPr>
              <w:t>Birinci Yarıyıl (Güz)</w:t>
            </w:r>
          </w:p>
        </w:tc>
      </w:tr>
      <w:tr w:rsidR="002C46D2" w:rsidRPr="00F0125D" w14:paraId="23020441"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7E6A535" w14:textId="77777777" w:rsidR="002C46D2" w:rsidRPr="00F0125D" w:rsidRDefault="002C46D2" w:rsidP="003E42E4">
            <w:pPr>
              <w:snapToGrid w:val="0"/>
              <w:rPr>
                <w:sz w:val="20"/>
                <w:szCs w:val="20"/>
              </w:rPr>
            </w:pPr>
            <w:r w:rsidRPr="00F0125D">
              <w:rPr>
                <w:sz w:val="20"/>
                <w:szCs w:val="20"/>
              </w:rPr>
              <w:t>ULT115</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65CC5FD" w14:textId="77777777" w:rsidR="002C46D2" w:rsidRPr="00F0125D" w:rsidRDefault="002C46D2" w:rsidP="003E42E4">
            <w:pPr>
              <w:snapToGrid w:val="0"/>
              <w:rPr>
                <w:sz w:val="20"/>
                <w:szCs w:val="20"/>
              </w:rPr>
            </w:pPr>
            <w:r w:rsidRPr="00F0125D">
              <w:rPr>
                <w:sz w:val="20"/>
                <w:szCs w:val="20"/>
              </w:rPr>
              <w:t>TOPLUM TARİHİ VE ULUSLARARASI TİCARETE GİRİŞ</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0242553"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5B88D4A" w14:textId="77777777" w:rsidR="002C46D2" w:rsidRPr="00F0125D" w:rsidRDefault="002C46D2" w:rsidP="003E42E4">
            <w:pPr>
              <w:snapToGrid w:val="0"/>
              <w:jc w:val="center"/>
              <w:rPr>
                <w:sz w:val="20"/>
                <w:szCs w:val="20"/>
              </w:rPr>
            </w:pPr>
            <w:r w:rsidRPr="00F0125D">
              <w:rPr>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41102D7"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BA6A15E"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289940F" w14:textId="77777777" w:rsidR="002C46D2" w:rsidRPr="00F0125D" w:rsidRDefault="002C46D2" w:rsidP="003E42E4">
            <w:pPr>
              <w:snapToGrid w:val="0"/>
              <w:jc w:val="center"/>
              <w:rPr>
                <w:b/>
                <w:bCs/>
                <w:sz w:val="20"/>
                <w:szCs w:val="20"/>
              </w:rPr>
            </w:pPr>
          </w:p>
        </w:tc>
      </w:tr>
      <w:tr w:rsidR="002C46D2" w:rsidRPr="00F0125D" w14:paraId="316F9380"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F69EE62" w14:textId="77777777" w:rsidR="002C46D2" w:rsidRPr="00F0125D" w:rsidRDefault="002C46D2" w:rsidP="003E42E4">
            <w:pPr>
              <w:snapToGrid w:val="0"/>
              <w:rPr>
                <w:sz w:val="20"/>
                <w:szCs w:val="20"/>
              </w:rPr>
            </w:pPr>
            <w:r w:rsidRPr="00F0125D">
              <w:rPr>
                <w:sz w:val="20"/>
                <w:szCs w:val="20"/>
              </w:rPr>
              <w:t>TBF111</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DEAE4FE" w14:textId="77777777" w:rsidR="002C46D2" w:rsidRPr="00F0125D" w:rsidRDefault="002C46D2" w:rsidP="003E42E4">
            <w:pPr>
              <w:snapToGrid w:val="0"/>
              <w:rPr>
                <w:sz w:val="20"/>
                <w:szCs w:val="20"/>
              </w:rPr>
            </w:pPr>
            <w:r w:rsidRPr="00F0125D">
              <w:rPr>
                <w:sz w:val="20"/>
                <w:szCs w:val="20"/>
              </w:rPr>
              <w:t>EKONOMİYE GİRİŞ 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75FB15F"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D248632" w14:textId="77777777" w:rsidR="002C46D2" w:rsidRPr="00F0125D" w:rsidRDefault="002C46D2" w:rsidP="003E42E4">
            <w:pPr>
              <w:snapToGrid w:val="0"/>
              <w:jc w:val="center"/>
              <w:rPr>
                <w:sz w:val="20"/>
                <w:szCs w:val="20"/>
              </w:rPr>
            </w:pPr>
            <w:r w:rsidRPr="00F0125D">
              <w:rPr>
                <w:sz w:val="20"/>
                <w:szCs w:val="20"/>
              </w:rPr>
              <w:t>6</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D3CE93A"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4CC57B2"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E4D2ACB" w14:textId="77777777" w:rsidR="002C46D2" w:rsidRPr="00F0125D" w:rsidRDefault="002C46D2" w:rsidP="003E42E4">
            <w:pPr>
              <w:snapToGrid w:val="0"/>
              <w:jc w:val="center"/>
              <w:rPr>
                <w:b/>
                <w:bCs/>
                <w:sz w:val="20"/>
                <w:szCs w:val="20"/>
              </w:rPr>
            </w:pPr>
          </w:p>
        </w:tc>
      </w:tr>
      <w:tr w:rsidR="002C46D2" w:rsidRPr="00F0125D" w14:paraId="0E6E539E"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07A629A" w14:textId="77777777" w:rsidR="002C46D2" w:rsidRPr="00F0125D" w:rsidRDefault="002C46D2" w:rsidP="003E42E4">
            <w:pPr>
              <w:snapToGrid w:val="0"/>
              <w:rPr>
                <w:sz w:val="20"/>
                <w:szCs w:val="20"/>
              </w:rPr>
            </w:pPr>
            <w:r w:rsidRPr="00F0125D">
              <w:rPr>
                <w:sz w:val="20"/>
                <w:szCs w:val="20"/>
              </w:rPr>
              <w:t>TBF121</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2258444" w14:textId="77777777" w:rsidR="002C46D2" w:rsidRPr="00F0125D" w:rsidRDefault="002C46D2" w:rsidP="003E42E4">
            <w:pPr>
              <w:snapToGrid w:val="0"/>
              <w:rPr>
                <w:sz w:val="20"/>
                <w:szCs w:val="20"/>
              </w:rPr>
            </w:pPr>
            <w:r w:rsidRPr="00F0125D">
              <w:rPr>
                <w:sz w:val="20"/>
                <w:szCs w:val="20"/>
              </w:rPr>
              <w:t>GENEL MATEMATİK 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44FE1C5"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7951DD4" w14:textId="77777777" w:rsidR="002C46D2" w:rsidRPr="00F0125D" w:rsidRDefault="002C46D2" w:rsidP="003E42E4">
            <w:pPr>
              <w:snapToGrid w:val="0"/>
              <w:jc w:val="center"/>
              <w:rPr>
                <w:sz w:val="20"/>
                <w:szCs w:val="20"/>
              </w:rPr>
            </w:pPr>
            <w:r w:rsidRPr="00F0125D">
              <w:rPr>
                <w:sz w:val="20"/>
                <w:szCs w:val="20"/>
              </w:rPr>
              <w:t>6</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EA630FF"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8B27E75"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2A9FD7C" w14:textId="77777777" w:rsidR="002C46D2" w:rsidRPr="00F0125D" w:rsidRDefault="002C46D2" w:rsidP="003E42E4">
            <w:pPr>
              <w:snapToGrid w:val="0"/>
              <w:jc w:val="center"/>
              <w:rPr>
                <w:b/>
                <w:bCs/>
                <w:sz w:val="20"/>
                <w:szCs w:val="20"/>
              </w:rPr>
            </w:pPr>
          </w:p>
        </w:tc>
      </w:tr>
      <w:tr w:rsidR="002C46D2" w:rsidRPr="00F0125D" w14:paraId="39D37EB7"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98A9882" w14:textId="77777777" w:rsidR="002C46D2" w:rsidRPr="00F0125D" w:rsidRDefault="002C46D2" w:rsidP="003E42E4">
            <w:pPr>
              <w:snapToGrid w:val="0"/>
              <w:rPr>
                <w:sz w:val="20"/>
                <w:szCs w:val="20"/>
              </w:rPr>
            </w:pPr>
            <w:r w:rsidRPr="00F0125D">
              <w:rPr>
                <w:sz w:val="20"/>
                <w:szCs w:val="20"/>
              </w:rPr>
              <w:t>TBF141</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5099157" w14:textId="77777777" w:rsidR="002C46D2" w:rsidRPr="00F0125D" w:rsidRDefault="002C46D2" w:rsidP="003E42E4">
            <w:pPr>
              <w:snapToGrid w:val="0"/>
              <w:rPr>
                <w:sz w:val="20"/>
                <w:szCs w:val="20"/>
              </w:rPr>
            </w:pPr>
            <w:r w:rsidRPr="00F0125D">
              <w:rPr>
                <w:sz w:val="20"/>
                <w:szCs w:val="20"/>
              </w:rPr>
              <w:t>HUKUKA GİRİŞ</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B196F7A"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9D66FFE" w14:textId="77777777" w:rsidR="002C46D2" w:rsidRPr="00F0125D" w:rsidRDefault="002C46D2" w:rsidP="003E42E4">
            <w:pPr>
              <w:snapToGrid w:val="0"/>
              <w:jc w:val="center"/>
              <w:rPr>
                <w:sz w:val="20"/>
                <w:szCs w:val="20"/>
              </w:rPr>
            </w:pPr>
            <w:r w:rsidRPr="00F0125D">
              <w:rPr>
                <w:sz w:val="20"/>
                <w:szCs w:val="20"/>
              </w:rPr>
              <w:t>6</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293207E"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152449C"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C1EEF6A" w14:textId="77777777" w:rsidR="002C46D2" w:rsidRPr="00F0125D" w:rsidRDefault="002C46D2" w:rsidP="003E42E4">
            <w:pPr>
              <w:snapToGrid w:val="0"/>
              <w:jc w:val="center"/>
              <w:rPr>
                <w:b/>
                <w:bCs/>
                <w:sz w:val="20"/>
                <w:szCs w:val="20"/>
              </w:rPr>
            </w:pPr>
          </w:p>
        </w:tc>
      </w:tr>
      <w:tr w:rsidR="002C46D2" w:rsidRPr="00F0125D" w14:paraId="42EFD9EE"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1B0F7B8" w14:textId="77777777" w:rsidR="002C46D2" w:rsidRPr="00F0125D" w:rsidRDefault="002C46D2" w:rsidP="003E42E4">
            <w:pPr>
              <w:snapToGrid w:val="0"/>
              <w:rPr>
                <w:sz w:val="20"/>
                <w:szCs w:val="20"/>
              </w:rPr>
            </w:pPr>
            <w:r w:rsidRPr="00F0125D">
              <w:rPr>
                <w:sz w:val="20"/>
                <w:szCs w:val="20"/>
              </w:rPr>
              <w:t>İNGL101</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D1BFB06" w14:textId="77777777" w:rsidR="002C46D2" w:rsidRPr="00F0125D" w:rsidRDefault="002C46D2" w:rsidP="003E42E4">
            <w:pPr>
              <w:snapToGrid w:val="0"/>
              <w:rPr>
                <w:sz w:val="20"/>
                <w:szCs w:val="20"/>
              </w:rPr>
            </w:pPr>
            <w:r w:rsidRPr="00F0125D">
              <w:rPr>
                <w:sz w:val="20"/>
                <w:szCs w:val="20"/>
              </w:rPr>
              <w:t>İNGİLİZCE 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57A0354" w14:textId="77777777" w:rsidR="002C46D2" w:rsidRPr="00F0125D" w:rsidRDefault="002C46D2" w:rsidP="003E42E4">
            <w:pPr>
              <w:snapToGrid w:val="0"/>
              <w:jc w:val="center"/>
              <w:rPr>
                <w:sz w:val="20"/>
                <w:szCs w:val="20"/>
              </w:rPr>
            </w:pPr>
            <w:r w:rsidRPr="00F0125D">
              <w:rPr>
                <w:sz w:val="20"/>
                <w:szCs w:val="20"/>
              </w:rPr>
              <w:t>İngilizce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4DE7885" w14:textId="77777777" w:rsidR="002C46D2" w:rsidRPr="00F0125D" w:rsidRDefault="002C46D2" w:rsidP="003E42E4">
            <w:pPr>
              <w:snapToGrid w:val="0"/>
              <w:jc w:val="center"/>
              <w:rPr>
                <w:sz w:val="20"/>
                <w:szCs w:val="20"/>
              </w:rPr>
            </w:pPr>
            <w:r w:rsidRPr="00F0125D">
              <w:rPr>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5C25957"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BEA1BFA"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F3FF03B" w14:textId="77777777" w:rsidR="002C46D2" w:rsidRPr="00F0125D" w:rsidRDefault="002C46D2" w:rsidP="003E42E4">
            <w:pPr>
              <w:snapToGrid w:val="0"/>
              <w:jc w:val="center"/>
              <w:rPr>
                <w:b/>
                <w:bCs/>
                <w:sz w:val="20"/>
                <w:szCs w:val="20"/>
              </w:rPr>
            </w:pPr>
          </w:p>
        </w:tc>
      </w:tr>
      <w:tr w:rsidR="002C46D2" w:rsidRPr="00F0125D" w14:paraId="64C08942"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68858C7" w14:textId="77777777" w:rsidR="002C46D2" w:rsidRPr="00F0125D" w:rsidRDefault="002C46D2" w:rsidP="003E42E4">
            <w:pPr>
              <w:snapToGrid w:val="0"/>
              <w:rPr>
                <w:sz w:val="20"/>
                <w:szCs w:val="20"/>
              </w:rPr>
            </w:pPr>
            <w:r w:rsidRPr="00F0125D">
              <w:rPr>
                <w:sz w:val="20"/>
                <w:szCs w:val="20"/>
              </w:rPr>
              <w:t>TÜRK101</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7C2918D" w14:textId="77777777" w:rsidR="002C46D2" w:rsidRPr="00F0125D" w:rsidRDefault="002C46D2" w:rsidP="003E42E4">
            <w:pPr>
              <w:snapToGrid w:val="0"/>
              <w:rPr>
                <w:sz w:val="20"/>
                <w:szCs w:val="20"/>
              </w:rPr>
            </w:pPr>
            <w:r w:rsidRPr="00F0125D">
              <w:rPr>
                <w:sz w:val="20"/>
                <w:szCs w:val="20"/>
              </w:rPr>
              <w:t>TÜRK DİLİ 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E569E19"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BFBF0B0" w14:textId="77777777" w:rsidR="002C46D2" w:rsidRPr="00F0125D" w:rsidRDefault="002C46D2" w:rsidP="003E42E4">
            <w:pPr>
              <w:snapToGrid w:val="0"/>
              <w:jc w:val="center"/>
              <w:rPr>
                <w:sz w:val="20"/>
                <w:szCs w:val="20"/>
              </w:rPr>
            </w:pPr>
            <w:r w:rsidRPr="00F0125D">
              <w:rPr>
                <w:sz w:val="20"/>
                <w:szCs w:val="20"/>
              </w:rPr>
              <w:t>2</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B4D4DFB"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FB558F2"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B220FAE" w14:textId="77777777" w:rsidR="002C46D2" w:rsidRPr="00F0125D" w:rsidRDefault="002C46D2" w:rsidP="003E42E4">
            <w:pPr>
              <w:snapToGrid w:val="0"/>
              <w:jc w:val="center"/>
              <w:rPr>
                <w:b/>
                <w:bCs/>
                <w:sz w:val="20"/>
                <w:szCs w:val="20"/>
              </w:rPr>
            </w:pPr>
          </w:p>
        </w:tc>
      </w:tr>
      <w:tr w:rsidR="002C46D2" w:rsidRPr="00F0125D" w14:paraId="4DC6EFD1" w14:textId="77777777" w:rsidTr="003E42E4">
        <w:trPr>
          <w:trHeight w:val="20"/>
        </w:trPr>
        <w:tc>
          <w:tcPr>
            <w:tcW w:w="8930" w:type="dxa"/>
            <w:gridSpan w:val="7"/>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495E9D57" w14:textId="77777777" w:rsidR="002C46D2" w:rsidRPr="00F0125D" w:rsidRDefault="002C46D2" w:rsidP="003E42E4">
            <w:pPr>
              <w:snapToGrid w:val="0"/>
              <w:rPr>
                <w:b/>
                <w:bCs/>
                <w:sz w:val="20"/>
                <w:szCs w:val="20"/>
              </w:rPr>
            </w:pPr>
            <w:r w:rsidRPr="00F0125D">
              <w:rPr>
                <w:b/>
                <w:bCs/>
                <w:sz w:val="20"/>
                <w:szCs w:val="20"/>
              </w:rPr>
              <w:t>İkinci Yarıyıl (Bahar)</w:t>
            </w:r>
          </w:p>
        </w:tc>
      </w:tr>
      <w:tr w:rsidR="002C46D2" w:rsidRPr="00F0125D" w14:paraId="799C0D05"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3EAFD44" w14:textId="77777777" w:rsidR="002C46D2" w:rsidRPr="00F0125D" w:rsidRDefault="002C46D2" w:rsidP="003E42E4">
            <w:pPr>
              <w:snapToGrid w:val="0"/>
              <w:rPr>
                <w:sz w:val="20"/>
                <w:szCs w:val="20"/>
              </w:rPr>
            </w:pPr>
            <w:r w:rsidRPr="00F0125D">
              <w:rPr>
                <w:sz w:val="20"/>
                <w:szCs w:val="20"/>
              </w:rPr>
              <w:t>ULT118</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902F976" w14:textId="77777777" w:rsidR="002C46D2" w:rsidRPr="00F0125D" w:rsidRDefault="002C46D2" w:rsidP="003E42E4">
            <w:pPr>
              <w:snapToGrid w:val="0"/>
              <w:rPr>
                <w:sz w:val="20"/>
                <w:szCs w:val="20"/>
              </w:rPr>
            </w:pPr>
            <w:r w:rsidRPr="00F0125D">
              <w:rPr>
                <w:sz w:val="20"/>
                <w:szCs w:val="20"/>
              </w:rPr>
              <w:t>İŞLETME YÖNETİMİNE GİRİŞ</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22902F4"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A63115F" w14:textId="77777777" w:rsidR="002C46D2" w:rsidRPr="00F0125D" w:rsidRDefault="002C46D2" w:rsidP="003E42E4">
            <w:pPr>
              <w:snapToGrid w:val="0"/>
              <w:jc w:val="center"/>
              <w:rPr>
                <w:sz w:val="20"/>
                <w:szCs w:val="20"/>
              </w:rPr>
            </w:pPr>
            <w:r w:rsidRPr="00F0125D">
              <w:rPr>
                <w:sz w:val="20"/>
                <w:szCs w:val="20"/>
              </w:rPr>
              <w:t>4</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59E5555" w14:textId="77777777" w:rsidR="002C46D2" w:rsidRPr="00F0125D" w:rsidRDefault="002C46D2" w:rsidP="003E42E4">
            <w:pPr>
              <w:snapToGrid w:val="0"/>
              <w:jc w:val="center"/>
              <w:rPr>
                <w:b/>
                <w:bCs/>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63C8654"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AFA264C"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3DEBDC90"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2AC69BB" w14:textId="77777777" w:rsidR="002C46D2" w:rsidRPr="00F0125D" w:rsidRDefault="002C46D2" w:rsidP="003E42E4">
            <w:pPr>
              <w:snapToGrid w:val="0"/>
              <w:rPr>
                <w:sz w:val="20"/>
                <w:szCs w:val="20"/>
              </w:rPr>
            </w:pPr>
            <w:r w:rsidRPr="00F0125D">
              <w:rPr>
                <w:sz w:val="20"/>
                <w:szCs w:val="20"/>
              </w:rPr>
              <w:t>TBF112</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B6120F2" w14:textId="77777777" w:rsidR="002C46D2" w:rsidRPr="00F0125D" w:rsidRDefault="002C46D2" w:rsidP="003E42E4">
            <w:pPr>
              <w:snapToGrid w:val="0"/>
              <w:rPr>
                <w:sz w:val="20"/>
                <w:szCs w:val="20"/>
              </w:rPr>
            </w:pPr>
            <w:r w:rsidRPr="00F0125D">
              <w:rPr>
                <w:sz w:val="20"/>
                <w:szCs w:val="20"/>
              </w:rPr>
              <w:t>EKONOMİYE GİRİŞ II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839C10D"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AAFE119" w14:textId="77777777" w:rsidR="002C46D2" w:rsidRPr="00F0125D" w:rsidRDefault="002C46D2" w:rsidP="003E42E4">
            <w:pPr>
              <w:snapToGrid w:val="0"/>
              <w:jc w:val="center"/>
              <w:rPr>
                <w:sz w:val="20"/>
                <w:szCs w:val="20"/>
              </w:rPr>
            </w:pPr>
            <w:r w:rsidRPr="00F0125D">
              <w:rPr>
                <w:sz w:val="20"/>
                <w:szCs w:val="20"/>
              </w:rPr>
              <w:t>6</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85B3999" w14:textId="77777777" w:rsidR="002C46D2" w:rsidRPr="00F0125D" w:rsidRDefault="002C46D2" w:rsidP="003E42E4">
            <w:pPr>
              <w:snapToGrid w:val="0"/>
              <w:jc w:val="center"/>
              <w:rPr>
                <w:b/>
                <w:bCs/>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EBD814B"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715E481"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544047E7"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C7966E4" w14:textId="77777777" w:rsidR="002C46D2" w:rsidRPr="00F0125D" w:rsidRDefault="002C46D2" w:rsidP="003E42E4">
            <w:pPr>
              <w:snapToGrid w:val="0"/>
              <w:rPr>
                <w:sz w:val="20"/>
                <w:szCs w:val="20"/>
              </w:rPr>
            </w:pPr>
            <w:r w:rsidRPr="00F0125D">
              <w:rPr>
                <w:sz w:val="20"/>
                <w:szCs w:val="20"/>
              </w:rPr>
              <w:t>TBF122</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86D05DA" w14:textId="77777777" w:rsidR="002C46D2" w:rsidRPr="00F0125D" w:rsidRDefault="002C46D2" w:rsidP="003E42E4">
            <w:pPr>
              <w:snapToGrid w:val="0"/>
              <w:rPr>
                <w:sz w:val="20"/>
                <w:szCs w:val="20"/>
              </w:rPr>
            </w:pPr>
            <w:r w:rsidRPr="00F0125D">
              <w:rPr>
                <w:sz w:val="20"/>
                <w:szCs w:val="20"/>
              </w:rPr>
              <w:t>GENEL MATEMATİK II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98671E9"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5CCB8E9" w14:textId="77777777" w:rsidR="002C46D2" w:rsidRPr="00F0125D" w:rsidRDefault="002C46D2" w:rsidP="003E42E4">
            <w:pPr>
              <w:snapToGrid w:val="0"/>
              <w:jc w:val="center"/>
              <w:rPr>
                <w:sz w:val="20"/>
                <w:szCs w:val="20"/>
              </w:rPr>
            </w:pPr>
            <w:r w:rsidRPr="00F0125D">
              <w:rPr>
                <w:sz w:val="20"/>
                <w:szCs w:val="20"/>
              </w:rPr>
              <w:t>6</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9DE7E24" w14:textId="77777777" w:rsidR="002C46D2" w:rsidRPr="00F0125D" w:rsidRDefault="002C46D2" w:rsidP="003E42E4">
            <w:pPr>
              <w:snapToGrid w:val="0"/>
              <w:jc w:val="center"/>
              <w:rPr>
                <w:b/>
                <w:bCs/>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799E719"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6437084"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277A500F"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1133B7D" w14:textId="77777777" w:rsidR="002C46D2" w:rsidRPr="00F0125D" w:rsidRDefault="002C46D2" w:rsidP="003E42E4">
            <w:pPr>
              <w:snapToGrid w:val="0"/>
              <w:rPr>
                <w:sz w:val="20"/>
                <w:szCs w:val="20"/>
              </w:rPr>
            </w:pPr>
            <w:r w:rsidRPr="00F0125D">
              <w:rPr>
                <w:sz w:val="20"/>
                <w:szCs w:val="20"/>
              </w:rPr>
              <w:t>TBF162</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9DE0AB2" w14:textId="77777777" w:rsidR="002C46D2" w:rsidRPr="00F0125D" w:rsidRDefault="002C46D2" w:rsidP="003E42E4">
            <w:pPr>
              <w:snapToGrid w:val="0"/>
              <w:rPr>
                <w:sz w:val="20"/>
                <w:szCs w:val="20"/>
              </w:rPr>
            </w:pPr>
            <w:r w:rsidRPr="00F0125D">
              <w:rPr>
                <w:sz w:val="20"/>
                <w:szCs w:val="20"/>
              </w:rPr>
              <w:t>BORÇLAR HUKUKU</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64D11CC"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5B0B5BA" w14:textId="77777777" w:rsidR="002C46D2" w:rsidRPr="00F0125D" w:rsidRDefault="002C46D2" w:rsidP="003E42E4">
            <w:pPr>
              <w:snapToGrid w:val="0"/>
              <w:jc w:val="center"/>
              <w:rPr>
                <w:sz w:val="20"/>
                <w:szCs w:val="20"/>
              </w:rPr>
            </w:pPr>
            <w:r w:rsidRPr="00F0125D">
              <w:rPr>
                <w:sz w:val="20"/>
                <w:szCs w:val="20"/>
              </w:rPr>
              <w:t>6</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738425C" w14:textId="77777777" w:rsidR="002C46D2" w:rsidRPr="00F0125D" w:rsidRDefault="002C46D2" w:rsidP="003E42E4">
            <w:pPr>
              <w:snapToGrid w:val="0"/>
              <w:jc w:val="center"/>
              <w:rPr>
                <w:b/>
                <w:bCs/>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456C08D"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F25C819"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480E0C02"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A5E1549" w14:textId="77777777" w:rsidR="002C46D2" w:rsidRPr="00F0125D" w:rsidRDefault="002C46D2" w:rsidP="003E42E4">
            <w:pPr>
              <w:snapToGrid w:val="0"/>
              <w:rPr>
                <w:sz w:val="20"/>
                <w:szCs w:val="20"/>
              </w:rPr>
            </w:pPr>
            <w:r w:rsidRPr="00F0125D">
              <w:rPr>
                <w:sz w:val="20"/>
                <w:szCs w:val="20"/>
              </w:rPr>
              <w:lastRenderedPageBreak/>
              <w:t>İNGL102</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6635016" w14:textId="77777777" w:rsidR="002C46D2" w:rsidRPr="00F0125D" w:rsidRDefault="002C46D2" w:rsidP="003E42E4">
            <w:pPr>
              <w:snapToGrid w:val="0"/>
              <w:rPr>
                <w:sz w:val="20"/>
                <w:szCs w:val="20"/>
              </w:rPr>
            </w:pPr>
            <w:r w:rsidRPr="00F0125D">
              <w:rPr>
                <w:sz w:val="20"/>
                <w:szCs w:val="20"/>
              </w:rPr>
              <w:t>İNGİLİZCE II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B04292B" w14:textId="77777777" w:rsidR="002C46D2" w:rsidRPr="00F0125D" w:rsidRDefault="002C46D2" w:rsidP="003E42E4">
            <w:pPr>
              <w:snapToGrid w:val="0"/>
              <w:jc w:val="center"/>
              <w:rPr>
                <w:sz w:val="20"/>
                <w:szCs w:val="20"/>
              </w:rPr>
            </w:pPr>
            <w:r w:rsidRPr="00F0125D">
              <w:rPr>
                <w:sz w:val="20"/>
                <w:szCs w:val="20"/>
              </w:rPr>
              <w:t>İngilizce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9AC33E7" w14:textId="77777777" w:rsidR="002C46D2" w:rsidRPr="00F0125D" w:rsidRDefault="002C46D2" w:rsidP="003E42E4">
            <w:pPr>
              <w:snapToGrid w:val="0"/>
              <w:jc w:val="center"/>
              <w:rPr>
                <w:sz w:val="20"/>
                <w:szCs w:val="20"/>
              </w:rPr>
            </w:pPr>
            <w:r w:rsidRPr="00F0125D">
              <w:rPr>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E502A97" w14:textId="77777777" w:rsidR="002C46D2" w:rsidRPr="00F0125D" w:rsidRDefault="002C46D2" w:rsidP="003E42E4">
            <w:pPr>
              <w:snapToGrid w:val="0"/>
              <w:jc w:val="center"/>
              <w:rPr>
                <w:b/>
                <w:bCs/>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47EBE7E"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D5EC73B"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363EDDDD"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DEF7FF1" w14:textId="77777777" w:rsidR="002C46D2" w:rsidRPr="00F0125D" w:rsidRDefault="002C46D2" w:rsidP="003E42E4">
            <w:pPr>
              <w:snapToGrid w:val="0"/>
              <w:rPr>
                <w:sz w:val="20"/>
                <w:szCs w:val="20"/>
              </w:rPr>
            </w:pPr>
            <w:r w:rsidRPr="00F0125D">
              <w:rPr>
                <w:sz w:val="20"/>
                <w:szCs w:val="20"/>
              </w:rPr>
              <w:t>TÜRK102</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80C2AE0" w14:textId="77777777" w:rsidR="002C46D2" w:rsidRPr="00F0125D" w:rsidRDefault="002C46D2" w:rsidP="003E42E4">
            <w:pPr>
              <w:snapToGrid w:val="0"/>
              <w:rPr>
                <w:sz w:val="20"/>
                <w:szCs w:val="20"/>
              </w:rPr>
            </w:pPr>
            <w:r w:rsidRPr="00F0125D">
              <w:rPr>
                <w:sz w:val="20"/>
                <w:szCs w:val="20"/>
              </w:rPr>
              <w:t>TÜRK DİLİ II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5D5A38D"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FF01956" w14:textId="77777777" w:rsidR="002C46D2" w:rsidRPr="00F0125D" w:rsidRDefault="002C46D2" w:rsidP="003E42E4">
            <w:pPr>
              <w:snapToGrid w:val="0"/>
              <w:jc w:val="center"/>
              <w:rPr>
                <w:sz w:val="20"/>
                <w:szCs w:val="20"/>
              </w:rPr>
            </w:pPr>
            <w:r w:rsidRPr="00F0125D">
              <w:rPr>
                <w:sz w:val="20"/>
                <w:szCs w:val="20"/>
              </w:rPr>
              <w:t>2</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908CC29" w14:textId="77777777" w:rsidR="002C46D2" w:rsidRPr="00F0125D" w:rsidRDefault="002C46D2" w:rsidP="003E42E4">
            <w:pPr>
              <w:snapToGrid w:val="0"/>
              <w:jc w:val="center"/>
              <w:rPr>
                <w:b/>
                <w:bCs/>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18D2B84"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FCB5312"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1A6CBDA5"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4D238BC" w14:textId="77777777" w:rsidR="002C46D2" w:rsidRPr="00F0125D" w:rsidRDefault="002C46D2" w:rsidP="003E42E4">
            <w:pPr>
              <w:snapToGrid w:val="0"/>
              <w:rPr>
                <w:sz w:val="20"/>
                <w:szCs w:val="20"/>
              </w:rPr>
            </w:pPr>
            <w:r w:rsidRPr="00F0125D">
              <w:rPr>
                <w:sz w:val="20"/>
                <w:szCs w:val="20"/>
              </w:rPr>
              <w:t>GSBHSH</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FD748C8" w14:textId="77777777" w:rsidR="002C46D2" w:rsidRPr="00F0125D" w:rsidRDefault="002C46D2" w:rsidP="003E42E4">
            <w:pPr>
              <w:snapToGrid w:val="0"/>
              <w:rPr>
                <w:sz w:val="20"/>
                <w:szCs w:val="20"/>
              </w:rPr>
            </w:pPr>
            <w:r w:rsidRPr="00F0125D">
              <w:rPr>
                <w:sz w:val="20"/>
                <w:szCs w:val="20"/>
              </w:rPr>
              <w:t>SEÇMELİ GÜZEL SANATLAR/İLK YARDIM</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10FFB3E"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D266A85" w14:textId="77777777" w:rsidR="002C46D2" w:rsidRPr="00F0125D" w:rsidRDefault="002C46D2" w:rsidP="003E42E4">
            <w:pPr>
              <w:snapToGrid w:val="0"/>
              <w:jc w:val="center"/>
              <w:rPr>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5D12080" w14:textId="77777777" w:rsidR="002C46D2" w:rsidRPr="00F0125D" w:rsidRDefault="002C46D2" w:rsidP="003E42E4">
            <w:pPr>
              <w:snapToGrid w:val="0"/>
              <w:jc w:val="center"/>
              <w:rPr>
                <w:b/>
                <w:bCs/>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2D87A1D"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5D15313" w14:textId="77777777" w:rsidR="002C46D2" w:rsidRPr="00F0125D" w:rsidRDefault="002C46D2" w:rsidP="003E42E4">
            <w:pPr>
              <w:snapToGrid w:val="0"/>
              <w:jc w:val="center"/>
              <w:rPr>
                <w:b/>
                <w:bCs/>
                <w:sz w:val="20"/>
                <w:szCs w:val="20"/>
              </w:rPr>
            </w:pPr>
            <w:r w:rsidRPr="00F0125D">
              <w:rPr>
                <w:sz w:val="20"/>
                <w:szCs w:val="20"/>
              </w:rPr>
              <w:t>1</w:t>
            </w:r>
          </w:p>
        </w:tc>
      </w:tr>
      <w:tr w:rsidR="002C46D2" w:rsidRPr="00F0125D" w14:paraId="13A9AC0F" w14:textId="77777777" w:rsidTr="003E42E4">
        <w:trPr>
          <w:trHeight w:val="20"/>
        </w:trPr>
        <w:tc>
          <w:tcPr>
            <w:tcW w:w="8930" w:type="dxa"/>
            <w:gridSpan w:val="7"/>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58B43031" w14:textId="77777777" w:rsidR="002C46D2" w:rsidRPr="00F0125D" w:rsidRDefault="002C46D2" w:rsidP="003E42E4">
            <w:pPr>
              <w:snapToGrid w:val="0"/>
              <w:rPr>
                <w:b/>
                <w:bCs/>
                <w:sz w:val="20"/>
                <w:szCs w:val="20"/>
              </w:rPr>
            </w:pPr>
            <w:r w:rsidRPr="00F0125D">
              <w:rPr>
                <w:b/>
                <w:bCs/>
                <w:sz w:val="20"/>
                <w:szCs w:val="20"/>
              </w:rPr>
              <w:t>Üçüncü Yarıyıl (Güz)</w:t>
            </w:r>
          </w:p>
        </w:tc>
      </w:tr>
      <w:tr w:rsidR="002C46D2" w:rsidRPr="00F0125D" w14:paraId="29727CA2"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F3A7045" w14:textId="77777777" w:rsidR="002C46D2" w:rsidRPr="00F0125D" w:rsidRDefault="002C46D2" w:rsidP="003E42E4">
            <w:pPr>
              <w:snapToGrid w:val="0"/>
              <w:rPr>
                <w:sz w:val="20"/>
                <w:szCs w:val="20"/>
              </w:rPr>
            </w:pPr>
            <w:r w:rsidRPr="00F0125D">
              <w:rPr>
                <w:sz w:val="20"/>
                <w:szCs w:val="20"/>
              </w:rPr>
              <w:t>ULT221</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FF20971" w14:textId="77777777" w:rsidR="002C46D2" w:rsidRPr="00F0125D" w:rsidRDefault="002C46D2" w:rsidP="003E42E4">
            <w:pPr>
              <w:snapToGrid w:val="0"/>
              <w:rPr>
                <w:sz w:val="20"/>
                <w:szCs w:val="20"/>
              </w:rPr>
            </w:pPr>
            <w:r w:rsidRPr="00F0125D">
              <w:rPr>
                <w:sz w:val="20"/>
                <w:szCs w:val="20"/>
              </w:rPr>
              <w:t>PAZARLAMA İLKELERİ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3610FFC"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DAF31E0" w14:textId="77777777" w:rsidR="002C46D2" w:rsidRPr="00F0125D" w:rsidRDefault="002C46D2" w:rsidP="003E42E4">
            <w:pPr>
              <w:snapToGrid w:val="0"/>
              <w:jc w:val="center"/>
              <w:rPr>
                <w:sz w:val="20"/>
                <w:szCs w:val="20"/>
              </w:rPr>
            </w:pPr>
            <w:r w:rsidRPr="00F0125D">
              <w:rPr>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5195DFA" w14:textId="77777777" w:rsidR="002C46D2" w:rsidRPr="00F0125D" w:rsidRDefault="002C46D2" w:rsidP="003E42E4">
            <w:pPr>
              <w:snapToGrid w:val="0"/>
              <w:jc w:val="center"/>
              <w:rPr>
                <w:b/>
                <w:bCs/>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937268B"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3CEA3E7"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574BD5AF"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82410AB" w14:textId="77777777" w:rsidR="002C46D2" w:rsidRPr="00F0125D" w:rsidRDefault="002C46D2" w:rsidP="003E42E4">
            <w:pPr>
              <w:snapToGrid w:val="0"/>
              <w:rPr>
                <w:sz w:val="20"/>
                <w:szCs w:val="20"/>
              </w:rPr>
            </w:pPr>
            <w:r w:rsidRPr="00F0125D">
              <w:rPr>
                <w:sz w:val="20"/>
                <w:szCs w:val="20"/>
              </w:rPr>
              <w:t>TBF211</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AA04458" w14:textId="77777777" w:rsidR="002C46D2" w:rsidRPr="00F0125D" w:rsidRDefault="002C46D2" w:rsidP="003E42E4">
            <w:pPr>
              <w:snapToGrid w:val="0"/>
              <w:rPr>
                <w:sz w:val="20"/>
                <w:szCs w:val="20"/>
              </w:rPr>
            </w:pPr>
            <w:r w:rsidRPr="00F0125D">
              <w:rPr>
                <w:sz w:val="20"/>
                <w:szCs w:val="20"/>
              </w:rPr>
              <w:t>MUHASEBE İLKELERİ 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16A9DBD"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2323739" w14:textId="77777777" w:rsidR="002C46D2" w:rsidRPr="00F0125D" w:rsidRDefault="002C46D2" w:rsidP="003E42E4">
            <w:pPr>
              <w:snapToGrid w:val="0"/>
              <w:jc w:val="center"/>
              <w:rPr>
                <w:sz w:val="20"/>
                <w:szCs w:val="20"/>
              </w:rPr>
            </w:pPr>
            <w:r w:rsidRPr="00F0125D">
              <w:rPr>
                <w:sz w:val="20"/>
                <w:szCs w:val="20"/>
              </w:rPr>
              <w:t>6</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B7D5E32" w14:textId="77777777" w:rsidR="002C46D2" w:rsidRPr="00F0125D" w:rsidRDefault="002C46D2" w:rsidP="003E42E4">
            <w:pPr>
              <w:snapToGrid w:val="0"/>
              <w:jc w:val="center"/>
              <w:rPr>
                <w:b/>
                <w:bCs/>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39391DC"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F4F7BC3"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269B68CC"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3517F81" w14:textId="77777777" w:rsidR="002C46D2" w:rsidRPr="00F0125D" w:rsidRDefault="002C46D2" w:rsidP="003E42E4">
            <w:pPr>
              <w:snapToGrid w:val="0"/>
              <w:rPr>
                <w:sz w:val="20"/>
                <w:szCs w:val="20"/>
              </w:rPr>
            </w:pPr>
            <w:r w:rsidRPr="00F0125D">
              <w:rPr>
                <w:sz w:val="20"/>
                <w:szCs w:val="20"/>
              </w:rPr>
              <w:t>TBF221</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895450A" w14:textId="77777777" w:rsidR="002C46D2" w:rsidRPr="00F0125D" w:rsidRDefault="002C46D2" w:rsidP="003E42E4">
            <w:pPr>
              <w:snapToGrid w:val="0"/>
              <w:rPr>
                <w:sz w:val="20"/>
                <w:szCs w:val="20"/>
              </w:rPr>
            </w:pPr>
            <w:r w:rsidRPr="00F0125D">
              <w:rPr>
                <w:sz w:val="20"/>
                <w:szCs w:val="20"/>
              </w:rPr>
              <w:t>MATEMATİKSEL İSTATİSTİK 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1866DEB"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D33AFAE" w14:textId="77777777" w:rsidR="002C46D2" w:rsidRPr="00F0125D" w:rsidRDefault="002C46D2" w:rsidP="003E42E4">
            <w:pPr>
              <w:snapToGrid w:val="0"/>
              <w:jc w:val="center"/>
              <w:rPr>
                <w:sz w:val="20"/>
                <w:szCs w:val="20"/>
              </w:rPr>
            </w:pPr>
            <w:r w:rsidRPr="00F0125D">
              <w:rPr>
                <w:sz w:val="20"/>
                <w:szCs w:val="20"/>
              </w:rPr>
              <w:t>6</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2E781D9" w14:textId="77777777" w:rsidR="002C46D2" w:rsidRPr="00F0125D" w:rsidRDefault="002C46D2" w:rsidP="003E42E4">
            <w:pPr>
              <w:snapToGrid w:val="0"/>
              <w:jc w:val="center"/>
              <w:rPr>
                <w:b/>
                <w:bCs/>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66D414A"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86E9D75"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159FE184"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310250A" w14:textId="77777777" w:rsidR="002C46D2" w:rsidRPr="00F0125D" w:rsidRDefault="002C46D2" w:rsidP="003E42E4">
            <w:pPr>
              <w:snapToGrid w:val="0"/>
              <w:rPr>
                <w:sz w:val="20"/>
                <w:szCs w:val="20"/>
              </w:rPr>
            </w:pPr>
            <w:r w:rsidRPr="00F0125D">
              <w:rPr>
                <w:sz w:val="20"/>
                <w:szCs w:val="20"/>
              </w:rPr>
              <w:t>TBF251</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D69BCB0" w14:textId="77777777" w:rsidR="002C46D2" w:rsidRPr="00F0125D" w:rsidRDefault="002C46D2" w:rsidP="003E42E4">
            <w:pPr>
              <w:snapToGrid w:val="0"/>
              <w:rPr>
                <w:sz w:val="20"/>
                <w:szCs w:val="20"/>
              </w:rPr>
            </w:pPr>
            <w:r w:rsidRPr="00F0125D">
              <w:rPr>
                <w:sz w:val="20"/>
                <w:szCs w:val="20"/>
              </w:rPr>
              <w:t>TİCARET HUKUKU</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C786D6D"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30ABEFF" w14:textId="77777777" w:rsidR="002C46D2" w:rsidRPr="00F0125D" w:rsidRDefault="002C46D2" w:rsidP="003E42E4">
            <w:pPr>
              <w:snapToGrid w:val="0"/>
              <w:jc w:val="center"/>
              <w:rPr>
                <w:sz w:val="20"/>
                <w:szCs w:val="20"/>
              </w:rPr>
            </w:pPr>
            <w:r w:rsidRPr="00F0125D">
              <w:rPr>
                <w:sz w:val="20"/>
                <w:szCs w:val="20"/>
              </w:rPr>
              <w:t>6</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E4E12A7"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42E7E96"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6BB2C50"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3B935A47"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19B405F" w14:textId="77777777" w:rsidR="002C46D2" w:rsidRPr="00F0125D" w:rsidRDefault="002C46D2" w:rsidP="003E42E4">
            <w:pPr>
              <w:snapToGrid w:val="0"/>
              <w:rPr>
                <w:sz w:val="20"/>
                <w:szCs w:val="20"/>
              </w:rPr>
            </w:pPr>
            <w:r w:rsidRPr="00F0125D">
              <w:rPr>
                <w:sz w:val="20"/>
                <w:szCs w:val="20"/>
              </w:rPr>
              <w:t>İNGL201</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C0157ED" w14:textId="77777777" w:rsidR="002C46D2" w:rsidRPr="00F0125D" w:rsidRDefault="002C46D2" w:rsidP="003E42E4">
            <w:pPr>
              <w:snapToGrid w:val="0"/>
              <w:rPr>
                <w:sz w:val="20"/>
                <w:szCs w:val="20"/>
              </w:rPr>
            </w:pPr>
            <w:r w:rsidRPr="00F0125D">
              <w:rPr>
                <w:sz w:val="20"/>
                <w:szCs w:val="20"/>
              </w:rPr>
              <w:t>İNGİLİZCE III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A96E9A7" w14:textId="77777777" w:rsidR="002C46D2" w:rsidRPr="00F0125D" w:rsidRDefault="002C46D2" w:rsidP="003E42E4">
            <w:pPr>
              <w:snapToGrid w:val="0"/>
              <w:jc w:val="center"/>
              <w:rPr>
                <w:sz w:val="20"/>
                <w:szCs w:val="20"/>
              </w:rPr>
            </w:pPr>
            <w:r w:rsidRPr="00F0125D">
              <w:rPr>
                <w:sz w:val="20"/>
                <w:szCs w:val="20"/>
              </w:rPr>
              <w:t>İngilizce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A8E7B3F" w14:textId="77777777" w:rsidR="002C46D2" w:rsidRPr="00F0125D" w:rsidRDefault="002C46D2" w:rsidP="003E42E4">
            <w:pPr>
              <w:snapToGrid w:val="0"/>
              <w:jc w:val="center"/>
              <w:rPr>
                <w:sz w:val="20"/>
                <w:szCs w:val="20"/>
              </w:rPr>
            </w:pPr>
            <w:r w:rsidRPr="00F0125D">
              <w:rPr>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71ACF9D" w14:textId="77777777" w:rsidR="002C46D2" w:rsidRPr="00F0125D" w:rsidRDefault="002C46D2" w:rsidP="003E42E4">
            <w:pPr>
              <w:snapToGrid w:val="0"/>
              <w:jc w:val="center"/>
              <w:rPr>
                <w:b/>
                <w:bCs/>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A9BAEED"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1927B5D"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19F0E125"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EFB382D" w14:textId="77777777" w:rsidR="002C46D2" w:rsidRPr="00F0125D" w:rsidRDefault="002C46D2" w:rsidP="003E42E4">
            <w:pPr>
              <w:snapToGrid w:val="0"/>
              <w:rPr>
                <w:sz w:val="20"/>
                <w:szCs w:val="20"/>
              </w:rPr>
            </w:pPr>
            <w:r w:rsidRPr="00F0125D">
              <w:rPr>
                <w:sz w:val="20"/>
                <w:szCs w:val="20"/>
              </w:rPr>
              <w:t>ATA201</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6A6DCC8" w14:textId="77777777" w:rsidR="002C46D2" w:rsidRPr="00F0125D" w:rsidRDefault="002C46D2" w:rsidP="003E42E4">
            <w:pPr>
              <w:snapToGrid w:val="0"/>
              <w:rPr>
                <w:sz w:val="20"/>
                <w:szCs w:val="20"/>
              </w:rPr>
            </w:pPr>
            <w:r w:rsidRPr="00F0125D">
              <w:rPr>
                <w:sz w:val="20"/>
                <w:szCs w:val="20"/>
              </w:rPr>
              <w:t>ATATÜRK İLKELERİ VE İNKILAP TARİHİ 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A70B49A"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0CD70E2" w14:textId="77777777" w:rsidR="002C46D2" w:rsidRPr="00F0125D" w:rsidRDefault="002C46D2" w:rsidP="003E42E4">
            <w:pPr>
              <w:snapToGrid w:val="0"/>
              <w:jc w:val="center"/>
              <w:rPr>
                <w:sz w:val="20"/>
                <w:szCs w:val="20"/>
              </w:rPr>
            </w:pPr>
            <w:r w:rsidRPr="00F0125D">
              <w:rPr>
                <w:sz w:val="20"/>
                <w:szCs w:val="20"/>
              </w:rPr>
              <w:t>2</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4704805" w14:textId="77777777" w:rsidR="002C46D2" w:rsidRPr="00F0125D" w:rsidRDefault="002C46D2" w:rsidP="003E42E4">
            <w:pPr>
              <w:snapToGrid w:val="0"/>
              <w:jc w:val="center"/>
              <w:rPr>
                <w:b/>
                <w:bCs/>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287D151"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F75EC23"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3B02A3DE" w14:textId="77777777" w:rsidTr="003E42E4">
        <w:trPr>
          <w:trHeight w:val="20"/>
        </w:trPr>
        <w:tc>
          <w:tcPr>
            <w:tcW w:w="8930" w:type="dxa"/>
            <w:gridSpan w:val="7"/>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48FA079B" w14:textId="77777777" w:rsidR="002C46D2" w:rsidRPr="00F0125D" w:rsidRDefault="002C46D2" w:rsidP="003E42E4">
            <w:pPr>
              <w:snapToGrid w:val="0"/>
              <w:rPr>
                <w:b/>
                <w:bCs/>
                <w:sz w:val="20"/>
                <w:szCs w:val="20"/>
              </w:rPr>
            </w:pPr>
            <w:r w:rsidRPr="00F0125D">
              <w:rPr>
                <w:b/>
                <w:bCs/>
                <w:sz w:val="20"/>
                <w:szCs w:val="20"/>
              </w:rPr>
              <w:t>Dördüncü Yarıyıl (Bahar)</w:t>
            </w:r>
          </w:p>
        </w:tc>
      </w:tr>
      <w:tr w:rsidR="002C46D2" w:rsidRPr="00F0125D" w14:paraId="2E0B7896"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F555E54" w14:textId="77777777" w:rsidR="002C46D2" w:rsidRPr="00F0125D" w:rsidRDefault="002C46D2" w:rsidP="003E42E4">
            <w:pPr>
              <w:snapToGrid w:val="0"/>
              <w:rPr>
                <w:sz w:val="20"/>
                <w:szCs w:val="20"/>
              </w:rPr>
            </w:pPr>
            <w:r w:rsidRPr="00F0125D">
              <w:rPr>
                <w:sz w:val="20"/>
                <w:szCs w:val="20"/>
              </w:rPr>
              <w:t>ULT222</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9109ED3" w14:textId="77777777" w:rsidR="002C46D2" w:rsidRPr="00F0125D" w:rsidRDefault="002C46D2" w:rsidP="003E42E4">
            <w:pPr>
              <w:snapToGrid w:val="0"/>
              <w:rPr>
                <w:sz w:val="20"/>
                <w:szCs w:val="20"/>
              </w:rPr>
            </w:pPr>
            <w:r w:rsidRPr="00F0125D">
              <w:rPr>
                <w:sz w:val="20"/>
                <w:szCs w:val="20"/>
              </w:rPr>
              <w:t>ULUSLARARASI PAZARLAMA</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DA9C41E"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4D586F9" w14:textId="77777777" w:rsidR="002C46D2" w:rsidRPr="00F0125D" w:rsidRDefault="002C46D2" w:rsidP="003E42E4">
            <w:pPr>
              <w:snapToGrid w:val="0"/>
              <w:jc w:val="center"/>
              <w:rPr>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EA7AA4B" w14:textId="77777777" w:rsidR="002C46D2" w:rsidRPr="00F0125D" w:rsidRDefault="002C46D2" w:rsidP="003E42E4">
            <w:pPr>
              <w:snapToGrid w:val="0"/>
              <w:jc w:val="center"/>
              <w:rPr>
                <w:b/>
                <w:bCs/>
                <w:sz w:val="20"/>
                <w:szCs w:val="20"/>
              </w:rPr>
            </w:pPr>
            <w:r w:rsidRPr="00F0125D">
              <w:rPr>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13CBCB0"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21F83AE"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06B3719C"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91DEC2F" w14:textId="77777777" w:rsidR="002C46D2" w:rsidRPr="00F0125D" w:rsidRDefault="002C46D2" w:rsidP="003E42E4">
            <w:pPr>
              <w:snapToGrid w:val="0"/>
              <w:rPr>
                <w:sz w:val="20"/>
                <w:szCs w:val="20"/>
              </w:rPr>
            </w:pPr>
            <w:r w:rsidRPr="00F0125D">
              <w:rPr>
                <w:sz w:val="20"/>
                <w:szCs w:val="20"/>
              </w:rPr>
              <w:t>TBF212</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BFA8ACF" w14:textId="77777777" w:rsidR="002C46D2" w:rsidRPr="00F0125D" w:rsidRDefault="002C46D2" w:rsidP="003E42E4">
            <w:pPr>
              <w:snapToGrid w:val="0"/>
              <w:rPr>
                <w:sz w:val="20"/>
                <w:szCs w:val="20"/>
              </w:rPr>
            </w:pPr>
            <w:r w:rsidRPr="00F0125D">
              <w:rPr>
                <w:sz w:val="20"/>
                <w:szCs w:val="20"/>
              </w:rPr>
              <w:t>MUHASEBE İLKELERİ II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5AC08D5"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3DBA0DB" w14:textId="77777777" w:rsidR="002C46D2" w:rsidRPr="00F0125D" w:rsidRDefault="002C46D2" w:rsidP="003E42E4">
            <w:pPr>
              <w:snapToGrid w:val="0"/>
              <w:jc w:val="center"/>
              <w:rPr>
                <w:sz w:val="20"/>
                <w:szCs w:val="20"/>
              </w:rPr>
            </w:pPr>
            <w:r w:rsidRPr="00F0125D">
              <w:rPr>
                <w:sz w:val="20"/>
                <w:szCs w:val="20"/>
              </w:rPr>
              <w:t>6</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BB6C45B" w14:textId="77777777" w:rsidR="002C46D2" w:rsidRPr="00F0125D" w:rsidRDefault="002C46D2" w:rsidP="003E42E4">
            <w:pPr>
              <w:snapToGrid w:val="0"/>
              <w:jc w:val="center"/>
              <w:rPr>
                <w:b/>
                <w:bCs/>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D97A5E1"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DC3AC3C"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2045A211"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D1A323C" w14:textId="77777777" w:rsidR="002C46D2" w:rsidRPr="00F0125D" w:rsidRDefault="002C46D2" w:rsidP="003E42E4">
            <w:pPr>
              <w:snapToGrid w:val="0"/>
              <w:rPr>
                <w:sz w:val="20"/>
                <w:szCs w:val="20"/>
              </w:rPr>
            </w:pPr>
            <w:r w:rsidRPr="00F0125D">
              <w:rPr>
                <w:sz w:val="20"/>
                <w:szCs w:val="20"/>
              </w:rPr>
              <w:t>TBF226</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105E2FD" w14:textId="77777777" w:rsidR="002C46D2" w:rsidRPr="00F0125D" w:rsidRDefault="002C46D2" w:rsidP="003E42E4">
            <w:pPr>
              <w:snapToGrid w:val="0"/>
              <w:rPr>
                <w:sz w:val="20"/>
                <w:szCs w:val="20"/>
              </w:rPr>
            </w:pPr>
            <w:r w:rsidRPr="00F0125D">
              <w:rPr>
                <w:sz w:val="20"/>
                <w:szCs w:val="20"/>
              </w:rPr>
              <w:t>MATEMATİKSEL İSTATİSTİK II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9E1F0C8"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BDEFF93" w14:textId="77777777" w:rsidR="002C46D2" w:rsidRPr="00F0125D" w:rsidRDefault="002C46D2" w:rsidP="003E42E4">
            <w:pPr>
              <w:snapToGrid w:val="0"/>
              <w:jc w:val="center"/>
              <w:rPr>
                <w:sz w:val="20"/>
                <w:szCs w:val="20"/>
              </w:rPr>
            </w:pPr>
            <w:r w:rsidRPr="00F0125D">
              <w:rPr>
                <w:sz w:val="20"/>
                <w:szCs w:val="20"/>
              </w:rPr>
              <w:t>4</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4FF78DB" w14:textId="77777777" w:rsidR="002C46D2" w:rsidRPr="00F0125D" w:rsidRDefault="002C46D2" w:rsidP="003E42E4">
            <w:pPr>
              <w:snapToGrid w:val="0"/>
              <w:jc w:val="center"/>
              <w:rPr>
                <w:b/>
                <w:bCs/>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7CC23DA"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D88482C"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3DEFF4CF"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A67372D" w14:textId="77777777" w:rsidR="002C46D2" w:rsidRPr="00F0125D" w:rsidRDefault="002C46D2" w:rsidP="003E42E4">
            <w:pPr>
              <w:snapToGrid w:val="0"/>
              <w:rPr>
                <w:sz w:val="20"/>
                <w:szCs w:val="20"/>
              </w:rPr>
            </w:pPr>
            <w:r w:rsidRPr="00F0125D">
              <w:rPr>
                <w:sz w:val="20"/>
                <w:szCs w:val="20"/>
              </w:rPr>
              <w:t>ULT252</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4BC7A62" w14:textId="77777777" w:rsidR="002C46D2" w:rsidRPr="00F0125D" w:rsidRDefault="002C46D2" w:rsidP="003E42E4">
            <w:pPr>
              <w:snapToGrid w:val="0"/>
              <w:rPr>
                <w:sz w:val="20"/>
                <w:szCs w:val="20"/>
              </w:rPr>
            </w:pPr>
            <w:r w:rsidRPr="00F0125D">
              <w:rPr>
                <w:sz w:val="20"/>
                <w:szCs w:val="20"/>
              </w:rPr>
              <w:t xml:space="preserve">ULUSLARARASI TİCARET HUKUKU </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DAFF4EA"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253A3C1" w14:textId="77777777" w:rsidR="002C46D2" w:rsidRPr="00F0125D" w:rsidRDefault="002C46D2" w:rsidP="003E42E4">
            <w:pPr>
              <w:snapToGrid w:val="0"/>
              <w:jc w:val="center"/>
              <w:rPr>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DBDE86D" w14:textId="77777777" w:rsidR="002C46D2" w:rsidRPr="00F0125D" w:rsidRDefault="002C46D2" w:rsidP="003E42E4">
            <w:pPr>
              <w:snapToGrid w:val="0"/>
              <w:jc w:val="center"/>
              <w:rPr>
                <w:b/>
                <w:bCs/>
                <w:sz w:val="20"/>
                <w:szCs w:val="20"/>
              </w:rPr>
            </w:pPr>
            <w:r w:rsidRPr="00F0125D">
              <w:rPr>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98A51C0"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A6EF668"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3A69B5AF"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98F7ACC" w14:textId="77777777" w:rsidR="002C46D2" w:rsidRPr="00F0125D" w:rsidRDefault="002C46D2" w:rsidP="003E42E4">
            <w:pPr>
              <w:snapToGrid w:val="0"/>
              <w:rPr>
                <w:sz w:val="20"/>
                <w:szCs w:val="20"/>
              </w:rPr>
            </w:pPr>
            <w:r w:rsidRPr="00F0125D">
              <w:rPr>
                <w:sz w:val="20"/>
                <w:szCs w:val="20"/>
              </w:rPr>
              <w:t>ULT260</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066B688" w14:textId="77777777" w:rsidR="002C46D2" w:rsidRPr="00F0125D" w:rsidRDefault="002C46D2" w:rsidP="003E42E4">
            <w:pPr>
              <w:snapToGrid w:val="0"/>
              <w:rPr>
                <w:sz w:val="20"/>
                <w:szCs w:val="20"/>
              </w:rPr>
            </w:pPr>
            <w:r w:rsidRPr="00F0125D">
              <w:rPr>
                <w:sz w:val="20"/>
                <w:szCs w:val="20"/>
              </w:rPr>
              <w:t>BİLİMSEL ARAŞTIRMA YÖNTEMLERİ VE ETİĞİ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F7551C1"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2CE247E" w14:textId="77777777" w:rsidR="002C46D2" w:rsidRPr="00F0125D" w:rsidRDefault="002C46D2" w:rsidP="003E42E4">
            <w:pPr>
              <w:snapToGrid w:val="0"/>
              <w:jc w:val="center"/>
              <w:rPr>
                <w:sz w:val="20"/>
                <w:szCs w:val="20"/>
              </w:rPr>
            </w:pPr>
            <w:r w:rsidRPr="00F0125D">
              <w:rPr>
                <w:sz w:val="20"/>
                <w:szCs w:val="20"/>
              </w:rPr>
              <w:t>3</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95AC545" w14:textId="77777777" w:rsidR="002C46D2" w:rsidRPr="00F0125D" w:rsidRDefault="002C46D2" w:rsidP="003E42E4">
            <w:pPr>
              <w:snapToGrid w:val="0"/>
              <w:jc w:val="center"/>
              <w:rPr>
                <w:b/>
                <w:bCs/>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A4EDD8F"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E96633C"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53C35655"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46BDFF5" w14:textId="77777777" w:rsidR="002C46D2" w:rsidRPr="00F0125D" w:rsidRDefault="002C46D2" w:rsidP="003E42E4">
            <w:pPr>
              <w:snapToGrid w:val="0"/>
              <w:rPr>
                <w:sz w:val="20"/>
                <w:szCs w:val="20"/>
              </w:rPr>
            </w:pPr>
            <w:r w:rsidRPr="00F0125D">
              <w:rPr>
                <w:sz w:val="20"/>
                <w:szCs w:val="20"/>
              </w:rPr>
              <w:t>İNGL202</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97B6444" w14:textId="77777777" w:rsidR="002C46D2" w:rsidRPr="00F0125D" w:rsidRDefault="002C46D2" w:rsidP="003E42E4">
            <w:pPr>
              <w:snapToGrid w:val="0"/>
              <w:rPr>
                <w:sz w:val="20"/>
                <w:szCs w:val="20"/>
              </w:rPr>
            </w:pPr>
            <w:r w:rsidRPr="00F0125D">
              <w:rPr>
                <w:sz w:val="20"/>
                <w:szCs w:val="20"/>
              </w:rPr>
              <w:t>İNGİLİZCE IV</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DC24943" w14:textId="77777777" w:rsidR="002C46D2" w:rsidRPr="00F0125D" w:rsidRDefault="002C46D2" w:rsidP="003E42E4">
            <w:pPr>
              <w:snapToGrid w:val="0"/>
              <w:jc w:val="center"/>
              <w:rPr>
                <w:sz w:val="20"/>
                <w:szCs w:val="20"/>
              </w:rPr>
            </w:pPr>
            <w:r w:rsidRPr="00F0125D">
              <w:rPr>
                <w:sz w:val="20"/>
                <w:szCs w:val="20"/>
              </w:rPr>
              <w:t>İngilizce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18170E6" w14:textId="77777777" w:rsidR="002C46D2" w:rsidRPr="00F0125D" w:rsidRDefault="002C46D2" w:rsidP="003E42E4">
            <w:pPr>
              <w:snapToGrid w:val="0"/>
              <w:jc w:val="center"/>
              <w:rPr>
                <w:sz w:val="20"/>
                <w:szCs w:val="20"/>
              </w:rPr>
            </w:pPr>
            <w:r w:rsidRPr="00F0125D">
              <w:rPr>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DD4EE10" w14:textId="77777777" w:rsidR="002C46D2" w:rsidRPr="00F0125D" w:rsidRDefault="002C46D2" w:rsidP="003E42E4">
            <w:pPr>
              <w:snapToGrid w:val="0"/>
              <w:jc w:val="center"/>
              <w:rPr>
                <w:b/>
                <w:bCs/>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CBDB2BA"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47E7E63"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7592A7E3"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7D3E7D4" w14:textId="77777777" w:rsidR="002C46D2" w:rsidRPr="00F0125D" w:rsidRDefault="002C46D2" w:rsidP="003E42E4">
            <w:pPr>
              <w:snapToGrid w:val="0"/>
              <w:rPr>
                <w:sz w:val="20"/>
                <w:szCs w:val="20"/>
              </w:rPr>
            </w:pPr>
            <w:r w:rsidRPr="00F0125D">
              <w:rPr>
                <w:sz w:val="20"/>
                <w:szCs w:val="20"/>
              </w:rPr>
              <w:t>ATA202</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7716789" w14:textId="77777777" w:rsidR="002C46D2" w:rsidRPr="00F0125D" w:rsidRDefault="002C46D2" w:rsidP="003E42E4">
            <w:pPr>
              <w:snapToGrid w:val="0"/>
              <w:rPr>
                <w:sz w:val="20"/>
                <w:szCs w:val="20"/>
              </w:rPr>
            </w:pPr>
            <w:r w:rsidRPr="00F0125D">
              <w:rPr>
                <w:sz w:val="20"/>
                <w:szCs w:val="20"/>
              </w:rPr>
              <w:t>ATATÜRK İLKELERİ VE İNKILAP TARİHİ II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49DE377"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82C06E6" w14:textId="77777777" w:rsidR="002C46D2" w:rsidRPr="00F0125D" w:rsidRDefault="002C46D2" w:rsidP="003E42E4">
            <w:pPr>
              <w:snapToGrid w:val="0"/>
              <w:jc w:val="center"/>
              <w:rPr>
                <w:sz w:val="20"/>
                <w:szCs w:val="20"/>
              </w:rPr>
            </w:pPr>
            <w:r w:rsidRPr="00F0125D">
              <w:rPr>
                <w:sz w:val="20"/>
                <w:szCs w:val="20"/>
              </w:rPr>
              <w:t>2</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C118804" w14:textId="77777777" w:rsidR="002C46D2" w:rsidRPr="00F0125D" w:rsidRDefault="002C46D2" w:rsidP="003E42E4">
            <w:pPr>
              <w:snapToGrid w:val="0"/>
              <w:jc w:val="center"/>
              <w:rPr>
                <w:b/>
                <w:bCs/>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79BA87E"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99BB59A"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24B31FE7" w14:textId="77777777" w:rsidTr="003E42E4">
        <w:trPr>
          <w:trHeight w:val="20"/>
        </w:trPr>
        <w:tc>
          <w:tcPr>
            <w:tcW w:w="8930" w:type="dxa"/>
            <w:gridSpan w:val="7"/>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163FB298" w14:textId="77777777" w:rsidR="002C46D2" w:rsidRPr="00F0125D" w:rsidRDefault="002C46D2" w:rsidP="003E42E4">
            <w:pPr>
              <w:snapToGrid w:val="0"/>
              <w:rPr>
                <w:b/>
                <w:bCs/>
                <w:sz w:val="20"/>
                <w:szCs w:val="20"/>
              </w:rPr>
            </w:pPr>
            <w:r w:rsidRPr="00F0125D">
              <w:rPr>
                <w:b/>
                <w:bCs/>
                <w:sz w:val="20"/>
                <w:szCs w:val="20"/>
              </w:rPr>
              <w:t>Beşinci Yarıyıl (Güz)</w:t>
            </w:r>
          </w:p>
        </w:tc>
      </w:tr>
      <w:tr w:rsidR="002C46D2" w:rsidRPr="00F0125D" w14:paraId="62567541"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6DB9A9E" w14:textId="77777777" w:rsidR="002C46D2" w:rsidRPr="00F0125D" w:rsidRDefault="002C46D2" w:rsidP="003E42E4">
            <w:pPr>
              <w:snapToGrid w:val="0"/>
              <w:rPr>
                <w:sz w:val="20"/>
                <w:szCs w:val="20"/>
              </w:rPr>
            </w:pPr>
            <w:r w:rsidRPr="00F0125D">
              <w:rPr>
                <w:sz w:val="20"/>
                <w:szCs w:val="20"/>
              </w:rPr>
              <w:t>ULT301</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1C74DA1" w14:textId="77777777" w:rsidR="002C46D2" w:rsidRPr="00F0125D" w:rsidRDefault="002C46D2" w:rsidP="003E42E4">
            <w:pPr>
              <w:snapToGrid w:val="0"/>
              <w:rPr>
                <w:sz w:val="20"/>
                <w:szCs w:val="20"/>
              </w:rPr>
            </w:pPr>
            <w:r w:rsidRPr="00F0125D">
              <w:rPr>
                <w:sz w:val="20"/>
                <w:szCs w:val="20"/>
              </w:rPr>
              <w:t>ULUSLARARASI EKONOMİ I</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5F9F61A"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1630A68" w14:textId="77777777" w:rsidR="002C46D2" w:rsidRPr="00F0125D" w:rsidRDefault="002C46D2" w:rsidP="003E42E4">
            <w:pPr>
              <w:snapToGrid w:val="0"/>
              <w:jc w:val="center"/>
              <w:rPr>
                <w:sz w:val="20"/>
                <w:szCs w:val="20"/>
              </w:rPr>
            </w:pPr>
            <w:r w:rsidRPr="00F0125D">
              <w:rPr>
                <w:sz w:val="20"/>
                <w:szCs w:val="20"/>
              </w:rPr>
              <w:t>4</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F92EBC7"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26C33BE"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C09E301"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7EA44561"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9DD1AED" w14:textId="77777777" w:rsidR="002C46D2" w:rsidRPr="00F0125D" w:rsidRDefault="002C46D2" w:rsidP="003E42E4">
            <w:pPr>
              <w:snapToGrid w:val="0"/>
              <w:rPr>
                <w:sz w:val="20"/>
                <w:szCs w:val="20"/>
              </w:rPr>
            </w:pPr>
            <w:r w:rsidRPr="00F0125D">
              <w:rPr>
                <w:sz w:val="20"/>
                <w:szCs w:val="20"/>
              </w:rPr>
              <w:t>TBF321</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25EC78C" w14:textId="77777777" w:rsidR="002C46D2" w:rsidRPr="00F0125D" w:rsidRDefault="002C46D2" w:rsidP="003E42E4">
            <w:pPr>
              <w:snapToGrid w:val="0"/>
              <w:rPr>
                <w:sz w:val="20"/>
                <w:szCs w:val="20"/>
              </w:rPr>
            </w:pPr>
            <w:r w:rsidRPr="00F0125D">
              <w:rPr>
                <w:sz w:val="20"/>
                <w:szCs w:val="20"/>
              </w:rPr>
              <w:t>İŞLETME FİNANSI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91A0A58"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70BAC8E" w14:textId="77777777" w:rsidR="002C46D2" w:rsidRPr="00F0125D" w:rsidRDefault="002C46D2" w:rsidP="003E42E4">
            <w:pPr>
              <w:snapToGrid w:val="0"/>
              <w:jc w:val="center"/>
              <w:rPr>
                <w:sz w:val="20"/>
                <w:szCs w:val="20"/>
              </w:rPr>
            </w:pPr>
            <w:r w:rsidRPr="00F0125D">
              <w:rPr>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5E7B494" w14:textId="77777777" w:rsidR="002C46D2" w:rsidRPr="00F0125D" w:rsidRDefault="002C46D2" w:rsidP="003E42E4">
            <w:pPr>
              <w:snapToGrid w:val="0"/>
              <w:jc w:val="center"/>
              <w:rPr>
                <w:b/>
                <w:bCs/>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507684E"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83970AB"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146D850D"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F06A4B4" w14:textId="77777777" w:rsidR="002C46D2" w:rsidRPr="00F0125D" w:rsidRDefault="002C46D2" w:rsidP="003E42E4">
            <w:pPr>
              <w:snapToGrid w:val="0"/>
              <w:rPr>
                <w:sz w:val="20"/>
                <w:szCs w:val="20"/>
              </w:rPr>
            </w:pPr>
            <w:r w:rsidRPr="00F0125D">
              <w:rPr>
                <w:sz w:val="20"/>
                <w:szCs w:val="20"/>
              </w:rPr>
              <w:t>ULT001</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CE98101" w14:textId="77777777" w:rsidR="002C46D2" w:rsidRPr="00F0125D" w:rsidRDefault="002C46D2" w:rsidP="003E42E4">
            <w:pPr>
              <w:snapToGrid w:val="0"/>
              <w:rPr>
                <w:sz w:val="20"/>
                <w:szCs w:val="20"/>
              </w:rPr>
            </w:pPr>
            <w:r w:rsidRPr="00F0125D">
              <w:rPr>
                <w:sz w:val="20"/>
                <w:szCs w:val="20"/>
              </w:rPr>
              <w:t>SEÇİMLİK DERS 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506E7B1"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4F35375" w14:textId="77777777" w:rsidR="002C46D2" w:rsidRPr="00F0125D" w:rsidRDefault="002C46D2" w:rsidP="003E42E4">
            <w:pPr>
              <w:snapToGrid w:val="0"/>
              <w:jc w:val="center"/>
              <w:rPr>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5D58766" w14:textId="77777777" w:rsidR="002C46D2" w:rsidRPr="00F0125D" w:rsidRDefault="002C46D2" w:rsidP="003E42E4">
            <w:pPr>
              <w:snapToGrid w:val="0"/>
              <w:jc w:val="center"/>
              <w:rPr>
                <w:b/>
                <w:bCs/>
                <w:sz w:val="20"/>
                <w:szCs w:val="20"/>
              </w:rPr>
            </w:pPr>
            <w:r w:rsidRPr="00F0125D">
              <w:rPr>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BB80A01"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E6499D0"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48A2F2E5"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895F7F3" w14:textId="77777777" w:rsidR="002C46D2" w:rsidRPr="00F0125D" w:rsidRDefault="002C46D2" w:rsidP="003E42E4">
            <w:pPr>
              <w:snapToGrid w:val="0"/>
              <w:rPr>
                <w:sz w:val="20"/>
                <w:szCs w:val="20"/>
              </w:rPr>
            </w:pPr>
            <w:r w:rsidRPr="00F0125D">
              <w:rPr>
                <w:sz w:val="20"/>
                <w:szCs w:val="20"/>
              </w:rPr>
              <w:t>ULT002</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C55EFE8" w14:textId="77777777" w:rsidR="002C46D2" w:rsidRPr="00F0125D" w:rsidRDefault="002C46D2" w:rsidP="003E42E4">
            <w:pPr>
              <w:snapToGrid w:val="0"/>
              <w:rPr>
                <w:sz w:val="20"/>
                <w:szCs w:val="20"/>
              </w:rPr>
            </w:pPr>
            <w:r w:rsidRPr="00F0125D">
              <w:rPr>
                <w:sz w:val="20"/>
                <w:szCs w:val="20"/>
              </w:rPr>
              <w:t>SEÇİMLİK DERS II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7E16DD3"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E3F09A0" w14:textId="77777777" w:rsidR="002C46D2" w:rsidRPr="00F0125D" w:rsidRDefault="002C46D2" w:rsidP="003E42E4">
            <w:pPr>
              <w:snapToGrid w:val="0"/>
              <w:jc w:val="center"/>
              <w:rPr>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3610E06" w14:textId="77777777" w:rsidR="002C46D2" w:rsidRPr="00F0125D" w:rsidRDefault="002C46D2" w:rsidP="003E42E4">
            <w:pPr>
              <w:snapToGrid w:val="0"/>
              <w:jc w:val="center"/>
              <w:rPr>
                <w:b/>
                <w:bCs/>
                <w:sz w:val="20"/>
                <w:szCs w:val="20"/>
              </w:rPr>
            </w:pPr>
            <w:r w:rsidRPr="00F0125D">
              <w:rPr>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D63E048"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BA01DC4"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129C0674"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E4D1D6C" w14:textId="77777777" w:rsidR="002C46D2" w:rsidRPr="00F0125D" w:rsidRDefault="002C46D2" w:rsidP="003E42E4">
            <w:pPr>
              <w:snapToGrid w:val="0"/>
              <w:rPr>
                <w:sz w:val="20"/>
                <w:szCs w:val="20"/>
              </w:rPr>
            </w:pPr>
            <w:r w:rsidRPr="00F0125D">
              <w:rPr>
                <w:sz w:val="20"/>
                <w:szCs w:val="20"/>
              </w:rPr>
              <w:t>ULT003</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F6E9718" w14:textId="77777777" w:rsidR="002C46D2" w:rsidRPr="00F0125D" w:rsidRDefault="002C46D2" w:rsidP="003E42E4">
            <w:pPr>
              <w:snapToGrid w:val="0"/>
              <w:rPr>
                <w:sz w:val="20"/>
                <w:szCs w:val="20"/>
              </w:rPr>
            </w:pPr>
            <w:r w:rsidRPr="00F0125D">
              <w:rPr>
                <w:sz w:val="20"/>
                <w:szCs w:val="20"/>
              </w:rPr>
              <w:t>SEÇİMLİK DERS III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0A74BE9"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D17FB78" w14:textId="77777777" w:rsidR="002C46D2" w:rsidRPr="00F0125D" w:rsidRDefault="002C46D2" w:rsidP="003E42E4">
            <w:pPr>
              <w:snapToGrid w:val="0"/>
              <w:jc w:val="center"/>
              <w:rPr>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C16EB8F" w14:textId="77777777" w:rsidR="002C46D2" w:rsidRPr="00F0125D" w:rsidRDefault="002C46D2" w:rsidP="003E42E4">
            <w:pPr>
              <w:snapToGrid w:val="0"/>
              <w:jc w:val="center"/>
              <w:rPr>
                <w:b/>
                <w:bCs/>
                <w:sz w:val="20"/>
                <w:szCs w:val="20"/>
              </w:rPr>
            </w:pPr>
            <w:r w:rsidRPr="00F0125D">
              <w:rPr>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65792EE"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8ACA753"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53B14F0F"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6B047D1" w14:textId="77777777" w:rsidR="002C46D2" w:rsidRPr="00F0125D" w:rsidRDefault="002C46D2" w:rsidP="003E42E4">
            <w:pPr>
              <w:snapToGrid w:val="0"/>
              <w:rPr>
                <w:sz w:val="20"/>
                <w:szCs w:val="20"/>
              </w:rPr>
            </w:pPr>
            <w:r w:rsidRPr="00F0125D">
              <w:rPr>
                <w:sz w:val="20"/>
                <w:szCs w:val="20"/>
              </w:rPr>
              <w:t>İNGL301</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3BFCED4" w14:textId="77777777" w:rsidR="002C46D2" w:rsidRPr="00F0125D" w:rsidRDefault="002C46D2" w:rsidP="003E42E4">
            <w:pPr>
              <w:snapToGrid w:val="0"/>
              <w:rPr>
                <w:sz w:val="20"/>
                <w:szCs w:val="20"/>
              </w:rPr>
            </w:pPr>
            <w:r w:rsidRPr="00F0125D">
              <w:rPr>
                <w:sz w:val="20"/>
                <w:szCs w:val="20"/>
              </w:rPr>
              <w:t>İNGİLİZCE V</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06E73CE" w14:textId="77777777" w:rsidR="002C46D2" w:rsidRPr="00F0125D" w:rsidRDefault="002C46D2" w:rsidP="003E42E4">
            <w:pPr>
              <w:snapToGrid w:val="0"/>
              <w:jc w:val="center"/>
              <w:rPr>
                <w:sz w:val="20"/>
                <w:szCs w:val="20"/>
              </w:rPr>
            </w:pPr>
            <w:r w:rsidRPr="00F0125D">
              <w:rPr>
                <w:sz w:val="20"/>
                <w:szCs w:val="20"/>
              </w:rPr>
              <w:t>İngilizce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85D890B" w14:textId="77777777" w:rsidR="002C46D2" w:rsidRPr="00F0125D" w:rsidRDefault="002C46D2" w:rsidP="003E42E4">
            <w:pPr>
              <w:snapToGrid w:val="0"/>
              <w:jc w:val="center"/>
              <w:rPr>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75F315C" w14:textId="77777777" w:rsidR="002C46D2" w:rsidRPr="00F0125D" w:rsidRDefault="002C46D2" w:rsidP="003E42E4">
            <w:pPr>
              <w:snapToGrid w:val="0"/>
              <w:jc w:val="center"/>
              <w:rPr>
                <w:b/>
                <w:bCs/>
                <w:sz w:val="20"/>
                <w:szCs w:val="20"/>
              </w:rPr>
            </w:pPr>
            <w:r w:rsidRPr="00F0125D">
              <w:rPr>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bottom"/>
            <w:hideMark/>
          </w:tcPr>
          <w:p w14:paraId="69F53909"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F9A0B52"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7DD2B1CA"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432DF78" w14:textId="77777777" w:rsidR="002C46D2" w:rsidRPr="00F0125D" w:rsidRDefault="002C46D2" w:rsidP="003E42E4">
            <w:pPr>
              <w:snapToGrid w:val="0"/>
              <w:rPr>
                <w:sz w:val="20"/>
                <w:szCs w:val="20"/>
              </w:rPr>
            </w:pPr>
            <w:r w:rsidRPr="00F0125D">
              <w:rPr>
                <w:sz w:val="20"/>
                <w:szCs w:val="20"/>
              </w:rPr>
              <w:t>ULT090</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EB3E373" w14:textId="77777777" w:rsidR="002C46D2" w:rsidRPr="00F0125D" w:rsidRDefault="002C46D2" w:rsidP="003E42E4">
            <w:pPr>
              <w:snapToGrid w:val="0"/>
              <w:rPr>
                <w:sz w:val="20"/>
                <w:szCs w:val="20"/>
              </w:rPr>
            </w:pPr>
            <w:r w:rsidRPr="00F0125D">
              <w:rPr>
                <w:sz w:val="20"/>
                <w:szCs w:val="20"/>
              </w:rPr>
              <w:t>SEÇMELİ İKİNCİ YABANCI DİL 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62978FD"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0133CF4" w14:textId="77777777" w:rsidR="002C46D2" w:rsidRPr="00F0125D" w:rsidRDefault="002C46D2" w:rsidP="003E42E4">
            <w:pPr>
              <w:snapToGrid w:val="0"/>
              <w:jc w:val="center"/>
              <w:rPr>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D163B94" w14:textId="77777777" w:rsidR="002C46D2" w:rsidRPr="00F0125D" w:rsidRDefault="002C46D2" w:rsidP="003E42E4">
            <w:pPr>
              <w:snapToGrid w:val="0"/>
              <w:jc w:val="center"/>
              <w:rPr>
                <w:b/>
                <w:bCs/>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8F85590" w14:textId="77777777" w:rsidR="002C46D2" w:rsidRPr="00F0125D" w:rsidRDefault="002C46D2" w:rsidP="003E42E4">
            <w:pPr>
              <w:snapToGrid w:val="0"/>
              <w:jc w:val="center"/>
              <w:rPr>
                <w:b/>
                <w:bCs/>
                <w:sz w:val="20"/>
                <w:szCs w:val="20"/>
              </w:rPr>
            </w:pPr>
            <w:r w:rsidRPr="00F0125D">
              <w:rPr>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9F74303"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48B27E97" w14:textId="77777777" w:rsidTr="003E42E4">
        <w:trPr>
          <w:trHeight w:val="20"/>
        </w:trPr>
        <w:tc>
          <w:tcPr>
            <w:tcW w:w="8930" w:type="dxa"/>
            <w:gridSpan w:val="7"/>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16FB7B36" w14:textId="77777777" w:rsidR="002C46D2" w:rsidRPr="00F0125D" w:rsidRDefault="002C46D2" w:rsidP="003E42E4">
            <w:pPr>
              <w:snapToGrid w:val="0"/>
              <w:rPr>
                <w:b/>
                <w:bCs/>
                <w:sz w:val="20"/>
                <w:szCs w:val="20"/>
              </w:rPr>
            </w:pPr>
            <w:r w:rsidRPr="00F0125D">
              <w:rPr>
                <w:b/>
                <w:bCs/>
                <w:sz w:val="20"/>
                <w:szCs w:val="20"/>
              </w:rPr>
              <w:t>Altıncı Yarıyıl (Bahar)</w:t>
            </w:r>
          </w:p>
        </w:tc>
      </w:tr>
      <w:tr w:rsidR="002C46D2" w:rsidRPr="00F0125D" w14:paraId="404DEFBF"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2AF34A3" w14:textId="77777777" w:rsidR="002C46D2" w:rsidRPr="00F0125D" w:rsidRDefault="002C46D2" w:rsidP="003E42E4">
            <w:pPr>
              <w:snapToGrid w:val="0"/>
              <w:rPr>
                <w:sz w:val="20"/>
                <w:szCs w:val="20"/>
              </w:rPr>
            </w:pPr>
            <w:r w:rsidRPr="00F0125D">
              <w:rPr>
                <w:sz w:val="20"/>
                <w:szCs w:val="20"/>
              </w:rPr>
              <w:t>ULT306</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682F329" w14:textId="77777777" w:rsidR="002C46D2" w:rsidRPr="00F0125D" w:rsidRDefault="002C46D2" w:rsidP="003E42E4">
            <w:pPr>
              <w:snapToGrid w:val="0"/>
              <w:rPr>
                <w:sz w:val="20"/>
                <w:szCs w:val="20"/>
              </w:rPr>
            </w:pPr>
            <w:r w:rsidRPr="00F0125D">
              <w:rPr>
                <w:sz w:val="20"/>
                <w:szCs w:val="20"/>
              </w:rPr>
              <w:t xml:space="preserve">ULUSLARARASI EKONOMİ II </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8B72A3D"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5DC356F" w14:textId="77777777" w:rsidR="002C46D2" w:rsidRPr="00F0125D" w:rsidRDefault="002C46D2" w:rsidP="003E42E4">
            <w:pPr>
              <w:snapToGrid w:val="0"/>
              <w:jc w:val="center"/>
              <w:rPr>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BFAC3E8" w14:textId="77777777" w:rsidR="002C46D2" w:rsidRPr="00F0125D" w:rsidRDefault="002C46D2" w:rsidP="003E42E4">
            <w:pPr>
              <w:snapToGrid w:val="0"/>
              <w:jc w:val="center"/>
              <w:rPr>
                <w:b/>
                <w:bCs/>
                <w:sz w:val="20"/>
                <w:szCs w:val="20"/>
              </w:rPr>
            </w:pPr>
            <w:r w:rsidRPr="00F0125D">
              <w:rPr>
                <w:sz w:val="20"/>
                <w:szCs w:val="20"/>
              </w:rPr>
              <w:t>4</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E3A7A4A"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4724F02"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6C6884A4"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8F33B12" w14:textId="77777777" w:rsidR="002C46D2" w:rsidRPr="00F0125D" w:rsidRDefault="002C46D2" w:rsidP="003E42E4">
            <w:pPr>
              <w:snapToGrid w:val="0"/>
              <w:rPr>
                <w:sz w:val="20"/>
                <w:szCs w:val="20"/>
              </w:rPr>
            </w:pPr>
            <w:r w:rsidRPr="00F0125D">
              <w:rPr>
                <w:sz w:val="20"/>
                <w:szCs w:val="20"/>
              </w:rPr>
              <w:t>ULT382</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62DDC5B" w14:textId="77777777" w:rsidR="002C46D2" w:rsidRPr="00F0125D" w:rsidRDefault="002C46D2" w:rsidP="003E42E4">
            <w:pPr>
              <w:snapToGrid w:val="0"/>
              <w:rPr>
                <w:sz w:val="20"/>
                <w:szCs w:val="20"/>
              </w:rPr>
            </w:pPr>
            <w:r w:rsidRPr="00F0125D">
              <w:rPr>
                <w:sz w:val="20"/>
                <w:szCs w:val="20"/>
              </w:rPr>
              <w:t>ULUSLARARASI YATIRIM ANALİZİ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86B7F73"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F054A4D" w14:textId="77777777" w:rsidR="002C46D2" w:rsidRPr="00F0125D" w:rsidRDefault="002C46D2" w:rsidP="003E42E4">
            <w:pPr>
              <w:snapToGrid w:val="0"/>
              <w:jc w:val="center"/>
              <w:rPr>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900388C" w14:textId="77777777" w:rsidR="002C46D2" w:rsidRPr="00F0125D" w:rsidRDefault="002C46D2" w:rsidP="003E42E4">
            <w:pPr>
              <w:snapToGrid w:val="0"/>
              <w:jc w:val="center"/>
              <w:rPr>
                <w:b/>
                <w:bCs/>
                <w:sz w:val="20"/>
                <w:szCs w:val="20"/>
              </w:rPr>
            </w:pPr>
            <w:r w:rsidRPr="00F0125D">
              <w:rPr>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8864521"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216B69C"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47D62558"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0B57F18" w14:textId="77777777" w:rsidR="002C46D2" w:rsidRPr="00F0125D" w:rsidRDefault="002C46D2" w:rsidP="003E42E4">
            <w:pPr>
              <w:snapToGrid w:val="0"/>
              <w:rPr>
                <w:sz w:val="20"/>
                <w:szCs w:val="20"/>
              </w:rPr>
            </w:pPr>
            <w:r w:rsidRPr="00F0125D">
              <w:rPr>
                <w:sz w:val="20"/>
                <w:szCs w:val="20"/>
              </w:rPr>
              <w:t>ULT004</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DD96468" w14:textId="77777777" w:rsidR="002C46D2" w:rsidRPr="00F0125D" w:rsidRDefault="002C46D2" w:rsidP="003E42E4">
            <w:pPr>
              <w:snapToGrid w:val="0"/>
              <w:rPr>
                <w:sz w:val="20"/>
                <w:szCs w:val="20"/>
              </w:rPr>
            </w:pPr>
            <w:r w:rsidRPr="00F0125D">
              <w:rPr>
                <w:sz w:val="20"/>
                <w:szCs w:val="20"/>
              </w:rPr>
              <w:t>SEÇİMLİK DERS IV</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7EDB576"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5574057" w14:textId="77777777" w:rsidR="002C46D2" w:rsidRPr="00F0125D" w:rsidRDefault="002C46D2" w:rsidP="003E42E4">
            <w:pPr>
              <w:snapToGrid w:val="0"/>
              <w:jc w:val="center"/>
              <w:rPr>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F4C2697" w14:textId="77777777" w:rsidR="002C46D2" w:rsidRPr="00F0125D" w:rsidRDefault="002C46D2" w:rsidP="003E42E4">
            <w:pPr>
              <w:snapToGrid w:val="0"/>
              <w:jc w:val="center"/>
              <w:rPr>
                <w:b/>
                <w:bCs/>
                <w:sz w:val="20"/>
                <w:szCs w:val="20"/>
              </w:rPr>
            </w:pPr>
            <w:r w:rsidRPr="00F0125D">
              <w:rPr>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77158A8"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262EACB"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5AB1CB4D"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D637243" w14:textId="77777777" w:rsidR="002C46D2" w:rsidRPr="00F0125D" w:rsidRDefault="002C46D2" w:rsidP="003E42E4">
            <w:pPr>
              <w:snapToGrid w:val="0"/>
              <w:rPr>
                <w:sz w:val="20"/>
                <w:szCs w:val="20"/>
              </w:rPr>
            </w:pPr>
            <w:r w:rsidRPr="00F0125D">
              <w:rPr>
                <w:sz w:val="20"/>
                <w:szCs w:val="20"/>
              </w:rPr>
              <w:t>ULT005</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B23779D" w14:textId="77777777" w:rsidR="002C46D2" w:rsidRPr="00F0125D" w:rsidRDefault="002C46D2" w:rsidP="003E42E4">
            <w:pPr>
              <w:snapToGrid w:val="0"/>
              <w:rPr>
                <w:sz w:val="20"/>
                <w:szCs w:val="20"/>
              </w:rPr>
            </w:pPr>
            <w:r w:rsidRPr="00F0125D">
              <w:rPr>
                <w:sz w:val="20"/>
                <w:szCs w:val="20"/>
              </w:rPr>
              <w:t>SEÇİMLİK DERS V</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AB0A4DE"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5B1A29A" w14:textId="77777777" w:rsidR="002C46D2" w:rsidRPr="00F0125D" w:rsidRDefault="002C46D2" w:rsidP="003E42E4">
            <w:pPr>
              <w:snapToGrid w:val="0"/>
              <w:jc w:val="center"/>
              <w:rPr>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AB7D280" w14:textId="77777777" w:rsidR="002C46D2" w:rsidRPr="00F0125D" w:rsidRDefault="002C46D2" w:rsidP="003E42E4">
            <w:pPr>
              <w:snapToGrid w:val="0"/>
              <w:jc w:val="center"/>
              <w:rPr>
                <w:b/>
                <w:bCs/>
                <w:sz w:val="20"/>
                <w:szCs w:val="20"/>
              </w:rPr>
            </w:pPr>
            <w:r w:rsidRPr="00F0125D">
              <w:rPr>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9134959"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3F1B4CC"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11576513"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1D136F7" w14:textId="77777777" w:rsidR="002C46D2" w:rsidRPr="00F0125D" w:rsidRDefault="002C46D2" w:rsidP="003E42E4">
            <w:pPr>
              <w:snapToGrid w:val="0"/>
              <w:rPr>
                <w:sz w:val="20"/>
                <w:szCs w:val="20"/>
              </w:rPr>
            </w:pPr>
            <w:r w:rsidRPr="00F0125D">
              <w:rPr>
                <w:sz w:val="20"/>
                <w:szCs w:val="20"/>
              </w:rPr>
              <w:t>İNGL302</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2369473" w14:textId="77777777" w:rsidR="002C46D2" w:rsidRPr="00F0125D" w:rsidRDefault="002C46D2" w:rsidP="003E42E4">
            <w:pPr>
              <w:snapToGrid w:val="0"/>
              <w:rPr>
                <w:sz w:val="20"/>
                <w:szCs w:val="20"/>
              </w:rPr>
            </w:pPr>
            <w:r w:rsidRPr="00F0125D">
              <w:rPr>
                <w:sz w:val="20"/>
                <w:szCs w:val="20"/>
              </w:rPr>
              <w:t>İNGİLİZCE VI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2E9B6DB" w14:textId="77777777" w:rsidR="002C46D2" w:rsidRPr="00F0125D" w:rsidRDefault="002C46D2" w:rsidP="003E42E4">
            <w:pPr>
              <w:snapToGrid w:val="0"/>
              <w:jc w:val="center"/>
              <w:rPr>
                <w:sz w:val="20"/>
                <w:szCs w:val="20"/>
              </w:rPr>
            </w:pPr>
            <w:r w:rsidRPr="00F0125D">
              <w:rPr>
                <w:sz w:val="20"/>
                <w:szCs w:val="20"/>
              </w:rPr>
              <w:t>İngilizce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B189014" w14:textId="77777777" w:rsidR="002C46D2" w:rsidRPr="00F0125D" w:rsidRDefault="002C46D2" w:rsidP="003E42E4">
            <w:pPr>
              <w:snapToGrid w:val="0"/>
              <w:jc w:val="center"/>
              <w:rPr>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85C39A8" w14:textId="77777777" w:rsidR="002C46D2" w:rsidRPr="00F0125D" w:rsidRDefault="002C46D2" w:rsidP="003E42E4">
            <w:pPr>
              <w:snapToGrid w:val="0"/>
              <w:jc w:val="center"/>
              <w:rPr>
                <w:b/>
                <w:bCs/>
                <w:sz w:val="20"/>
                <w:szCs w:val="20"/>
              </w:rPr>
            </w:pPr>
            <w:r w:rsidRPr="00F0125D">
              <w:rPr>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51CD7E4"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E933B51"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562D0E99"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0CD4ACA" w14:textId="77777777" w:rsidR="002C46D2" w:rsidRPr="00F0125D" w:rsidRDefault="002C46D2" w:rsidP="003E42E4">
            <w:pPr>
              <w:snapToGrid w:val="0"/>
              <w:rPr>
                <w:sz w:val="20"/>
                <w:szCs w:val="20"/>
              </w:rPr>
            </w:pPr>
            <w:r w:rsidRPr="00F0125D">
              <w:rPr>
                <w:sz w:val="20"/>
                <w:szCs w:val="20"/>
              </w:rPr>
              <w:t>ULT091</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EBB0CC3" w14:textId="77777777" w:rsidR="002C46D2" w:rsidRPr="00F0125D" w:rsidRDefault="002C46D2" w:rsidP="003E42E4">
            <w:pPr>
              <w:snapToGrid w:val="0"/>
              <w:rPr>
                <w:sz w:val="20"/>
                <w:szCs w:val="20"/>
              </w:rPr>
            </w:pPr>
            <w:r w:rsidRPr="00F0125D">
              <w:rPr>
                <w:sz w:val="20"/>
                <w:szCs w:val="20"/>
              </w:rPr>
              <w:t>SEÇMELİ İKİNCİ YABANCI DİL II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8E56577"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3724ACB" w14:textId="77777777" w:rsidR="002C46D2" w:rsidRPr="00F0125D" w:rsidRDefault="002C46D2" w:rsidP="003E42E4">
            <w:pPr>
              <w:snapToGrid w:val="0"/>
              <w:jc w:val="center"/>
              <w:rPr>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2AC08F0" w14:textId="77777777" w:rsidR="002C46D2" w:rsidRPr="00F0125D" w:rsidRDefault="002C46D2" w:rsidP="003E42E4">
            <w:pPr>
              <w:snapToGrid w:val="0"/>
              <w:jc w:val="center"/>
              <w:rPr>
                <w:b/>
                <w:bCs/>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CDFCC0F" w14:textId="77777777" w:rsidR="002C46D2" w:rsidRPr="00F0125D" w:rsidRDefault="002C46D2" w:rsidP="003E42E4">
            <w:pPr>
              <w:snapToGrid w:val="0"/>
              <w:jc w:val="center"/>
              <w:rPr>
                <w:b/>
                <w:bCs/>
                <w:sz w:val="20"/>
                <w:szCs w:val="20"/>
              </w:rPr>
            </w:pPr>
            <w:r w:rsidRPr="00F0125D">
              <w:rPr>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0A4325E"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63222344"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995E43E" w14:textId="77777777" w:rsidR="002C46D2" w:rsidRPr="00F0125D" w:rsidRDefault="002C46D2" w:rsidP="003E42E4">
            <w:pPr>
              <w:snapToGrid w:val="0"/>
              <w:rPr>
                <w:sz w:val="20"/>
                <w:szCs w:val="20"/>
              </w:rPr>
            </w:pPr>
            <w:r w:rsidRPr="00F0125D">
              <w:rPr>
                <w:sz w:val="20"/>
                <w:szCs w:val="20"/>
              </w:rPr>
              <w:t>ULT360</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661DE24" w14:textId="77777777" w:rsidR="002C46D2" w:rsidRPr="00F0125D" w:rsidRDefault="002C46D2" w:rsidP="003E42E4">
            <w:pPr>
              <w:snapToGrid w:val="0"/>
              <w:rPr>
                <w:sz w:val="20"/>
                <w:szCs w:val="20"/>
              </w:rPr>
            </w:pPr>
            <w:r w:rsidRPr="00F0125D">
              <w:rPr>
                <w:sz w:val="20"/>
                <w:szCs w:val="20"/>
              </w:rPr>
              <w:t>ZORUNLU YAZ STAJI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393C6B9"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73B712A" w14:textId="77777777" w:rsidR="002C46D2" w:rsidRPr="00F0125D" w:rsidRDefault="002C46D2" w:rsidP="003E42E4">
            <w:pPr>
              <w:snapToGrid w:val="0"/>
              <w:jc w:val="center"/>
              <w:rPr>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E711673" w14:textId="77777777" w:rsidR="002C46D2" w:rsidRPr="00F0125D" w:rsidRDefault="002C46D2" w:rsidP="003E42E4">
            <w:pPr>
              <w:snapToGrid w:val="0"/>
              <w:jc w:val="center"/>
              <w:rPr>
                <w:b/>
                <w:bCs/>
                <w:sz w:val="20"/>
                <w:szCs w:val="20"/>
              </w:rPr>
            </w:pPr>
            <w:r w:rsidRPr="00F0125D">
              <w:rPr>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3770A7A"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8D9B5D9"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078941AD" w14:textId="77777777" w:rsidTr="003E42E4">
        <w:trPr>
          <w:trHeight w:val="20"/>
        </w:trPr>
        <w:tc>
          <w:tcPr>
            <w:tcW w:w="8930" w:type="dxa"/>
            <w:gridSpan w:val="7"/>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2FAFD4F3" w14:textId="77777777" w:rsidR="002C46D2" w:rsidRPr="00F0125D" w:rsidRDefault="002C46D2" w:rsidP="003E42E4">
            <w:pPr>
              <w:snapToGrid w:val="0"/>
              <w:rPr>
                <w:b/>
                <w:bCs/>
                <w:sz w:val="20"/>
                <w:szCs w:val="20"/>
              </w:rPr>
            </w:pPr>
            <w:r w:rsidRPr="00F0125D">
              <w:rPr>
                <w:b/>
                <w:bCs/>
                <w:sz w:val="20"/>
                <w:szCs w:val="20"/>
              </w:rPr>
              <w:t>Yedinci Yarıyıl (Güz)</w:t>
            </w:r>
          </w:p>
        </w:tc>
      </w:tr>
      <w:tr w:rsidR="002C46D2" w:rsidRPr="00F0125D" w14:paraId="1606FB5D"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7A943B1" w14:textId="77777777" w:rsidR="002C46D2" w:rsidRPr="00F0125D" w:rsidRDefault="002C46D2" w:rsidP="003E42E4">
            <w:pPr>
              <w:snapToGrid w:val="0"/>
              <w:rPr>
                <w:sz w:val="20"/>
                <w:szCs w:val="20"/>
              </w:rPr>
            </w:pPr>
            <w:r w:rsidRPr="00F0125D">
              <w:rPr>
                <w:sz w:val="20"/>
                <w:szCs w:val="20"/>
              </w:rPr>
              <w:t>ULT401</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396BFD4" w14:textId="77777777" w:rsidR="002C46D2" w:rsidRPr="00F0125D" w:rsidRDefault="002C46D2" w:rsidP="003E42E4">
            <w:pPr>
              <w:snapToGrid w:val="0"/>
              <w:rPr>
                <w:sz w:val="20"/>
                <w:szCs w:val="20"/>
              </w:rPr>
            </w:pPr>
            <w:r w:rsidRPr="00F0125D">
              <w:rPr>
                <w:sz w:val="20"/>
                <w:szCs w:val="20"/>
              </w:rPr>
              <w:t>ULUSLARARASI TİCARETTE ÖZEL KONULAR</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94A22BF"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C23E79C" w14:textId="77777777" w:rsidR="002C46D2" w:rsidRPr="00F0125D" w:rsidRDefault="002C46D2" w:rsidP="003E42E4">
            <w:pPr>
              <w:snapToGrid w:val="0"/>
              <w:jc w:val="center"/>
              <w:rPr>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87906A3" w14:textId="77777777" w:rsidR="002C46D2" w:rsidRPr="00F0125D" w:rsidRDefault="002C46D2" w:rsidP="003E42E4">
            <w:pPr>
              <w:snapToGrid w:val="0"/>
              <w:jc w:val="center"/>
              <w:rPr>
                <w:b/>
                <w:bCs/>
                <w:sz w:val="20"/>
                <w:szCs w:val="20"/>
              </w:rPr>
            </w:pPr>
            <w:r w:rsidRPr="00F0125D">
              <w:rPr>
                <w:sz w:val="20"/>
                <w:szCs w:val="20"/>
              </w:rPr>
              <w:t>4</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600998B"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00F4CEC"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04C4DC5F"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4E5DB8E" w14:textId="77777777" w:rsidR="002C46D2" w:rsidRPr="00F0125D" w:rsidRDefault="002C46D2" w:rsidP="003E42E4">
            <w:pPr>
              <w:snapToGrid w:val="0"/>
              <w:rPr>
                <w:sz w:val="20"/>
                <w:szCs w:val="20"/>
              </w:rPr>
            </w:pPr>
            <w:r w:rsidRPr="00F0125D">
              <w:rPr>
                <w:sz w:val="20"/>
                <w:szCs w:val="20"/>
              </w:rPr>
              <w:t>ULT403</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12495FA" w14:textId="77777777" w:rsidR="002C46D2" w:rsidRPr="00F0125D" w:rsidRDefault="002C46D2" w:rsidP="003E42E4">
            <w:pPr>
              <w:snapToGrid w:val="0"/>
              <w:rPr>
                <w:sz w:val="20"/>
                <w:szCs w:val="20"/>
              </w:rPr>
            </w:pPr>
            <w:r w:rsidRPr="00F0125D">
              <w:rPr>
                <w:sz w:val="20"/>
                <w:szCs w:val="20"/>
              </w:rPr>
              <w:t>DIŞ TİCARET MEVZUATI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39A64ED"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51E880E" w14:textId="77777777" w:rsidR="002C46D2" w:rsidRPr="00F0125D" w:rsidRDefault="002C46D2" w:rsidP="003E42E4">
            <w:pPr>
              <w:snapToGrid w:val="0"/>
              <w:jc w:val="center"/>
              <w:rPr>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F563E28" w14:textId="77777777" w:rsidR="002C46D2" w:rsidRPr="00F0125D" w:rsidRDefault="002C46D2" w:rsidP="003E42E4">
            <w:pPr>
              <w:snapToGrid w:val="0"/>
              <w:jc w:val="center"/>
              <w:rPr>
                <w:b/>
                <w:bCs/>
                <w:sz w:val="20"/>
                <w:szCs w:val="20"/>
              </w:rPr>
            </w:pPr>
            <w:r w:rsidRPr="00F0125D">
              <w:rPr>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A9B396E"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FF713F1"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6476C4C6"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F46D77F" w14:textId="77777777" w:rsidR="002C46D2" w:rsidRPr="00F0125D" w:rsidRDefault="002C46D2" w:rsidP="003E42E4">
            <w:pPr>
              <w:snapToGrid w:val="0"/>
              <w:rPr>
                <w:sz w:val="20"/>
                <w:szCs w:val="20"/>
              </w:rPr>
            </w:pPr>
            <w:r w:rsidRPr="00F0125D">
              <w:rPr>
                <w:sz w:val="20"/>
                <w:szCs w:val="20"/>
              </w:rPr>
              <w:lastRenderedPageBreak/>
              <w:t>ULT423</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BC5D258" w14:textId="77777777" w:rsidR="002C46D2" w:rsidRPr="00F0125D" w:rsidRDefault="002C46D2" w:rsidP="003E42E4">
            <w:pPr>
              <w:snapToGrid w:val="0"/>
              <w:rPr>
                <w:sz w:val="20"/>
                <w:szCs w:val="20"/>
              </w:rPr>
            </w:pPr>
            <w:r w:rsidRPr="00F0125D">
              <w:rPr>
                <w:sz w:val="20"/>
                <w:szCs w:val="20"/>
              </w:rPr>
              <w:t>ULUSLARARASI FİNANS</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F233E14"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6116360" w14:textId="77777777" w:rsidR="002C46D2" w:rsidRPr="00F0125D" w:rsidRDefault="002C46D2" w:rsidP="003E42E4">
            <w:pPr>
              <w:snapToGrid w:val="0"/>
              <w:jc w:val="center"/>
              <w:rPr>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41E391C" w14:textId="77777777" w:rsidR="002C46D2" w:rsidRPr="00F0125D" w:rsidRDefault="002C46D2" w:rsidP="003E42E4">
            <w:pPr>
              <w:snapToGrid w:val="0"/>
              <w:jc w:val="center"/>
              <w:rPr>
                <w:b/>
                <w:bCs/>
                <w:sz w:val="20"/>
                <w:szCs w:val="20"/>
              </w:rPr>
            </w:pPr>
            <w:r w:rsidRPr="00F0125D">
              <w:rPr>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681BBD7"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A100AAF"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300250A5"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B67BAAB" w14:textId="77777777" w:rsidR="002C46D2" w:rsidRPr="00F0125D" w:rsidRDefault="002C46D2" w:rsidP="003E42E4">
            <w:pPr>
              <w:snapToGrid w:val="0"/>
              <w:rPr>
                <w:sz w:val="20"/>
                <w:szCs w:val="20"/>
              </w:rPr>
            </w:pPr>
            <w:r w:rsidRPr="00F0125D">
              <w:rPr>
                <w:sz w:val="20"/>
                <w:szCs w:val="20"/>
              </w:rPr>
              <w:t>ULT006</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5710AB0" w14:textId="77777777" w:rsidR="002C46D2" w:rsidRPr="00F0125D" w:rsidRDefault="002C46D2" w:rsidP="003E42E4">
            <w:pPr>
              <w:snapToGrid w:val="0"/>
              <w:rPr>
                <w:sz w:val="20"/>
                <w:szCs w:val="20"/>
              </w:rPr>
            </w:pPr>
            <w:r w:rsidRPr="00F0125D">
              <w:rPr>
                <w:sz w:val="20"/>
                <w:szCs w:val="20"/>
              </w:rPr>
              <w:t>SEÇİMLİK DERS VI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CB3D03D"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94886E2" w14:textId="77777777" w:rsidR="002C46D2" w:rsidRPr="00F0125D" w:rsidRDefault="002C46D2" w:rsidP="003E42E4">
            <w:pPr>
              <w:snapToGrid w:val="0"/>
              <w:jc w:val="center"/>
              <w:rPr>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E6B53F5" w14:textId="77777777" w:rsidR="002C46D2" w:rsidRPr="00F0125D" w:rsidRDefault="002C46D2" w:rsidP="003E42E4">
            <w:pPr>
              <w:snapToGrid w:val="0"/>
              <w:jc w:val="center"/>
              <w:rPr>
                <w:b/>
                <w:bCs/>
                <w:sz w:val="20"/>
                <w:szCs w:val="20"/>
              </w:rPr>
            </w:pPr>
            <w:r w:rsidRPr="00F0125D">
              <w:rPr>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680BF43"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4363E57"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1F0C260A"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3DC96E4" w14:textId="77777777" w:rsidR="002C46D2" w:rsidRPr="00F0125D" w:rsidRDefault="002C46D2" w:rsidP="003E42E4">
            <w:pPr>
              <w:snapToGrid w:val="0"/>
              <w:rPr>
                <w:sz w:val="20"/>
                <w:szCs w:val="20"/>
              </w:rPr>
            </w:pPr>
            <w:r w:rsidRPr="00F0125D">
              <w:rPr>
                <w:sz w:val="20"/>
                <w:szCs w:val="20"/>
              </w:rPr>
              <w:t>İNGL401</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0959793" w14:textId="77777777" w:rsidR="002C46D2" w:rsidRPr="00F0125D" w:rsidRDefault="002C46D2" w:rsidP="003E42E4">
            <w:pPr>
              <w:snapToGrid w:val="0"/>
              <w:rPr>
                <w:sz w:val="20"/>
                <w:szCs w:val="20"/>
              </w:rPr>
            </w:pPr>
            <w:r w:rsidRPr="00F0125D">
              <w:rPr>
                <w:sz w:val="20"/>
                <w:szCs w:val="20"/>
              </w:rPr>
              <w:t>İNGİLİZCE VII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5E4A7B7"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002CBA1" w14:textId="77777777" w:rsidR="002C46D2" w:rsidRPr="00F0125D" w:rsidRDefault="002C46D2" w:rsidP="003E42E4">
            <w:pPr>
              <w:snapToGrid w:val="0"/>
              <w:jc w:val="center"/>
              <w:rPr>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64AC984" w14:textId="77777777" w:rsidR="002C46D2" w:rsidRPr="00F0125D" w:rsidRDefault="002C46D2" w:rsidP="003E42E4">
            <w:pPr>
              <w:snapToGrid w:val="0"/>
              <w:jc w:val="center"/>
              <w:rPr>
                <w:b/>
                <w:bCs/>
                <w:sz w:val="20"/>
                <w:szCs w:val="20"/>
              </w:rPr>
            </w:pPr>
            <w:r w:rsidRPr="00F0125D">
              <w:rPr>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E218141"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6686C35"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47CE3505"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01C1FFB" w14:textId="77777777" w:rsidR="002C46D2" w:rsidRPr="00F0125D" w:rsidRDefault="002C46D2" w:rsidP="003E42E4">
            <w:pPr>
              <w:snapToGrid w:val="0"/>
              <w:rPr>
                <w:sz w:val="20"/>
                <w:szCs w:val="20"/>
              </w:rPr>
            </w:pPr>
            <w:r w:rsidRPr="00F0125D">
              <w:rPr>
                <w:sz w:val="20"/>
                <w:szCs w:val="20"/>
              </w:rPr>
              <w:t>ULT007</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203AB90" w14:textId="77777777" w:rsidR="002C46D2" w:rsidRPr="00F0125D" w:rsidRDefault="002C46D2" w:rsidP="003E42E4">
            <w:pPr>
              <w:snapToGrid w:val="0"/>
              <w:rPr>
                <w:sz w:val="20"/>
                <w:szCs w:val="20"/>
              </w:rPr>
            </w:pPr>
            <w:r w:rsidRPr="00F0125D">
              <w:rPr>
                <w:sz w:val="20"/>
                <w:szCs w:val="20"/>
              </w:rPr>
              <w:t>SEÇMELİ DERS VII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1D982D0"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07C34B0" w14:textId="77777777" w:rsidR="002C46D2" w:rsidRPr="00F0125D" w:rsidRDefault="002C46D2" w:rsidP="003E42E4">
            <w:pPr>
              <w:snapToGrid w:val="0"/>
              <w:jc w:val="center"/>
              <w:rPr>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7FE1696" w14:textId="77777777" w:rsidR="002C46D2" w:rsidRPr="00F0125D" w:rsidRDefault="002C46D2" w:rsidP="003E42E4">
            <w:pPr>
              <w:snapToGrid w:val="0"/>
              <w:jc w:val="center"/>
              <w:rPr>
                <w:b/>
                <w:bCs/>
                <w:sz w:val="20"/>
                <w:szCs w:val="20"/>
              </w:rPr>
            </w:pPr>
            <w:r w:rsidRPr="00F0125D">
              <w:rPr>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9B53961"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867239E"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6CD5F7A7"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CD4EBBD" w14:textId="77777777" w:rsidR="002C46D2" w:rsidRPr="00F0125D" w:rsidRDefault="002C46D2" w:rsidP="003E42E4">
            <w:pPr>
              <w:snapToGrid w:val="0"/>
              <w:rPr>
                <w:sz w:val="20"/>
                <w:szCs w:val="20"/>
              </w:rPr>
            </w:pPr>
            <w:r w:rsidRPr="00F0125D">
              <w:rPr>
                <w:sz w:val="20"/>
                <w:szCs w:val="20"/>
              </w:rPr>
              <w:t>ULT092</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F649338" w14:textId="77777777" w:rsidR="002C46D2" w:rsidRPr="00F0125D" w:rsidRDefault="002C46D2" w:rsidP="003E42E4">
            <w:pPr>
              <w:snapToGrid w:val="0"/>
              <w:rPr>
                <w:sz w:val="20"/>
                <w:szCs w:val="20"/>
              </w:rPr>
            </w:pPr>
            <w:r w:rsidRPr="00F0125D">
              <w:rPr>
                <w:sz w:val="20"/>
                <w:szCs w:val="20"/>
              </w:rPr>
              <w:t>SEÇMELİ İKİNCİ YABANCI DİL III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07091D9"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9982F1D" w14:textId="77777777" w:rsidR="002C46D2" w:rsidRPr="00F0125D" w:rsidRDefault="002C46D2" w:rsidP="003E42E4">
            <w:pPr>
              <w:snapToGrid w:val="0"/>
              <w:jc w:val="center"/>
              <w:rPr>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E5439FC" w14:textId="77777777" w:rsidR="002C46D2" w:rsidRPr="00F0125D" w:rsidRDefault="002C46D2" w:rsidP="003E42E4">
            <w:pPr>
              <w:snapToGrid w:val="0"/>
              <w:jc w:val="center"/>
              <w:rPr>
                <w:b/>
                <w:bCs/>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0415935" w14:textId="77777777" w:rsidR="002C46D2" w:rsidRPr="00F0125D" w:rsidRDefault="002C46D2" w:rsidP="003E42E4">
            <w:pPr>
              <w:snapToGrid w:val="0"/>
              <w:jc w:val="center"/>
              <w:rPr>
                <w:b/>
                <w:bCs/>
                <w:sz w:val="20"/>
                <w:szCs w:val="20"/>
              </w:rPr>
            </w:pPr>
            <w:r w:rsidRPr="00F0125D">
              <w:rPr>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60805DE"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4EDAF52D" w14:textId="77777777" w:rsidTr="003E42E4">
        <w:trPr>
          <w:trHeight w:val="20"/>
        </w:trPr>
        <w:tc>
          <w:tcPr>
            <w:tcW w:w="8930" w:type="dxa"/>
            <w:gridSpan w:val="7"/>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678AB1FC" w14:textId="77777777" w:rsidR="002C46D2" w:rsidRPr="00F0125D" w:rsidRDefault="002C46D2" w:rsidP="003E42E4">
            <w:pPr>
              <w:snapToGrid w:val="0"/>
              <w:rPr>
                <w:b/>
                <w:bCs/>
                <w:sz w:val="20"/>
                <w:szCs w:val="20"/>
              </w:rPr>
            </w:pPr>
            <w:r w:rsidRPr="00F0125D">
              <w:rPr>
                <w:b/>
                <w:bCs/>
                <w:sz w:val="20"/>
                <w:szCs w:val="20"/>
              </w:rPr>
              <w:t>Sekizinci Yarıyıl (Bahar)</w:t>
            </w:r>
          </w:p>
        </w:tc>
      </w:tr>
      <w:tr w:rsidR="002C46D2" w:rsidRPr="00F0125D" w14:paraId="6927F792"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0FC9704" w14:textId="77777777" w:rsidR="002C46D2" w:rsidRPr="00F0125D" w:rsidRDefault="002C46D2" w:rsidP="003E42E4">
            <w:pPr>
              <w:snapToGrid w:val="0"/>
              <w:rPr>
                <w:sz w:val="20"/>
                <w:szCs w:val="20"/>
              </w:rPr>
            </w:pPr>
            <w:r w:rsidRPr="00F0125D">
              <w:rPr>
                <w:sz w:val="20"/>
                <w:szCs w:val="20"/>
              </w:rPr>
              <w:t>ULT450</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53A3BDC" w14:textId="77777777" w:rsidR="002C46D2" w:rsidRPr="00F0125D" w:rsidRDefault="002C46D2" w:rsidP="003E42E4">
            <w:pPr>
              <w:snapToGrid w:val="0"/>
              <w:rPr>
                <w:sz w:val="20"/>
                <w:szCs w:val="20"/>
              </w:rPr>
            </w:pPr>
            <w:r w:rsidRPr="00F0125D">
              <w:rPr>
                <w:sz w:val="20"/>
                <w:szCs w:val="20"/>
              </w:rPr>
              <w:t xml:space="preserve">İŞLETMEDE MESLEKİ EĞİTİM </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61744BC"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5B4A3A9" w14:textId="77777777" w:rsidR="002C46D2" w:rsidRPr="00F0125D" w:rsidRDefault="002C46D2" w:rsidP="003E42E4">
            <w:pPr>
              <w:snapToGrid w:val="0"/>
              <w:jc w:val="center"/>
              <w:rPr>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DF7492F" w14:textId="77777777" w:rsidR="002C46D2" w:rsidRPr="00F0125D" w:rsidRDefault="002C46D2" w:rsidP="003E42E4">
            <w:pPr>
              <w:snapToGrid w:val="0"/>
              <w:jc w:val="center"/>
              <w:rPr>
                <w:b/>
                <w:bCs/>
                <w:sz w:val="20"/>
                <w:szCs w:val="20"/>
              </w:rPr>
            </w:pPr>
            <w:r w:rsidRPr="00F0125D">
              <w:rPr>
                <w:sz w:val="20"/>
                <w:szCs w:val="20"/>
              </w:rPr>
              <w:t>20</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2BF7228" w14:textId="77777777" w:rsidR="002C46D2" w:rsidRPr="00F0125D" w:rsidRDefault="002C46D2" w:rsidP="003E42E4">
            <w:pPr>
              <w:snapToGrid w:val="0"/>
              <w:jc w:val="center"/>
              <w:rPr>
                <w:b/>
                <w:bCs/>
                <w:sz w:val="20"/>
                <w:szCs w:val="20"/>
              </w:rPr>
            </w:pPr>
            <w:r w:rsidRPr="00F0125D">
              <w:rPr>
                <w:sz w:val="20"/>
                <w:szCs w:val="20"/>
              </w:rPr>
              <w:t> </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58B3975"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2C3ECC24"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D51937A" w14:textId="77777777" w:rsidR="002C46D2" w:rsidRPr="00F0125D" w:rsidRDefault="002C46D2" w:rsidP="003E42E4">
            <w:pPr>
              <w:snapToGrid w:val="0"/>
              <w:rPr>
                <w:sz w:val="20"/>
                <w:szCs w:val="20"/>
              </w:rPr>
            </w:pPr>
            <w:r w:rsidRPr="00F0125D">
              <w:rPr>
                <w:sz w:val="20"/>
                <w:szCs w:val="20"/>
              </w:rPr>
              <w:t>ULT008</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D937753" w14:textId="77777777" w:rsidR="002C46D2" w:rsidRPr="00F0125D" w:rsidRDefault="002C46D2" w:rsidP="003E42E4">
            <w:pPr>
              <w:snapToGrid w:val="0"/>
              <w:rPr>
                <w:sz w:val="20"/>
                <w:szCs w:val="20"/>
              </w:rPr>
            </w:pPr>
            <w:r w:rsidRPr="00F0125D">
              <w:rPr>
                <w:sz w:val="20"/>
                <w:szCs w:val="20"/>
              </w:rPr>
              <w:t>SEÇİMLİK DERS VIII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D559A59"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80F1116" w14:textId="77777777" w:rsidR="002C46D2" w:rsidRPr="00F0125D" w:rsidRDefault="002C46D2" w:rsidP="003E42E4">
            <w:pPr>
              <w:snapToGrid w:val="0"/>
              <w:jc w:val="center"/>
              <w:rPr>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50F6124" w14:textId="77777777" w:rsidR="002C46D2" w:rsidRPr="00F0125D" w:rsidRDefault="002C46D2" w:rsidP="003E42E4">
            <w:pPr>
              <w:snapToGrid w:val="0"/>
              <w:jc w:val="center"/>
              <w:rPr>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A0E8E7F" w14:textId="77777777" w:rsidR="002C46D2" w:rsidRPr="00F0125D" w:rsidRDefault="002C46D2" w:rsidP="003E42E4">
            <w:pPr>
              <w:snapToGrid w:val="0"/>
              <w:jc w:val="center"/>
              <w:rPr>
                <w:sz w:val="20"/>
                <w:szCs w:val="20"/>
              </w:rPr>
            </w:pPr>
            <w:r w:rsidRPr="00F0125D">
              <w:rPr>
                <w:sz w:val="20"/>
                <w:szCs w:val="20"/>
              </w:rPr>
              <w:t>5</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B7D980B" w14:textId="77777777" w:rsidR="002C46D2" w:rsidRPr="00F0125D" w:rsidRDefault="002C46D2" w:rsidP="003E42E4">
            <w:pPr>
              <w:snapToGrid w:val="0"/>
              <w:jc w:val="center"/>
              <w:rPr>
                <w:sz w:val="20"/>
                <w:szCs w:val="20"/>
              </w:rPr>
            </w:pPr>
            <w:r w:rsidRPr="00F0125D">
              <w:rPr>
                <w:sz w:val="20"/>
                <w:szCs w:val="20"/>
              </w:rPr>
              <w:t> </w:t>
            </w:r>
          </w:p>
        </w:tc>
      </w:tr>
      <w:tr w:rsidR="002C46D2" w:rsidRPr="00F0125D" w14:paraId="2625675F"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02A5B5F" w14:textId="77777777" w:rsidR="002C46D2" w:rsidRPr="00F0125D" w:rsidRDefault="002C46D2" w:rsidP="003E42E4">
            <w:pPr>
              <w:snapToGrid w:val="0"/>
              <w:rPr>
                <w:sz w:val="20"/>
                <w:szCs w:val="20"/>
              </w:rPr>
            </w:pPr>
            <w:r w:rsidRPr="00F0125D">
              <w:rPr>
                <w:sz w:val="20"/>
                <w:szCs w:val="20"/>
              </w:rPr>
              <w:t>ULT009</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3FFFA44" w14:textId="77777777" w:rsidR="002C46D2" w:rsidRPr="00F0125D" w:rsidRDefault="002C46D2" w:rsidP="003E42E4">
            <w:pPr>
              <w:snapToGrid w:val="0"/>
              <w:rPr>
                <w:sz w:val="20"/>
                <w:szCs w:val="20"/>
              </w:rPr>
            </w:pPr>
            <w:r w:rsidRPr="00F0125D">
              <w:rPr>
                <w:sz w:val="20"/>
                <w:szCs w:val="20"/>
              </w:rPr>
              <w:t>SEÇİMLİK DERS IX</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E30E9BB"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58389DD" w14:textId="77777777" w:rsidR="002C46D2" w:rsidRPr="00F0125D" w:rsidRDefault="002C46D2" w:rsidP="003E42E4">
            <w:pPr>
              <w:snapToGrid w:val="0"/>
              <w:jc w:val="center"/>
              <w:rPr>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24CE8CE" w14:textId="77777777" w:rsidR="002C46D2" w:rsidRPr="00F0125D" w:rsidRDefault="002C46D2" w:rsidP="003E42E4">
            <w:pPr>
              <w:snapToGrid w:val="0"/>
              <w:jc w:val="center"/>
              <w:rPr>
                <w:b/>
                <w:bCs/>
                <w:sz w:val="20"/>
                <w:szCs w:val="20"/>
              </w:rPr>
            </w:pPr>
            <w:r w:rsidRPr="00F0125D">
              <w:rPr>
                <w:sz w:val="20"/>
                <w:szCs w:val="20"/>
              </w:rPr>
              <w:t> </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B8C1B0C" w14:textId="77777777" w:rsidR="002C46D2" w:rsidRPr="00F0125D" w:rsidRDefault="002C46D2" w:rsidP="003E42E4">
            <w:pPr>
              <w:snapToGrid w:val="0"/>
              <w:jc w:val="center"/>
              <w:rPr>
                <w:b/>
                <w:bCs/>
                <w:sz w:val="20"/>
                <w:szCs w:val="20"/>
              </w:rPr>
            </w:pPr>
            <w:r w:rsidRPr="00F0125D">
              <w:rPr>
                <w:sz w:val="20"/>
                <w:szCs w:val="20"/>
              </w:rPr>
              <w:t>5</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8F690FE" w14:textId="77777777" w:rsidR="002C46D2" w:rsidRPr="00F0125D" w:rsidRDefault="002C46D2" w:rsidP="003E42E4">
            <w:pPr>
              <w:snapToGrid w:val="0"/>
              <w:jc w:val="center"/>
              <w:rPr>
                <w:b/>
                <w:bCs/>
                <w:sz w:val="20"/>
                <w:szCs w:val="20"/>
              </w:rPr>
            </w:pPr>
            <w:r w:rsidRPr="00F0125D">
              <w:rPr>
                <w:sz w:val="20"/>
                <w:szCs w:val="20"/>
              </w:rPr>
              <w:t> </w:t>
            </w:r>
          </w:p>
        </w:tc>
      </w:tr>
      <w:tr w:rsidR="002C46D2" w:rsidRPr="00F0125D" w14:paraId="5FBE4C79" w14:textId="77777777" w:rsidTr="003E42E4">
        <w:trPr>
          <w:trHeight w:val="20"/>
        </w:trPr>
        <w:tc>
          <w:tcPr>
            <w:tcW w:w="8930" w:type="dxa"/>
            <w:gridSpan w:val="7"/>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03FB6E2C" w14:textId="77777777" w:rsidR="002C46D2" w:rsidRPr="00F0125D" w:rsidRDefault="002C46D2" w:rsidP="003E42E4">
            <w:pPr>
              <w:snapToGrid w:val="0"/>
              <w:rPr>
                <w:b/>
                <w:bCs/>
                <w:sz w:val="20"/>
                <w:szCs w:val="20"/>
              </w:rPr>
            </w:pPr>
            <w:r w:rsidRPr="00F0125D">
              <w:rPr>
                <w:b/>
                <w:bCs/>
                <w:sz w:val="20"/>
                <w:szCs w:val="20"/>
              </w:rPr>
              <w:t>SEÇİMLİK DERSLER</w:t>
            </w:r>
          </w:p>
        </w:tc>
      </w:tr>
      <w:tr w:rsidR="002C46D2" w:rsidRPr="00F0125D" w14:paraId="3BEC4B49"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288AA88" w14:textId="77777777" w:rsidR="002C46D2" w:rsidRPr="00F0125D" w:rsidRDefault="002C46D2" w:rsidP="003E42E4">
            <w:pPr>
              <w:snapToGrid w:val="0"/>
              <w:rPr>
                <w:sz w:val="20"/>
                <w:szCs w:val="20"/>
              </w:rPr>
            </w:pPr>
            <w:r w:rsidRPr="00F0125D">
              <w:rPr>
                <w:sz w:val="20"/>
                <w:szCs w:val="20"/>
              </w:rPr>
              <w:t>TBS101</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002DE72" w14:textId="77777777" w:rsidR="002C46D2" w:rsidRPr="00F0125D" w:rsidRDefault="002C46D2" w:rsidP="003E42E4">
            <w:pPr>
              <w:snapToGrid w:val="0"/>
              <w:rPr>
                <w:sz w:val="20"/>
                <w:szCs w:val="20"/>
              </w:rPr>
            </w:pPr>
            <w:r w:rsidRPr="00F0125D">
              <w:rPr>
                <w:sz w:val="20"/>
                <w:szCs w:val="20"/>
              </w:rPr>
              <w:t>KURUMSAL İLETİŞİM VE PROTOKOL KURALLARI</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391CC0B6"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1F19E55A"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3F80825D"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0160D5D" w14:textId="77777777" w:rsidR="002C46D2" w:rsidRPr="00F0125D" w:rsidRDefault="002C46D2" w:rsidP="003E42E4">
            <w:pPr>
              <w:snapToGrid w:val="0"/>
              <w:jc w:val="center"/>
              <w:rPr>
                <w:b/>
                <w:bCs/>
                <w:sz w:val="20"/>
                <w:szCs w:val="20"/>
              </w:rPr>
            </w:pPr>
            <w:r w:rsidRPr="00F0125D">
              <w:rPr>
                <w:b/>
                <w:bCs/>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90B91FC" w14:textId="77777777" w:rsidR="002C46D2" w:rsidRPr="00F0125D" w:rsidRDefault="002C46D2" w:rsidP="003E42E4">
            <w:pPr>
              <w:snapToGrid w:val="0"/>
              <w:jc w:val="center"/>
              <w:rPr>
                <w:b/>
                <w:bCs/>
                <w:sz w:val="20"/>
                <w:szCs w:val="20"/>
              </w:rPr>
            </w:pPr>
          </w:p>
        </w:tc>
      </w:tr>
      <w:tr w:rsidR="002C46D2" w:rsidRPr="00F0125D" w14:paraId="4935F489"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3110815" w14:textId="77777777" w:rsidR="002C46D2" w:rsidRPr="00F0125D" w:rsidRDefault="002C46D2" w:rsidP="003E42E4">
            <w:pPr>
              <w:snapToGrid w:val="0"/>
              <w:rPr>
                <w:sz w:val="20"/>
                <w:szCs w:val="20"/>
              </w:rPr>
            </w:pPr>
            <w:r w:rsidRPr="00F0125D">
              <w:rPr>
                <w:sz w:val="20"/>
                <w:szCs w:val="20"/>
              </w:rPr>
              <w:t>TBS102</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F70024A" w14:textId="77777777" w:rsidR="002C46D2" w:rsidRPr="00F0125D" w:rsidRDefault="002C46D2" w:rsidP="003E42E4">
            <w:pPr>
              <w:snapToGrid w:val="0"/>
              <w:rPr>
                <w:sz w:val="20"/>
                <w:szCs w:val="20"/>
              </w:rPr>
            </w:pPr>
            <w:r w:rsidRPr="00F0125D">
              <w:rPr>
                <w:sz w:val="20"/>
                <w:szCs w:val="20"/>
              </w:rPr>
              <w:t>TOPLUMA HİZMET UYGULAMALARI</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3714CA0B"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3397D6E6"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631BF34B"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25177DC" w14:textId="77777777" w:rsidR="002C46D2" w:rsidRPr="00F0125D" w:rsidRDefault="002C46D2" w:rsidP="003E42E4">
            <w:pPr>
              <w:snapToGrid w:val="0"/>
              <w:jc w:val="center"/>
              <w:rPr>
                <w:b/>
                <w:bCs/>
                <w:sz w:val="20"/>
                <w:szCs w:val="20"/>
              </w:rPr>
            </w:pPr>
            <w:r w:rsidRPr="00F0125D">
              <w:rPr>
                <w:b/>
                <w:bCs/>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A70172D" w14:textId="77777777" w:rsidR="002C46D2" w:rsidRPr="00F0125D" w:rsidRDefault="002C46D2" w:rsidP="003E42E4">
            <w:pPr>
              <w:snapToGrid w:val="0"/>
              <w:jc w:val="center"/>
              <w:rPr>
                <w:b/>
                <w:bCs/>
                <w:sz w:val="20"/>
                <w:szCs w:val="20"/>
              </w:rPr>
            </w:pPr>
          </w:p>
        </w:tc>
      </w:tr>
      <w:tr w:rsidR="002C46D2" w:rsidRPr="00F0125D" w14:paraId="10615DFA"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5F307C8" w14:textId="77777777" w:rsidR="002C46D2" w:rsidRPr="00F0125D" w:rsidRDefault="002C46D2" w:rsidP="003E42E4">
            <w:pPr>
              <w:snapToGrid w:val="0"/>
              <w:rPr>
                <w:sz w:val="20"/>
                <w:szCs w:val="20"/>
              </w:rPr>
            </w:pPr>
            <w:r w:rsidRPr="00F0125D">
              <w:rPr>
                <w:sz w:val="20"/>
                <w:szCs w:val="20"/>
              </w:rPr>
              <w:t>TBS103</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7E5F98" w14:textId="77777777" w:rsidR="002C46D2" w:rsidRPr="00F0125D" w:rsidRDefault="002C46D2" w:rsidP="003E42E4">
            <w:pPr>
              <w:snapToGrid w:val="0"/>
              <w:rPr>
                <w:sz w:val="20"/>
                <w:szCs w:val="20"/>
              </w:rPr>
            </w:pPr>
            <w:r w:rsidRPr="00F0125D">
              <w:rPr>
                <w:sz w:val="20"/>
                <w:szCs w:val="20"/>
              </w:rPr>
              <w:t>SÜRDÜRÜLEBİLİR KALKINMA HEDEFLERİ</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6261F30"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F874D88"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4B60CC2"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7144AB6" w14:textId="77777777" w:rsidR="002C46D2" w:rsidRPr="00F0125D" w:rsidRDefault="002C46D2" w:rsidP="003E42E4">
            <w:pPr>
              <w:snapToGrid w:val="0"/>
              <w:jc w:val="center"/>
              <w:rPr>
                <w:b/>
                <w:bCs/>
                <w:sz w:val="20"/>
                <w:szCs w:val="20"/>
              </w:rPr>
            </w:pPr>
            <w:r w:rsidRPr="00F0125D">
              <w:rPr>
                <w:b/>
                <w:bCs/>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08318F6" w14:textId="77777777" w:rsidR="002C46D2" w:rsidRPr="00F0125D" w:rsidRDefault="002C46D2" w:rsidP="003E42E4">
            <w:pPr>
              <w:snapToGrid w:val="0"/>
              <w:jc w:val="center"/>
              <w:rPr>
                <w:b/>
                <w:bCs/>
                <w:sz w:val="20"/>
                <w:szCs w:val="20"/>
              </w:rPr>
            </w:pPr>
          </w:p>
        </w:tc>
      </w:tr>
      <w:tr w:rsidR="002C46D2" w:rsidRPr="00F0125D" w14:paraId="14FF3D8A"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25EF3AD" w14:textId="77777777" w:rsidR="002C46D2" w:rsidRPr="00F0125D" w:rsidRDefault="002C46D2" w:rsidP="003E42E4">
            <w:pPr>
              <w:snapToGrid w:val="0"/>
              <w:rPr>
                <w:sz w:val="20"/>
                <w:szCs w:val="20"/>
              </w:rPr>
            </w:pPr>
            <w:r w:rsidRPr="00F0125D">
              <w:rPr>
                <w:sz w:val="20"/>
                <w:szCs w:val="20"/>
              </w:rPr>
              <w:t>TBS236</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FB6DBA3" w14:textId="77777777" w:rsidR="002C46D2" w:rsidRPr="00F0125D" w:rsidRDefault="002C46D2" w:rsidP="003E42E4">
            <w:pPr>
              <w:rPr>
                <w:sz w:val="20"/>
                <w:szCs w:val="20"/>
              </w:rPr>
            </w:pPr>
            <w:r w:rsidRPr="00F0125D">
              <w:rPr>
                <w:sz w:val="20"/>
                <w:szCs w:val="20"/>
              </w:rPr>
              <w:t>ÖRGÜTSEL DAVRANIŞ</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7514C100"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383D041A"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17D330E4" w14:textId="77777777" w:rsidR="002C46D2" w:rsidRPr="00F0125D" w:rsidRDefault="002C46D2" w:rsidP="003E42E4">
            <w:pPr>
              <w:snapToGrid w:val="0"/>
              <w:jc w:val="center"/>
              <w:rPr>
                <w:b/>
                <w:bCs/>
                <w:sz w:val="20"/>
                <w:szCs w:val="20"/>
              </w:rPr>
            </w:pPr>
            <w:r w:rsidRPr="00F0125D">
              <w:rPr>
                <w:b/>
                <w:bCs/>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C074D55"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F2E79B0" w14:textId="77777777" w:rsidR="002C46D2" w:rsidRPr="00F0125D" w:rsidRDefault="002C46D2" w:rsidP="003E42E4">
            <w:pPr>
              <w:snapToGrid w:val="0"/>
              <w:jc w:val="center"/>
              <w:rPr>
                <w:b/>
                <w:bCs/>
                <w:sz w:val="20"/>
                <w:szCs w:val="20"/>
              </w:rPr>
            </w:pPr>
          </w:p>
        </w:tc>
      </w:tr>
      <w:tr w:rsidR="002C46D2" w:rsidRPr="00F0125D" w14:paraId="7BF157A3"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EE8A07D" w14:textId="77777777" w:rsidR="002C46D2" w:rsidRPr="00F0125D" w:rsidRDefault="002C46D2" w:rsidP="003E42E4">
            <w:pPr>
              <w:snapToGrid w:val="0"/>
              <w:rPr>
                <w:sz w:val="20"/>
                <w:szCs w:val="20"/>
              </w:rPr>
            </w:pPr>
            <w:r w:rsidRPr="00F0125D">
              <w:rPr>
                <w:sz w:val="20"/>
                <w:szCs w:val="20"/>
              </w:rPr>
              <w:t>TBS303</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D61AE94" w14:textId="77777777" w:rsidR="002C46D2" w:rsidRPr="00F0125D" w:rsidRDefault="002C46D2" w:rsidP="003E42E4">
            <w:pPr>
              <w:snapToGrid w:val="0"/>
              <w:rPr>
                <w:sz w:val="20"/>
                <w:szCs w:val="20"/>
              </w:rPr>
            </w:pPr>
            <w:r w:rsidRPr="00F0125D">
              <w:rPr>
                <w:sz w:val="20"/>
                <w:szCs w:val="20"/>
              </w:rPr>
              <w:t>ULUSLARARASI İŞLETMECİLİK</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7735570"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6EA14BDA"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3CE7E3CE" w14:textId="77777777" w:rsidR="002C46D2" w:rsidRPr="00F0125D" w:rsidRDefault="002C46D2" w:rsidP="003E42E4">
            <w:pPr>
              <w:snapToGrid w:val="0"/>
              <w:jc w:val="center"/>
              <w:rPr>
                <w:b/>
                <w:bCs/>
                <w:sz w:val="20"/>
                <w:szCs w:val="20"/>
              </w:rPr>
            </w:pPr>
            <w:r w:rsidRPr="00F0125D">
              <w:rPr>
                <w:b/>
                <w:bCs/>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71B282F"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7E15E73" w14:textId="77777777" w:rsidR="002C46D2" w:rsidRPr="00F0125D" w:rsidRDefault="002C46D2" w:rsidP="003E42E4">
            <w:pPr>
              <w:snapToGrid w:val="0"/>
              <w:jc w:val="center"/>
              <w:rPr>
                <w:b/>
                <w:bCs/>
                <w:sz w:val="20"/>
                <w:szCs w:val="20"/>
              </w:rPr>
            </w:pPr>
          </w:p>
        </w:tc>
      </w:tr>
      <w:tr w:rsidR="002C46D2" w:rsidRPr="00F0125D" w14:paraId="2DBB6575"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4BBFDB3" w14:textId="77777777" w:rsidR="002C46D2" w:rsidRPr="00F0125D" w:rsidRDefault="002C46D2" w:rsidP="003E42E4">
            <w:pPr>
              <w:snapToGrid w:val="0"/>
              <w:rPr>
                <w:sz w:val="20"/>
                <w:szCs w:val="20"/>
              </w:rPr>
            </w:pPr>
            <w:r w:rsidRPr="00F0125D">
              <w:rPr>
                <w:sz w:val="20"/>
                <w:szCs w:val="20"/>
              </w:rPr>
              <w:t>TBS305</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B00B509" w14:textId="77777777" w:rsidR="002C46D2" w:rsidRPr="00F0125D" w:rsidRDefault="002C46D2" w:rsidP="003E42E4">
            <w:pPr>
              <w:snapToGrid w:val="0"/>
              <w:rPr>
                <w:sz w:val="20"/>
                <w:szCs w:val="20"/>
              </w:rPr>
            </w:pPr>
            <w:r w:rsidRPr="00F0125D">
              <w:rPr>
                <w:sz w:val="20"/>
                <w:szCs w:val="20"/>
              </w:rPr>
              <w:t>TİCARETTE BİLGİ SİSTEMLERİ</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152E0199"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210010A4"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1A8B370D" w14:textId="77777777" w:rsidR="002C46D2" w:rsidRPr="00F0125D" w:rsidRDefault="002C46D2" w:rsidP="003E42E4">
            <w:pPr>
              <w:snapToGrid w:val="0"/>
              <w:jc w:val="center"/>
              <w:rPr>
                <w:b/>
                <w:bCs/>
                <w:sz w:val="20"/>
                <w:szCs w:val="20"/>
              </w:rPr>
            </w:pPr>
            <w:r w:rsidRPr="00F0125D">
              <w:rPr>
                <w:b/>
                <w:bCs/>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9CBAE89"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5F39C2E" w14:textId="77777777" w:rsidR="002C46D2" w:rsidRPr="00F0125D" w:rsidRDefault="002C46D2" w:rsidP="003E42E4">
            <w:pPr>
              <w:snapToGrid w:val="0"/>
              <w:jc w:val="center"/>
              <w:rPr>
                <w:b/>
                <w:bCs/>
                <w:sz w:val="20"/>
                <w:szCs w:val="20"/>
              </w:rPr>
            </w:pPr>
          </w:p>
        </w:tc>
      </w:tr>
      <w:tr w:rsidR="002C46D2" w:rsidRPr="00F0125D" w14:paraId="54B488C7"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92FFDB1" w14:textId="77777777" w:rsidR="002C46D2" w:rsidRPr="00F0125D" w:rsidRDefault="002C46D2" w:rsidP="003E42E4">
            <w:pPr>
              <w:snapToGrid w:val="0"/>
              <w:rPr>
                <w:sz w:val="20"/>
                <w:szCs w:val="20"/>
              </w:rPr>
            </w:pPr>
            <w:r w:rsidRPr="00F0125D">
              <w:rPr>
                <w:sz w:val="20"/>
                <w:szCs w:val="20"/>
              </w:rPr>
              <w:t>TBS309</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1242E05" w14:textId="77777777" w:rsidR="002C46D2" w:rsidRPr="00F0125D" w:rsidRDefault="002C46D2" w:rsidP="003E42E4">
            <w:pPr>
              <w:rPr>
                <w:sz w:val="20"/>
                <w:szCs w:val="20"/>
              </w:rPr>
            </w:pPr>
            <w:r w:rsidRPr="00F0125D">
              <w:rPr>
                <w:sz w:val="20"/>
                <w:szCs w:val="20"/>
              </w:rPr>
              <w:t>DİJİTAL PAZARLAMA</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34062A91"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6B9BD1B8"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3C95FE7" w14:textId="77777777" w:rsidR="002C46D2" w:rsidRPr="00F0125D" w:rsidRDefault="002C46D2" w:rsidP="003E42E4">
            <w:pPr>
              <w:snapToGrid w:val="0"/>
              <w:jc w:val="center"/>
              <w:rPr>
                <w:b/>
                <w:bCs/>
                <w:sz w:val="20"/>
                <w:szCs w:val="20"/>
              </w:rPr>
            </w:pPr>
            <w:r w:rsidRPr="00F0125D">
              <w:rPr>
                <w:b/>
                <w:bCs/>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F70F5A9"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B8D3EF1" w14:textId="77777777" w:rsidR="002C46D2" w:rsidRPr="00F0125D" w:rsidRDefault="002C46D2" w:rsidP="003E42E4">
            <w:pPr>
              <w:snapToGrid w:val="0"/>
              <w:jc w:val="center"/>
              <w:rPr>
                <w:b/>
                <w:bCs/>
                <w:sz w:val="20"/>
                <w:szCs w:val="20"/>
              </w:rPr>
            </w:pPr>
          </w:p>
        </w:tc>
      </w:tr>
      <w:tr w:rsidR="002C46D2" w:rsidRPr="00F0125D" w14:paraId="2B988188"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CF02358" w14:textId="77777777" w:rsidR="002C46D2" w:rsidRPr="00F0125D" w:rsidRDefault="002C46D2" w:rsidP="003E42E4">
            <w:pPr>
              <w:snapToGrid w:val="0"/>
              <w:rPr>
                <w:sz w:val="20"/>
                <w:szCs w:val="20"/>
              </w:rPr>
            </w:pPr>
            <w:r w:rsidRPr="00F0125D">
              <w:rPr>
                <w:sz w:val="20"/>
                <w:szCs w:val="20"/>
              </w:rPr>
              <w:t>TBS310</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388B3C6" w14:textId="77777777" w:rsidR="002C46D2" w:rsidRPr="00F0125D" w:rsidRDefault="002C46D2" w:rsidP="003E42E4">
            <w:pPr>
              <w:rPr>
                <w:sz w:val="20"/>
                <w:szCs w:val="20"/>
              </w:rPr>
            </w:pPr>
            <w:r w:rsidRPr="00F0125D">
              <w:rPr>
                <w:sz w:val="20"/>
                <w:szCs w:val="20"/>
              </w:rPr>
              <w:t>İNSAN KAYNAKLARI YÖNETİMİ</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7E656D5F"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1421C96E"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6F39346F" w14:textId="77777777" w:rsidR="002C46D2" w:rsidRPr="00F0125D" w:rsidRDefault="002C46D2" w:rsidP="003E42E4">
            <w:pPr>
              <w:snapToGrid w:val="0"/>
              <w:jc w:val="center"/>
              <w:rPr>
                <w:b/>
                <w:bCs/>
                <w:sz w:val="20"/>
                <w:szCs w:val="20"/>
              </w:rPr>
            </w:pPr>
            <w:r w:rsidRPr="00F0125D">
              <w:rPr>
                <w:b/>
                <w:bCs/>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09D7E5D"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50568F6" w14:textId="77777777" w:rsidR="002C46D2" w:rsidRPr="00F0125D" w:rsidRDefault="002C46D2" w:rsidP="003E42E4">
            <w:pPr>
              <w:snapToGrid w:val="0"/>
              <w:jc w:val="center"/>
              <w:rPr>
                <w:b/>
                <w:bCs/>
                <w:sz w:val="20"/>
                <w:szCs w:val="20"/>
              </w:rPr>
            </w:pPr>
          </w:p>
        </w:tc>
      </w:tr>
      <w:tr w:rsidR="002C46D2" w:rsidRPr="00F0125D" w14:paraId="67CBC33D"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4AE0D6C" w14:textId="77777777" w:rsidR="002C46D2" w:rsidRPr="00F0125D" w:rsidRDefault="002C46D2" w:rsidP="003E42E4">
            <w:pPr>
              <w:snapToGrid w:val="0"/>
              <w:rPr>
                <w:sz w:val="20"/>
                <w:szCs w:val="20"/>
              </w:rPr>
            </w:pPr>
            <w:r w:rsidRPr="00F0125D">
              <w:rPr>
                <w:sz w:val="20"/>
                <w:szCs w:val="20"/>
              </w:rPr>
              <w:t>TBS311</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4459D3E" w14:textId="77777777" w:rsidR="002C46D2" w:rsidRPr="00F0125D" w:rsidRDefault="002C46D2" w:rsidP="003E42E4">
            <w:pPr>
              <w:rPr>
                <w:sz w:val="20"/>
                <w:szCs w:val="20"/>
              </w:rPr>
            </w:pPr>
            <w:r w:rsidRPr="00F0125D">
              <w:rPr>
                <w:sz w:val="20"/>
                <w:szCs w:val="20"/>
              </w:rPr>
              <w:t>BİLGİ GÜVENLİĞİ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DAE5424"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13DEA7A5"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FD2321E" w14:textId="77777777" w:rsidR="002C46D2" w:rsidRPr="00F0125D" w:rsidRDefault="002C46D2" w:rsidP="003E42E4">
            <w:pPr>
              <w:snapToGrid w:val="0"/>
              <w:jc w:val="center"/>
              <w:rPr>
                <w:b/>
                <w:bCs/>
                <w:sz w:val="20"/>
                <w:szCs w:val="20"/>
              </w:rPr>
            </w:pPr>
            <w:r w:rsidRPr="00F0125D">
              <w:rPr>
                <w:b/>
                <w:bCs/>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DD98630"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CFD9862" w14:textId="77777777" w:rsidR="002C46D2" w:rsidRPr="00F0125D" w:rsidRDefault="002C46D2" w:rsidP="003E42E4">
            <w:pPr>
              <w:snapToGrid w:val="0"/>
              <w:jc w:val="center"/>
              <w:rPr>
                <w:b/>
                <w:bCs/>
                <w:sz w:val="20"/>
                <w:szCs w:val="20"/>
              </w:rPr>
            </w:pPr>
          </w:p>
        </w:tc>
      </w:tr>
      <w:tr w:rsidR="002C46D2" w:rsidRPr="00F0125D" w14:paraId="34F22392"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F0DDA9F" w14:textId="77777777" w:rsidR="002C46D2" w:rsidRPr="00F0125D" w:rsidRDefault="002C46D2" w:rsidP="003E42E4">
            <w:pPr>
              <w:snapToGrid w:val="0"/>
              <w:rPr>
                <w:sz w:val="20"/>
                <w:szCs w:val="20"/>
              </w:rPr>
            </w:pPr>
            <w:r w:rsidRPr="00F0125D">
              <w:rPr>
                <w:sz w:val="20"/>
                <w:szCs w:val="20"/>
              </w:rPr>
              <w:t>TBS312</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188C8F9" w14:textId="77777777" w:rsidR="002C46D2" w:rsidRPr="00F0125D" w:rsidRDefault="002C46D2" w:rsidP="003E42E4">
            <w:pPr>
              <w:snapToGrid w:val="0"/>
              <w:rPr>
                <w:sz w:val="20"/>
                <w:szCs w:val="20"/>
              </w:rPr>
            </w:pPr>
            <w:r w:rsidRPr="00F0125D">
              <w:rPr>
                <w:sz w:val="20"/>
                <w:szCs w:val="20"/>
              </w:rPr>
              <w:t>VERİMLİLİK ARTIRICI YAKLAŞIMLAR VE TEKNİKLER</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1792CFAD"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7635E3CE"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C714C60" w14:textId="77777777" w:rsidR="002C46D2" w:rsidRPr="00F0125D" w:rsidRDefault="002C46D2" w:rsidP="003E42E4">
            <w:pPr>
              <w:snapToGrid w:val="0"/>
              <w:jc w:val="center"/>
              <w:rPr>
                <w:b/>
                <w:bCs/>
                <w:sz w:val="20"/>
                <w:szCs w:val="20"/>
              </w:rPr>
            </w:pPr>
            <w:r w:rsidRPr="00F0125D">
              <w:rPr>
                <w:b/>
                <w:bCs/>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18BC023"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956E093" w14:textId="77777777" w:rsidR="002C46D2" w:rsidRPr="00F0125D" w:rsidRDefault="002C46D2" w:rsidP="003E42E4">
            <w:pPr>
              <w:snapToGrid w:val="0"/>
              <w:jc w:val="center"/>
              <w:rPr>
                <w:b/>
                <w:bCs/>
                <w:sz w:val="20"/>
                <w:szCs w:val="20"/>
              </w:rPr>
            </w:pPr>
          </w:p>
        </w:tc>
      </w:tr>
      <w:tr w:rsidR="002C46D2" w:rsidRPr="00F0125D" w14:paraId="224CA47A"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84B6C68" w14:textId="77777777" w:rsidR="002C46D2" w:rsidRPr="00F0125D" w:rsidRDefault="002C46D2" w:rsidP="003E42E4">
            <w:pPr>
              <w:snapToGrid w:val="0"/>
              <w:rPr>
                <w:sz w:val="20"/>
                <w:szCs w:val="20"/>
              </w:rPr>
            </w:pPr>
            <w:r w:rsidRPr="00F0125D">
              <w:rPr>
                <w:sz w:val="20"/>
                <w:szCs w:val="20"/>
              </w:rPr>
              <w:t>TBS313</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08ABFDB" w14:textId="77777777" w:rsidR="002C46D2" w:rsidRPr="00F0125D" w:rsidRDefault="002C46D2" w:rsidP="003E42E4">
            <w:pPr>
              <w:snapToGrid w:val="0"/>
              <w:rPr>
                <w:sz w:val="20"/>
                <w:szCs w:val="20"/>
              </w:rPr>
            </w:pPr>
            <w:r w:rsidRPr="00F0125D">
              <w:rPr>
                <w:sz w:val="20"/>
                <w:szCs w:val="20"/>
              </w:rPr>
              <w:t>ULUSLARARASI TİCARET UYGULAMALARI I</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35EEE184"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284E5E32"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61806473" w14:textId="77777777" w:rsidR="002C46D2" w:rsidRPr="00F0125D" w:rsidRDefault="002C46D2" w:rsidP="003E42E4">
            <w:pPr>
              <w:snapToGrid w:val="0"/>
              <w:jc w:val="center"/>
              <w:rPr>
                <w:b/>
                <w:bCs/>
                <w:sz w:val="20"/>
                <w:szCs w:val="20"/>
              </w:rPr>
            </w:pPr>
            <w:r w:rsidRPr="00F0125D">
              <w:rPr>
                <w:b/>
                <w:bCs/>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59A8A23"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4B22BF1" w14:textId="77777777" w:rsidR="002C46D2" w:rsidRPr="00F0125D" w:rsidRDefault="002C46D2" w:rsidP="003E42E4">
            <w:pPr>
              <w:snapToGrid w:val="0"/>
              <w:jc w:val="center"/>
              <w:rPr>
                <w:b/>
                <w:bCs/>
                <w:sz w:val="20"/>
                <w:szCs w:val="20"/>
              </w:rPr>
            </w:pPr>
          </w:p>
        </w:tc>
      </w:tr>
      <w:tr w:rsidR="002C46D2" w:rsidRPr="00F0125D" w14:paraId="371D9595"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14EB3AF" w14:textId="77777777" w:rsidR="002C46D2" w:rsidRPr="00F0125D" w:rsidRDefault="002C46D2" w:rsidP="003E42E4">
            <w:pPr>
              <w:snapToGrid w:val="0"/>
              <w:rPr>
                <w:sz w:val="20"/>
                <w:szCs w:val="20"/>
              </w:rPr>
            </w:pPr>
            <w:r w:rsidRPr="00F0125D">
              <w:rPr>
                <w:sz w:val="20"/>
                <w:szCs w:val="20"/>
              </w:rPr>
              <w:t>TBS314</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35038D5" w14:textId="77777777" w:rsidR="002C46D2" w:rsidRPr="00F0125D" w:rsidRDefault="002C46D2" w:rsidP="003E42E4">
            <w:pPr>
              <w:snapToGrid w:val="0"/>
              <w:rPr>
                <w:sz w:val="20"/>
                <w:szCs w:val="20"/>
              </w:rPr>
            </w:pPr>
            <w:r w:rsidRPr="00F0125D">
              <w:rPr>
                <w:sz w:val="20"/>
                <w:szCs w:val="20"/>
              </w:rPr>
              <w:t>ULUSLARARASI TİCARET UYGULAMALARI II</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67A131BF"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2DFE5BA8"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120F0BC2" w14:textId="77777777" w:rsidR="002C46D2" w:rsidRPr="00F0125D" w:rsidRDefault="002C46D2" w:rsidP="003E42E4">
            <w:pPr>
              <w:snapToGrid w:val="0"/>
              <w:jc w:val="center"/>
              <w:rPr>
                <w:b/>
                <w:bCs/>
                <w:sz w:val="20"/>
                <w:szCs w:val="20"/>
              </w:rPr>
            </w:pPr>
            <w:r w:rsidRPr="00F0125D">
              <w:rPr>
                <w:b/>
                <w:bCs/>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642CF24"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C1184BA" w14:textId="77777777" w:rsidR="002C46D2" w:rsidRPr="00F0125D" w:rsidRDefault="002C46D2" w:rsidP="003E42E4">
            <w:pPr>
              <w:snapToGrid w:val="0"/>
              <w:jc w:val="center"/>
              <w:rPr>
                <w:b/>
                <w:bCs/>
                <w:sz w:val="20"/>
                <w:szCs w:val="20"/>
              </w:rPr>
            </w:pPr>
          </w:p>
        </w:tc>
      </w:tr>
      <w:tr w:rsidR="002C46D2" w:rsidRPr="00F0125D" w14:paraId="6C62A67C"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5004FF2" w14:textId="77777777" w:rsidR="002C46D2" w:rsidRPr="00F0125D" w:rsidRDefault="002C46D2" w:rsidP="003E42E4">
            <w:pPr>
              <w:snapToGrid w:val="0"/>
              <w:rPr>
                <w:sz w:val="20"/>
                <w:szCs w:val="20"/>
              </w:rPr>
            </w:pPr>
            <w:r w:rsidRPr="00F0125D">
              <w:rPr>
                <w:sz w:val="20"/>
                <w:szCs w:val="20"/>
              </w:rPr>
              <w:t>TBS315</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807B015" w14:textId="77777777" w:rsidR="002C46D2" w:rsidRPr="00F0125D" w:rsidRDefault="002C46D2" w:rsidP="003E42E4">
            <w:pPr>
              <w:snapToGrid w:val="0"/>
              <w:rPr>
                <w:sz w:val="20"/>
                <w:szCs w:val="20"/>
              </w:rPr>
            </w:pPr>
            <w:r w:rsidRPr="00F0125D">
              <w:rPr>
                <w:sz w:val="20"/>
                <w:szCs w:val="20"/>
              </w:rPr>
              <w:t>YAPAY ZEKÂ UYGULAMALARI</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9FB062C"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E28993C"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468B3EB4" w14:textId="77777777" w:rsidR="002C46D2" w:rsidRPr="00F0125D" w:rsidRDefault="002C46D2" w:rsidP="003E42E4">
            <w:pPr>
              <w:snapToGrid w:val="0"/>
              <w:jc w:val="center"/>
              <w:rPr>
                <w:b/>
                <w:bCs/>
                <w:sz w:val="20"/>
                <w:szCs w:val="20"/>
              </w:rPr>
            </w:pPr>
            <w:r w:rsidRPr="00F0125D">
              <w:rPr>
                <w:b/>
                <w:bCs/>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6F16A29"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682A0E0" w14:textId="77777777" w:rsidR="002C46D2" w:rsidRPr="00F0125D" w:rsidRDefault="002C46D2" w:rsidP="003E42E4">
            <w:pPr>
              <w:snapToGrid w:val="0"/>
              <w:jc w:val="center"/>
              <w:rPr>
                <w:b/>
                <w:bCs/>
                <w:sz w:val="20"/>
                <w:szCs w:val="20"/>
              </w:rPr>
            </w:pPr>
          </w:p>
        </w:tc>
      </w:tr>
      <w:tr w:rsidR="002C46D2" w:rsidRPr="00F0125D" w14:paraId="7767F7AC"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1F99DF94" w14:textId="77777777" w:rsidR="002C46D2" w:rsidRPr="00F0125D" w:rsidRDefault="002C46D2" w:rsidP="003E42E4">
            <w:pPr>
              <w:snapToGrid w:val="0"/>
              <w:rPr>
                <w:sz w:val="20"/>
                <w:szCs w:val="20"/>
              </w:rPr>
            </w:pPr>
            <w:r w:rsidRPr="00F0125D">
              <w:rPr>
                <w:sz w:val="20"/>
                <w:szCs w:val="20"/>
              </w:rPr>
              <w:t>TBS316</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D230668" w14:textId="77777777" w:rsidR="002C46D2" w:rsidRPr="00F0125D" w:rsidRDefault="002C46D2" w:rsidP="003E42E4">
            <w:pPr>
              <w:snapToGrid w:val="0"/>
              <w:rPr>
                <w:sz w:val="20"/>
                <w:szCs w:val="20"/>
              </w:rPr>
            </w:pPr>
            <w:r w:rsidRPr="00F0125D">
              <w:rPr>
                <w:sz w:val="20"/>
                <w:szCs w:val="20"/>
              </w:rPr>
              <w:t>DÜNYA EKONOMİSİ VE KURUMSAL YAPI</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73B9B538"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366A25D9"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213ABD17" w14:textId="77777777" w:rsidR="002C46D2" w:rsidRPr="00F0125D" w:rsidRDefault="002C46D2" w:rsidP="003E42E4">
            <w:pPr>
              <w:snapToGrid w:val="0"/>
              <w:jc w:val="center"/>
              <w:rPr>
                <w:b/>
                <w:bCs/>
                <w:sz w:val="20"/>
                <w:szCs w:val="20"/>
              </w:rPr>
            </w:pPr>
            <w:r w:rsidRPr="00F0125D">
              <w:rPr>
                <w:b/>
                <w:bCs/>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574EB3A"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1710209" w14:textId="77777777" w:rsidR="002C46D2" w:rsidRPr="00F0125D" w:rsidRDefault="002C46D2" w:rsidP="003E42E4">
            <w:pPr>
              <w:snapToGrid w:val="0"/>
              <w:jc w:val="center"/>
              <w:rPr>
                <w:b/>
                <w:bCs/>
                <w:sz w:val="20"/>
                <w:szCs w:val="20"/>
              </w:rPr>
            </w:pPr>
          </w:p>
        </w:tc>
      </w:tr>
      <w:tr w:rsidR="002C46D2" w:rsidRPr="00F0125D" w14:paraId="6EA6641C"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A956A9B" w14:textId="77777777" w:rsidR="002C46D2" w:rsidRPr="00F0125D" w:rsidRDefault="002C46D2" w:rsidP="003E42E4">
            <w:pPr>
              <w:snapToGrid w:val="0"/>
              <w:rPr>
                <w:sz w:val="20"/>
                <w:szCs w:val="20"/>
              </w:rPr>
            </w:pPr>
            <w:r w:rsidRPr="00F0125D">
              <w:rPr>
                <w:sz w:val="20"/>
                <w:szCs w:val="20"/>
              </w:rPr>
              <w:t>TBS317</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127B685" w14:textId="77777777" w:rsidR="002C46D2" w:rsidRPr="00F0125D" w:rsidRDefault="002C46D2" w:rsidP="003E42E4">
            <w:pPr>
              <w:snapToGrid w:val="0"/>
              <w:rPr>
                <w:sz w:val="20"/>
                <w:szCs w:val="20"/>
              </w:rPr>
            </w:pPr>
            <w:r w:rsidRPr="00F0125D">
              <w:rPr>
                <w:sz w:val="20"/>
                <w:szCs w:val="20"/>
              </w:rPr>
              <w:t>VERİ MADENCİLİĞİ</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6B91C99B"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2F02F7A"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35A3D8D" w14:textId="77777777" w:rsidR="002C46D2" w:rsidRPr="00F0125D" w:rsidRDefault="002C46D2" w:rsidP="003E42E4">
            <w:pPr>
              <w:snapToGrid w:val="0"/>
              <w:jc w:val="center"/>
              <w:rPr>
                <w:b/>
                <w:bCs/>
                <w:sz w:val="20"/>
                <w:szCs w:val="20"/>
              </w:rPr>
            </w:pPr>
            <w:r w:rsidRPr="00F0125D">
              <w:rPr>
                <w:b/>
                <w:bCs/>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7F82916"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64CE2D2" w14:textId="77777777" w:rsidR="002C46D2" w:rsidRPr="00F0125D" w:rsidRDefault="002C46D2" w:rsidP="003E42E4">
            <w:pPr>
              <w:snapToGrid w:val="0"/>
              <w:jc w:val="center"/>
              <w:rPr>
                <w:b/>
                <w:bCs/>
                <w:sz w:val="20"/>
                <w:szCs w:val="20"/>
              </w:rPr>
            </w:pPr>
          </w:p>
        </w:tc>
      </w:tr>
      <w:tr w:rsidR="002C46D2" w:rsidRPr="00F0125D" w14:paraId="4B4BD7F6"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005B6D81" w14:textId="77777777" w:rsidR="002C46D2" w:rsidRPr="00F0125D" w:rsidRDefault="002C46D2" w:rsidP="003E42E4">
            <w:pPr>
              <w:snapToGrid w:val="0"/>
              <w:rPr>
                <w:sz w:val="20"/>
                <w:szCs w:val="20"/>
              </w:rPr>
            </w:pPr>
            <w:r w:rsidRPr="00F0125D">
              <w:rPr>
                <w:sz w:val="20"/>
                <w:szCs w:val="20"/>
              </w:rPr>
              <w:t>TBS318</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4E848D8F" w14:textId="77777777" w:rsidR="002C46D2" w:rsidRPr="00F0125D" w:rsidRDefault="002C46D2" w:rsidP="003E42E4">
            <w:pPr>
              <w:snapToGrid w:val="0"/>
              <w:rPr>
                <w:sz w:val="20"/>
                <w:szCs w:val="20"/>
              </w:rPr>
            </w:pPr>
            <w:r w:rsidRPr="00F0125D">
              <w:rPr>
                <w:sz w:val="20"/>
                <w:szCs w:val="20"/>
              </w:rPr>
              <w:t>TEDARİK ZİNCİRİ YÖNETİMİ</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4E377A6C"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4160506F"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26FA8BF1" w14:textId="77777777" w:rsidR="002C46D2" w:rsidRPr="00F0125D" w:rsidRDefault="002C46D2" w:rsidP="003E42E4">
            <w:pPr>
              <w:snapToGrid w:val="0"/>
              <w:jc w:val="center"/>
              <w:rPr>
                <w:b/>
                <w:bCs/>
                <w:sz w:val="20"/>
                <w:szCs w:val="20"/>
              </w:rPr>
            </w:pPr>
            <w:r w:rsidRPr="00F0125D">
              <w:rPr>
                <w:b/>
                <w:bCs/>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4D75951"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48A5E2F" w14:textId="77777777" w:rsidR="002C46D2" w:rsidRPr="00F0125D" w:rsidRDefault="002C46D2" w:rsidP="003E42E4">
            <w:pPr>
              <w:snapToGrid w:val="0"/>
              <w:jc w:val="center"/>
              <w:rPr>
                <w:b/>
                <w:bCs/>
                <w:sz w:val="20"/>
                <w:szCs w:val="20"/>
              </w:rPr>
            </w:pPr>
          </w:p>
        </w:tc>
      </w:tr>
      <w:tr w:rsidR="002C46D2" w:rsidRPr="00F0125D" w14:paraId="5FFCBB02"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37A8DC9F" w14:textId="77777777" w:rsidR="002C46D2" w:rsidRPr="00F0125D" w:rsidRDefault="002C46D2" w:rsidP="003E42E4">
            <w:pPr>
              <w:snapToGrid w:val="0"/>
              <w:rPr>
                <w:sz w:val="20"/>
                <w:szCs w:val="20"/>
              </w:rPr>
            </w:pPr>
            <w:r w:rsidRPr="00F0125D">
              <w:rPr>
                <w:sz w:val="20"/>
                <w:szCs w:val="20"/>
              </w:rPr>
              <w:t>TBS319</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64249AF3" w14:textId="77777777" w:rsidR="002C46D2" w:rsidRPr="00F0125D" w:rsidRDefault="002C46D2" w:rsidP="003E42E4">
            <w:pPr>
              <w:snapToGrid w:val="0"/>
              <w:rPr>
                <w:sz w:val="20"/>
                <w:szCs w:val="20"/>
              </w:rPr>
            </w:pPr>
            <w:r w:rsidRPr="00F0125D">
              <w:rPr>
                <w:sz w:val="20"/>
                <w:szCs w:val="20"/>
              </w:rPr>
              <w:t>E-TİCARET</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6B593849"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8D14AD2"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70302F54" w14:textId="77777777" w:rsidR="002C46D2" w:rsidRPr="00F0125D" w:rsidRDefault="002C46D2" w:rsidP="003E42E4">
            <w:pPr>
              <w:snapToGrid w:val="0"/>
              <w:jc w:val="center"/>
              <w:rPr>
                <w:sz w:val="20"/>
                <w:szCs w:val="20"/>
              </w:rPr>
            </w:pPr>
            <w:r w:rsidRPr="00F0125D">
              <w:rPr>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394AFF1"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7A2E5EEE" w14:textId="77777777" w:rsidR="002C46D2" w:rsidRPr="00F0125D" w:rsidRDefault="002C46D2" w:rsidP="003E42E4">
            <w:pPr>
              <w:snapToGrid w:val="0"/>
              <w:jc w:val="center"/>
              <w:rPr>
                <w:b/>
                <w:bCs/>
                <w:sz w:val="20"/>
                <w:szCs w:val="20"/>
              </w:rPr>
            </w:pPr>
          </w:p>
        </w:tc>
      </w:tr>
      <w:tr w:rsidR="002C46D2" w:rsidRPr="00F0125D" w14:paraId="633FE380"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7D9F20F4" w14:textId="77777777" w:rsidR="002C46D2" w:rsidRPr="00F0125D" w:rsidRDefault="002C46D2" w:rsidP="003E42E4">
            <w:pPr>
              <w:snapToGrid w:val="0"/>
              <w:rPr>
                <w:sz w:val="20"/>
                <w:szCs w:val="20"/>
              </w:rPr>
            </w:pPr>
            <w:r w:rsidRPr="00F0125D">
              <w:rPr>
                <w:sz w:val="20"/>
                <w:szCs w:val="20"/>
              </w:rPr>
              <w:t>TBS322</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5CC019B0" w14:textId="77777777" w:rsidR="002C46D2" w:rsidRPr="00F0125D" w:rsidRDefault="002C46D2" w:rsidP="003E42E4">
            <w:pPr>
              <w:snapToGrid w:val="0"/>
              <w:rPr>
                <w:sz w:val="20"/>
                <w:szCs w:val="20"/>
              </w:rPr>
            </w:pPr>
            <w:r w:rsidRPr="00F0125D">
              <w:rPr>
                <w:sz w:val="20"/>
                <w:szCs w:val="20"/>
              </w:rPr>
              <w:t>MESLEK ETİĞİ</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0A66840"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1AFA4DFF"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F8EF4F3" w14:textId="77777777" w:rsidR="002C46D2" w:rsidRPr="00F0125D" w:rsidRDefault="002C46D2" w:rsidP="003E42E4">
            <w:pPr>
              <w:snapToGrid w:val="0"/>
              <w:jc w:val="center"/>
              <w:rPr>
                <w:b/>
                <w:bCs/>
                <w:sz w:val="20"/>
                <w:szCs w:val="20"/>
              </w:rPr>
            </w:pPr>
            <w:r w:rsidRPr="00F0125D">
              <w:rPr>
                <w:b/>
                <w:bCs/>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A57C26D"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3CAB9A0" w14:textId="77777777" w:rsidR="002C46D2" w:rsidRPr="00F0125D" w:rsidRDefault="002C46D2" w:rsidP="003E42E4">
            <w:pPr>
              <w:snapToGrid w:val="0"/>
              <w:jc w:val="center"/>
              <w:rPr>
                <w:b/>
                <w:bCs/>
                <w:sz w:val="20"/>
                <w:szCs w:val="20"/>
              </w:rPr>
            </w:pPr>
          </w:p>
        </w:tc>
      </w:tr>
      <w:tr w:rsidR="002C46D2" w:rsidRPr="00F0125D" w14:paraId="524EFCD9"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25077E11" w14:textId="77777777" w:rsidR="002C46D2" w:rsidRPr="00F0125D" w:rsidRDefault="002C46D2" w:rsidP="003E42E4">
            <w:pPr>
              <w:snapToGrid w:val="0"/>
              <w:rPr>
                <w:sz w:val="20"/>
                <w:szCs w:val="20"/>
              </w:rPr>
            </w:pPr>
            <w:r w:rsidRPr="00F0125D">
              <w:rPr>
                <w:sz w:val="20"/>
                <w:szCs w:val="20"/>
              </w:rPr>
              <w:t>TBS323</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2B7C207A" w14:textId="77777777" w:rsidR="002C46D2" w:rsidRPr="00F0125D" w:rsidRDefault="002C46D2" w:rsidP="003E42E4">
            <w:pPr>
              <w:snapToGrid w:val="0"/>
              <w:rPr>
                <w:sz w:val="20"/>
                <w:szCs w:val="20"/>
              </w:rPr>
            </w:pPr>
            <w:r w:rsidRPr="00F0125D">
              <w:rPr>
                <w:sz w:val="20"/>
                <w:szCs w:val="20"/>
              </w:rPr>
              <w:t>BİLİM FELSEFESİ VE ELEŞTİREL DÜŞÜNCE</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3F6BB0A"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3B725CDA"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2D60F874" w14:textId="77777777" w:rsidR="002C46D2" w:rsidRPr="00F0125D" w:rsidRDefault="002C46D2" w:rsidP="003E42E4">
            <w:pPr>
              <w:snapToGrid w:val="0"/>
              <w:jc w:val="center"/>
              <w:rPr>
                <w:b/>
                <w:bCs/>
                <w:sz w:val="20"/>
                <w:szCs w:val="20"/>
              </w:rPr>
            </w:pPr>
            <w:r w:rsidRPr="00F0125D">
              <w:rPr>
                <w:b/>
                <w:bCs/>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C284B22"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0D7651E" w14:textId="77777777" w:rsidR="002C46D2" w:rsidRPr="00F0125D" w:rsidRDefault="002C46D2" w:rsidP="003E42E4">
            <w:pPr>
              <w:snapToGrid w:val="0"/>
              <w:jc w:val="center"/>
              <w:rPr>
                <w:b/>
                <w:bCs/>
                <w:sz w:val="20"/>
                <w:szCs w:val="20"/>
              </w:rPr>
            </w:pPr>
          </w:p>
        </w:tc>
      </w:tr>
      <w:tr w:rsidR="002C46D2" w:rsidRPr="00F0125D" w14:paraId="25CECAD8"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B46FF94" w14:textId="77777777" w:rsidR="002C46D2" w:rsidRPr="00F0125D" w:rsidRDefault="002C46D2" w:rsidP="003E42E4">
            <w:pPr>
              <w:snapToGrid w:val="0"/>
              <w:rPr>
                <w:sz w:val="20"/>
                <w:szCs w:val="20"/>
              </w:rPr>
            </w:pPr>
            <w:r w:rsidRPr="00F0125D">
              <w:rPr>
                <w:sz w:val="20"/>
                <w:szCs w:val="20"/>
              </w:rPr>
              <w:t>TBS324</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DC79613" w14:textId="77777777" w:rsidR="002C46D2" w:rsidRPr="00F0125D" w:rsidRDefault="002C46D2" w:rsidP="003E42E4">
            <w:pPr>
              <w:snapToGrid w:val="0"/>
              <w:rPr>
                <w:sz w:val="20"/>
                <w:szCs w:val="20"/>
              </w:rPr>
            </w:pPr>
            <w:r w:rsidRPr="00F0125D">
              <w:rPr>
                <w:sz w:val="20"/>
                <w:szCs w:val="20"/>
              </w:rPr>
              <w:t>SÜRDÜRÜLEBİLİRLİK YÖNETİMİ</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CD5316A"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9D59987"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26FD113" w14:textId="77777777" w:rsidR="002C46D2" w:rsidRPr="00F0125D" w:rsidRDefault="002C46D2" w:rsidP="003E42E4">
            <w:pPr>
              <w:snapToGrid w:val="0"/>
              <w:jc w:val="center"/>
              <w:rPr>
                <w:b/>
                <w:bCs/>
                <w:sz w:val="20"/>
                <w:szCs w:val="20"/>
              </w:rPr>
            </w:pPr>
            <w:r w:rsidRPr="00F0125D">
              <w:rPr>
                <w:b/>
                <w:bCs/>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6B47149"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36ADDE1" w14:textId="77777777" w:rsidR="002C46D2" w:rsidRPr="00F0125D" w:rsidRDefault="002C46D2" w:rsidP="003E42E4">
            <w:pPr>
              <w:snapToGrid w:val="0"/>
              <w:jc w:val="center"/>
              <w:rPr>
                <w:b/>
                <w:bCs/>
                <w:sz w:val="20"/>
                <w:szCs w:val="20"/>
              </w:rPr>
            </w:pPr>
          </w:p>
        </w:tc>
      </w:tr>
      <w:tr w:rsidR="002C46D2" w:rsidRPr="00F0125D" w14:paraId="2ACE9A1C"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9488C99" w14:textId="77777777" w:rsidR="002C46D2" w:rsidRPr="00F0125D" w:rsidRDefault="002C46D2" w:rsidP="003E42E4">
            <w:pPr>
              <w:snapToGrid w:val="0"/>
              <w:rPr>
                <w:sz w:val="20"/>
                <w:szCs w:val="20"/>
              </w:rPr>
            </w:pPr>
            <w:r w:rsidRPr="00F0125D">
              <w:rPr>
                <w:sz w:val="20"/>
                <w:szCs w:val="20"/>
              </w:rPr>
              <w:t>TBS325</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F46920A" w14:textId="77777777" w:rsidR="002C46D2" w:rsidRPr="00F0125D" w:rsidRDefault="002C46D2" w:rsidP="003E42E4">
            <w:pPr>
              <w:snapToGrid w:val="0"/>
              <w:rPr>
                <w:sz w:val="20"/>
                <w:szCs w:val="20"/>
              </w:rPr>
            </w:pPr>
            <w:r w:rsidRPr="00F0125D">
              <w:rPr>
                <w:sz w:val="20"/>
                <w:szCs w:val="20"/>
              </w:rPr>
              <w:t>İLERİ OFİS UYGULAMALARI</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115D55EA"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4B5A209"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7161DAC" w14:textId="77777777" w:rsidR="002C46D2" w:rsidRPr="00F0125D" w:rsidRDefault="002C46D2" w:rsidP="003E42E4">
            <w:pPr>
              <w:snapToGrid w:val="0"/>
              <w:jc w:val="center"/>
              <w:rPr>
                <w:b/>
                <w:bCs/>
                <w:sz w:val="20"/>
                <w:szCs w:val="20"/>
              </w:rPr>
            </w:pPr>
            <w:r w:rsidRPr="00F0125D">
              <w:rPr>
                <w:b/>
                <w:bCs/>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67D0042"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47FEDB2" w14:textId="77777777" w:rsidR="002C46D2" w:rsidRPr="00F0125D" w:rsidRDefault="002C46D2" w:rsidP="003E42E4">
            <w:pPr>
              <w:snapToGrid w:val="0"/>
              <w:jc w:val="center"/>
              <w:rPr>
                <w:b/>
                <w:bCs/>
                <w:sz w:val="20"/>
                <w:szCs w:val="20"/>
              </w:rPr>
            </w:pPr>
          </w:p>
        </w:tc>
      </w:tr>
      <w:tr w:rsidR="002C46D2" w:rsidRPr="00F0125D" w14:paraId="6286720A"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2FAF2D9" w14:textId="77777777" w:rsidR="002C46D2" w:rsidRPr="00F0125D" w:rsidRDefault="002C46D2" w:rsidP="003E42E4">
            <w:pPr>
              <w:snapToGrid w:val="0"/>
              <w:rPr>
                <w:sz w:val="20"/>
                <w:szCs w:val="20"/>
              </w:rPr>
            </w:pPr>
            <w:r w:rsidRPr="00F0125D">
              <w:rPr>
                <w:sz w:val="20"/>
                <w:szCs w:val="20"/>
              </w:rPr>
              <w:t>TBS326</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0433E09" w14:textId="77777777" w:rsidR="002C46D2" w:rsidRPr="00F0125D" w:rsidRDefault="002C46D2" w:rsidP="003E42E4">
            <w:pPr>
              <w:snapToGrid w:val="0"/>
              <w:rPr>
                <w:sz w:val="20"/>
                <w:szCs w:val="20"/>
              </w:rPr>
            </w:pPr>
            <w:r w:rsidRPr="00F0125D">
              <w:rPr>
                <w:sz w:val="20"/>
                <w:szCs w:val="20"/>
              </w:rPr>
              <w:t>FİNANSAL RİSK YÖNETİMİ</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2EAF9286"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094DB73"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9B3988E" w14:textId="77777777" w:rsidR="002C46D2" w:rsidRPr="00F0125D" w:rsidRDefault="002C46D2" w:rsidP="003E42E4">
            <w:pPr>
              <w:snapToGrid w:val="0"/>
              <w:jc w:val="center"/>
              <w:rPr>
                <w:b/>
                <w:bCs/>
                <w:sz w:val="20"/>
                <w:szCs w:val="20"/>
              </w:rPr>
            </w:pPr>
            <w:r w:rsidRPr="00F0125D">
              <w:rPr>
                <w:b/>
                <w:bCs/>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9F047E4"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202DA89" w14:textId="77777777" w:rsidR="002C46D2" w:rsidRPr="00F0125D" w:rsidRDefault="002C46D2" w:rsidP="003E42E4">
            <w:pPr>
              <w:snapToGrid w:val="0"/>
              <w:jc w:val="center"/>
              <w:rPr>
                <w:b/>
                <w:bCs/>
                <w:sz w:val="20"/>
                <w:szCs w:val="20"/>
              </w:rPr>
            </w:pPr>
          </w:p>
        </w:tc>
      </w:tr>
      <w:tr w:rsidR="002C46D2" w:rsidRPr="00F0125D" w14:paraId="606FE7E3"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AD1D348" w14:textId="77777777" w:rsidR="002C46D2" w:rsidRPr="00F0125D" w:rsidRDefault="002C46D2" w:rsidP="003E42E4">
            <w:pPr>
              <w:snapToGrid w:val="0"/>
              <w:rPr>
                <w:sz w:val="20"/>
                <w:szCs w:val="20"/>
              </w:rPr>
            </w:pPr>
            <w:r w:rsidRPr="00F0125D">
              <w:rPr>
                <w:sz w:val="20"/>
                <w:szCs w:val="20"/>
              </w:rPr>
              <w:t>TBS401</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EA34F57" w14:textId="77777777" w:rsidR="002C46D2" w:rsidRPr="00F0125D" w:rsidRDefault="002C46D2" w:rsidP="003E42E4">
            <w:pPr>
              <w:snapToGrid w:val="0"/>
              <w:rPr>
                <w:sz w:val="20"/>
                <w:szCs w:val="20"/>
              </w:rPr>
            </w:pPr>
            <w:r w:rsidRPr="00F0125D">
              <w:rPr>
                <w:sz w:val="20"/>
                <w:szCs w:val="20"/>
              </w:rPr>
              <w:t>İŞ VE SOSYAL GÜVENLİK HUKUKU</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1A27A2CF"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D9DAFBE"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56C1658" w14:textId="77777777" w:rsidR="002C46D2" w:rsidRPr="00F0125D" w:rsidRDefault="002C46D2" w:rsidP="003E42E4">
            <w:pPr>
              <w:snapToGrid w:val="0"/>
              <w:jc w:val="center"/>
              <w:rPr>
                <w:b/>
                <w:bCs/>
                <w:sz w:val="20"/>
                <w:szCs w:val="20"/>
              </w:rPr>
            </w:pPr>
            <w:r w:rsidRPr="00F0125D">
              <w:rPr>
                <w:b/>
                <w:bCs/>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EA1ED6F"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51E8F64" w14:textId="77777777" w:rsidR="002C46D2" w:rsidRPr="00F0125D" w:rsidRDefault="002C46D2" w:rsidP="003E42E4">
            <w:pPr>
              <w:snapToGrid w:val="0"/>
              <w:jc w:val="center"/>
              <w:rPr>
                <w:b/>
                <w:bCs/>
                <w:sz w:val="20"/>
                <w:szCs w:val="20"/>
              </w:rPr>
            </w:pPr>
          </w:p>
        </w:tc>
      </w:tr>
      <w:tr w:rsidR="002C46D2" w:rsidRPr="00F0125D" w14:paraId="0FCF9995"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01FD345" w14:textId="77777777" w:rsidR="002C46D2" w:rsidRPr="00F0125D" w:rsidRDefault="002C46D2" w:rsidP="003E42E4">
            <w:pPr>
              <w:snapToGrid w:val="0"/>
              <w:rPr>
                <w:sz w:val="20"/>
                <w:szCs w:val="20"/>
              </w:rPr>
            </w:pPr>
            <w:r w:rsidRPr="00F0125D">
              <w:rPr>
                <w:sz w:val="20"/>
                <w:szCs w:val="20"/>
              </w:rPr>
              <w:t>TBS404</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FF8D5CF" w14:textId="77777777" w:rsidR="002C46D2" w:rsidRPr="00F0125D" w:rsidRDefault="002C46D2" w:rsidP="003E42E4">
            <w:pPr>
              <w:snapToGrid w:val="0"/>
              <w:rPr>
                <w:sz w:val="20"/>
                <w:szCs w:val="20"/>
              </w:rPr>
            </w:pPr>
            <w:r w:rsidRPr="00F0125D">
              <w:rPr>
                <w:sz w:val="20"/>
                <w:szCs w:val="20"/>
              </w:rPr>
              <w:t>STRATEJİK YÖNETİM</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282F3493"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600C518"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695ED74" w14:textId="77777777" w:rsidR="002C46D2" w:rsidRPr="00F0125D" w:rsidRDefault="002C46D2" w:rsidP="003E42E4">
            <w:pPr>
              <w:snapToGrid w:val="0"/>
              <w:jc w:val="center"/>
              <w:rPr>
                <w:b/>
                <w:bCs/>
                <w:sz w:val="20"/>
                <w:szCs w:val="20"/>
              </w:rPr>
            </w:pPr>
            <w:r w:rsidRPr="00F0125D">
              <w:rPr>
                <w:b/>
                <w:bCs/>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0C35CC6"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1CAE567" w14:textId="77777777" w:rsidR="002C46D2" w:rsidRPr="00F0125D" w:rsidRDefault="002C46D2" w:rsidP="003E42E4">
            <w:pPr>
              <w:snapToGrid w:val="0"/>
              <w:jc w:val="center"/>
              <w:rPr>
                <w:b/>
                <w:bCs/>
                <w:sz w:val="20"/>
                <w:szCs w:val="20"/>
              </w:rPr>
            </w:pPr>
          </w:p>
        </w:tc>
      </w:tr>
      <w:tr w:rsidR="002C46D2" w:rsidRPr="00F0125D" w14:paraId="638FC75E"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A4391AB" w14:textId="77777777" w:rsidR="002C46D2" w:rsidRPr="00F0125D" w:rsidRDefault="002C46D2" w:rsidP="003E42E4">
            <w:pPr>
              <w:snapToGrid w:val="0"/>
              <w:rPr>
                <w:sz w:val="20"/>
                <w:szCs w:val="20"/>
              </w:rPr>
            </w:pPr>
            <w:r w:rsidRPr="00F0125D">
              <w:rPr>
                <w:sz w:val="20"/>
                <w:szCs w:val="20"/>
              </w:rPr>
              <w:lastRenderedPageBreak/>
              <w:t>TBS407</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D380ADC" w14:textId="77777777" w:rsidR="002C46D2" w:rsidRPr="00F0125D" w:rsidRDefault="002C46D2" w:rsidP="003E42E4">
            <w:pPr>
              <w:snapToGrid w:val="0"/>
              <w:rPr>
                <w:sz w:val="20"/>
                <w:szCs w:val="20"/>
              </w:rPr>
            </w:pPr>
            <w:r w:rsidRPr="00F0125D">
              <w:rPr>
                <w:sz w:val="20"/>
                <w:szCs w:val="20"/>
              </w:rPr>
              <w:t>KÜRESELLEŞME VE TÜRKİYE EKONOMİSİ</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6A058D89"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213A519"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6B1923C" w14:textId="77777777" w:rsidR="002C46D2" w:rsidRPr="00F0125D" w:rsidRDefault="002C46D2" w:rsidP="003E42E4">
            <w:pPr>
              <w:snapToGrid w:val="0"/>
              <w:jc w:val="center"/>
              <w:rPr>
                <w:b/>
                <w:bCs/>
                <w:sz w:val="20"/>
                <w:szCs w:val="20"/>
              </w:rPr>
            </w:pPr>
            <w:r w:rsidRPr="00F0125D">
              <w:rPr>
                <w:b/>
                <w:bCs/>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5440634"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DAEBCD9" w14:textId="77777777" w:rsidR="002C46D2" w:rsidRPr="00F0125D" w:rsidRDefault="002C46D2" w:rsidP="003E42E4">
            <w:pPr>
              <w:snapToGrid w:val="0"/>
              <w:jc w:val="center"/>
              <w:rPr>
                <w:b/>
                <w:bCs/>
                <w:sz w:val="20"/>
                <w:szCs w:val="20"/>
              </w:rPr>
            </w:pPr>
          </w:p>
        </w:tc>
      </w:tr>
      <w:tr w:rsidR="002C46D2" w:rsidRPr="00F0125D" w14:paraId="6493CAE6"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DE048C7" w14:textId="77777777" w:rsidR="002C46D2" w:rsidRPr="00F0125D" w:rsidRDefault="002C46D2" w:rsidP="003E42E4">
            <w:pPr>
              <w:snapToGrid w:val="0"/>
              <w:rPr>
                <w:sz w:val="20"/>
                <w:szCs w:val="20"/>
              </w:rPr>
            </w:pPr>
            <w:r w:rsidRPr="00F0125D">
              <w:rPr>
                <w:sz w:val="20"/>
                <w:szCs w:val="20"/>
              </w:rPr>
              <w:t>TBS409</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054B5C9" w14:textId="77777777" w:rsidR="002C46D2" w:rsidRPr="00F0125D" w:rsidRDefault="002C46D2" w:rsidP="003E42E4">
            <w:pPr>
              <w:snapToGrid w:val="0"/>
              <w:rPr>
                <w:sz w:val="20"/>
                <w:szCs w:val="20"/>
              </w:rPr>
            </w:pPr>
            <w:r w:rsidRPr="00F0125D">
              <w:rPr>
                <w:sz w:val="20"/>
                <w:szCs w:val="20"/>
              </w:rPr>
              <w:t>DIŞ TİCARETİN FİNANSMANI</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CCEC267"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304AFD9"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5DB0E26" w14:textId="77777777" w:rsidR="002C46D2" w:rsidRPr="00F0125D" w:rsidRDefault="002C46D2" w:rsidP="003E42E4">
            <w:pPr>
              <w:snapToGrid w:val="0"/>
              <w:jc w:val="center"/>
              <w:rPr>
                <w:b/>
                <w:bCs/>
                <w:sz w:val="20"/>
                <w:szCs w:val="20"/>
              </w:rPr>
            </w:pPr>
            <w:r w:rsidRPr="00F0125D">
              <w:rPr>
                <w:b/>
                <w:bCs/>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FBA7417"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F04573D" w14:textId="77777777" w:rsidR="002C46D2" w:rsidRPr="00F0125D" w:rsidRDefault="002C46D2" w:rsidP="003E42E4">
            <w:pPr>
              <w:snapToGrid w:val="0"/>
              <w:jc w:val="center"/>
              <w:rPr>
                <w:b/>
                <w:bCs/>
                <w:sz w:val="20"/>
                <w:szCs w:val="20"/>
              </w:rPr>
            </w:pPr>
          </w:p>
        </w:tc>
      </w:tr>
      <w:tr w:rsidR="002C46D2" w:rsidRPr="00F0125D" w14:paraId="176B4BEB"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4DBD09E" w14:textId="77777777" w:rsidR="002C46D2" w:rsidRPr="00F0125D" w:rsidRDefault="002C46D2" w:rsidP="003E42E4">
            <w:pPr>
              <w:snapToGrid w:val="0"/>
              <w:rPr>
                <w:sz w:val="20"/>
                <w:szCs w:val="20"/>
              </w:rPr>
            </w:pPr>
            <w:r w:rsidRPr="00F0125D">
              <w:rPr>
                <w:sz w:val="20"/>
                <w:szCs w:val="20"/>
              </w:rPr>
              <w:t>TBS413</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FDF08ED" w14:textId="77777777" w:rsidR="002C46D2" w:rsidRPr="00F0125D" w:rsidRDefault="002C46D2" w:rsidP="003E42E4">
            <w:pPr>
              <w:snapToGrid w:val="0"/>
              <w:rPr>
                <w:sz w:val="20"/>
                <w:szCs w:val="20"/>
              </w:rPr>
            </w:pPr>
            <w:r w:rsidRPr="00F0125D">
              <w:rPr>
                <w:sz w:val="20"/>
                <w:szCs w:val="20"/>
              </w:rPr>
              <w:t>EKONOMİK BÜYÜME VE SÜRDÜRÜLEBİLİRLİK</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3A664989"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11FD3A8"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D078110" w14:textId="77777777" w:rsidR="002C46D2" w:rsidRPr="00F0125D" w:rsidRDefault="002C46D2" w:rsidP="003E42E4">
            <w:pPr>
              <w:snapToGrid w:val="0"/>
              <w:jc w:val="center"/>
              <w:rPr>
                <w:b/>
                <w:bCs/>
                <w:sz w:val="20"/>
                <w:szCs w:val="20"/>
              </w:rPr>
            </w:pPr>
            <w:r w:rsidRPr="00F0125D">
              <w:rPr>
                <w:b/>
                <w:bCs/>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3EF2305"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81F64CF" w14:textId="77777777" w:rsidR="002C46D2" w:rsidRPr="00F0125D" w:rsidRDefault="002C46D2" w:rsidP="003E42E4">
            <w:pPr>
              <w:snapToGrid w:val="0"/>
              <w:jc w:val="center"/>
              <w:rPr>
                <w:b/>
                <w:bCs/>
                <w:sz w:val="20"/>
                <w:szCs w:val="20"/>
              </w:rPr>
            </w:pPr>
          </w:p>
        </w:tc>
      </w:tr>
      <w:tr w:rsidR="002C46D2" w:rsidRPr="00F0125D" w14:paraId="287A5298"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A4C2D5F" w14:textId="77777777" w:rsidR="002C46D2" w:rsidRPr="00F0125D" w:rsidRDefault="002C46D2" w:rsidP="003E42E4">
            <w:pPr>
              <w:snapToGrid w:val="0"/>
              <w:rPr>
                <w:sz w:val="20"/>
                <w:szCs w:val="20"/>
              </w:rPr>
            </w:pPr>
            <w:r w:rsidRPr="00F0125D">
              <w:rPr>
                <w:sz w:val="20"/>
                <w:szCs w:val="20"/>
              </w:rPr>
              <w:t>TBS414</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775556D" w14:textId="77777777" w:rsidR="002C46D2" w:rsidRPr="00F0125D" w:rsidRDefault="002C46D2" w:rsidP="003E42E4">
            <w:pPr>
              <w:snapToGrid w:val="0"/>
              <w:rPr>
                <w:sz w:val="20"/>
                <w:szCs w:val="20"/>
              </w:rPr>
            </w:pPr>
            <w:r w:rsidRPr="00F0125D">
              <w:rPr>
                <w:sz w:val="20"/>
                <w:szCs w:val="20"/>
              </w:rPr>
              <w:t>GİRİŞİMCİLİK</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B5B0E1D"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F394E5E"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4805233" w14:textId="77777777" w:rsidR="002C46D2" w:rsidRPr="00F0125D" w:rsidRDefault="002C46D2" w:rsidP="003E42E4">
            <w:pPr>
              <w:snapToGrid w:val="0"/>
              <w:jc w:val="center"/>
              <w:rPr>
                <w:b/>
                <w:bCs/>
                <w:sz w:val="20"/>
                <w:szCs w:val="20"/>
              </w:rPr>
            </w:pPr>
            <w:r w:rsidRPr="00F0125D">
              <w:rPr>
                <w:b/>
                <w:bCs/>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9DE5781"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1CFB5B2" w14:textId="77777777" w:rsidR="002C46D2" w:rsidRPr="00F0125D" w:rsidRDefault="002C46D2" w:rsidP="003E42E4">
            <w:pPr>
              <w:snapToGrid w:val="0"/>
              <w:jc w:val="center"/>
              <w:rPr>
                <w:b/>
                <w:bCs/>
                <w:sz w:val="20"/>
                <w:szCs w:val="20"/>
              </w:rPr>
            </w:pPr>
          </w:p>
        </w:tc>
      </w:tr>
      <w:tr w:rsidR="002C46D2" w:rsidRPr="00F0125D" w14:paraId="56811B6E"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7BF5E64" w14:textId="77777777" w:rsidR="002C46D2" w:rsidRPr="00F0125D" w:rsidRDefault="002C46D2" w:rsidP="003E42E4">
            <w:pPr>
              <w:snapToGrid w:val="0"/>
              <w:rPr>
                <w:sz w:val="20"/>
                <w:szCs w:val="20"/>
              </w:rPr>
            </w:pPr>
            <w:r w:rsidRPr="00F0125D">
              <w:rPr>
                <w:sz w:val="20"/>
                <w:szCs w:val="20"/>
              </w:rPr>
              <w:t>TBS417</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39525FB" w14:textId="77777777" w:rsidR="002C46D2" w:rsidRPr="00F0125D" w:rsidRDefault="002C46D2" w:rsidP="003E42E4">
            <w:pPr>
              <w:snapToGrid w:val="0"/>
              <w:rPr>
                <w:sz w:val="20"/>
                <w:szCs w:val="20"/>
              </w:rPr>
            </w:pPr>
            <w:r w:rsidRPr="00F0125D">
              <w:rPr>
                <w:sz w:val="20"/>
                <w:szCs w:val="20"/>
              </w:rPr>
              <w:t>DENİZ TİCARETİ HUKUKU</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BDEC735"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8CF87E"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25FB79" w14:textId="77777777" w:rsidR="002C46D2" w:rsidRPr="00F0125D" w:rsidRDefault="002C46D2" w:rsidP="003E42E4">
            <w:pPr>
              <w:snapToGrid w:val="0"/>
              <w:jc w:val="center"/>
              <w:rPr>
                <w:b/>
                <w:bCs/>
                <w:sz w:val="20"/>
                <w:szCs w:val="20"/>
              </w:rPr>
            </w:pPr>
            <w:r w:rsidRPr="00F0125D">
              <w:rPr>
                <w:b/>
                <w:bCs/>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72D3AFC"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D3C89D9" w14:textId="77777777" w:rsidR="002C46D2" w:rsidRPr="00F0125D" w:rsidRDefault="002C46D2" w:rsidP="003E42E4">
            <w:pPr>
              <w:snapToGrid w:val="0"/>
              <w:jc w:val="center"/>
              <w:rPr>
                <w:b/>
                <w:bCs/>
                <w:sz w:val="20"/>
                <w:szCs w:val="20"/>
              </w:rPr>
            </w:pPr>
          </w:p>
        </w:tc>
      </w:tr>
      <w:tr w:rsidR="002C46D2" w:rsidRPr="00F0125D" w14:paraId="1188E60A"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2061D62" w14:textId="77777777" w:rsidR="002C46D2" w:rsidRPr="00F0125D" w:rsidRDefault="002C46D2" w:rsidP="003E42E4">
            <w:pPr>
              <w:snapToGrid w:val="0"/>
              <w:rPr>
                <w:sz w:val="20"/>
                <w:szCs w:val="20"/>
              </w:rPr>
            </w:pPr>
            <w:r w:rsidRPr="00F0125D">
              <w:rPr>
                <w:sz w:val="20"/>
                <w:szCs w:val="20"/>
              </w:rPr>
              <w:t>TBS424</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FA20AF3" w14:textId="77777777" w:rsidR="002C46D2" w:rsidRPr="00F0125D" w:rsidRDefault="002C46D2" w:rsidP="003E42E4">
            <w:pPr>
              <w:snapToGrid w:val="0"/>
              <w:rPr>
                <w:sz w:val="20"/>
                <w:szCs w:val="20"/>
              </w:rPr>
            </w:pPr>
            <w:r w:rsidRPr="00F0125D">
              <w:rPr>
                <w:sz w:val="20"/>
                <w:szCs w:val="20"/>
              </w:rPr>
              <w:t>FİNANSAL TABLOLAR ANALİZİ</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768AD7A7"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801788"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8138B9C" w14:textId="77777777" w:rsidR="002C46D2" w:rsidRPr="00F0125D" w:rsidRDefault="002C46D2" w:rsidP="003E42E4">
            <w:pPr>
              <w:snapToGrid w:val="0"/>
              <w:jc w:val="center"/>
              <w:rPr>
                <w:b/>
                <w:bCs/>
                <w:sz w:val="20"/>
                <w:szCs w:val="20"/>
              </w:rPr>
            </w:pPr>
            <w:r w:rsidRPr="00F0125D">
              <w:rPr>
                <w:b/>
                <w:bCs/>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0DF92EC"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C144ADD" w14:textId="77777777" w:rsidR="002C46D2" w:rsidRPr="00F0125D" w:rsidRDefault="002C46D2" w:rsidP="003E42E4">
            <w:pPr>
              <w:snapToGrid w:val="0"/>
              <w:jc w:val="center"/>
              <w:rPr>
                <w:b/>
                <w:bCs/>
                <w:sz w:val="20"/>
                <w:szCs w:val="20"/>
              </w:rPr>
            </w:pPr>
          </w:p>
        </w:tc>
      </w:tr>
      <w:tr w:rsidR="002C46D2" w:rsidRPr="00F0125D" w14:paraId="3C301DBD"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BEDDABC" w14:textId="77777777" w:rsidR="002C46D2" w:rsidRPr="00F0125D" w:rsidRDefault="002C46D2" w:rsidP="003E42E4">
            <w:pPr>
              <w:snapToGrid w:val="0"/>
              <w:rPr>
                <w:sz w:val="20"/>
                <w:szCs w:val="20"/>
              </w:rPr>
            </w:pPr>
            <w:r w:rsidRPr="00F0125D">
              <w:rPr>
                <w:sz w:val="20"/>
                <w:szCs w:val="20"/>
              </w:rPr>
              <w:t>TBS428</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EED349C" w14:textId="77777777" w:rsidR="002C46D2" w:rsidRPr="00F0125D" w:rsidRDefault="002C46D2" w:rsidP="003E42E4">
            <w:pPr>
              <w:snapToGrid w:val="0"/>
              <w:rPr>
                <w:sz w:val="20"/>
                <w:szCs w:val="20"/>
              </w:rPr>
            </w:pPr>
            <w:r w:rsidRPr="00F0125D">
              <w:rPr>
                <w:sz w:val="20"/>
                <w:szCs w:val="20"/>
              </w:rPr>
              <w:t>FİNANSAL OKURYAZARLIK</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6D084E76"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2B70691"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283D2B2" w14:textId="77777777" w:rsidR="002C46D2" w:rsidRPr="00F0125D" w:rsidRDefault="002C46D2" w:rsidP="003E42E4">
            <w:pPr>
              <w:snapToGrid w:val="0"/>
              <w:jc w:val="center"/>
              <w:rPr>
                <w:b/>
                <w:bCs/>
                <w:sz w:val="20"/>
                <w:szCs w:val="20"/>
              </w:rPr>
            </w:pPr>
            <w:r w:rsidRPr="00F0125D">
              <w:rPr>
                <w:b/>
                <w:bCs/>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636F7C4"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5CBF2D8" w14:textId="77777777" w:rsidR="002C46D2" w:rsidRPr="00F0125D" w:rsidRDefault="002C46D2" w:rsidP="003E42E4">
            <w:pPr>
              <w:snapToGrid w:val="0"/>
              <w:jc w:val="center"/>
              <w:rPr>
                <w:b/>
                <w:bCs/>
                <w:sz w:val="20"/>
                <w:szCs w:val="20"/>
              </w:rPr>
            </w:pPr>
          </w:p>
        </w:tc>
      </w:tr>
      <w:tr w:rsidR="002C46D2" w:rsidRPr="00F0125D" w14:paraId="1C3815D0"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CF1AA43" w14:textId="77777777" w:rsidR="002C46D2" w:rsidRPr="00F0125D" w:rsidRDefault="002C46D2" w:rsidP="003E42E4">
            <w:pPr>
              <w:snapToGrid w:val="0"/>
              <w:rPr>
                <w:sz w:val="20"/>
                <w:szCs w:val="20"/>
              </w:rPr>
            </w:pPr>
            <w:r w:rsidRPr="00F0125D">
              <w:rPr>
                <w:sz w:val="20"/>
                <w:szCs w:val="20"/>
              </w:rPr>
              <w:t>TBS430</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E1D9491" w14:textId="77777777" w:rsidR="002C46D2" w:rsidRPr="00F0125D" w:rsidRDefault="002C46D2" w:rsidP="003E42E4">
            <w:pPr>
              <w:snapToGrid w:val="0"/>
              <w:rPr>
                <w:sz w:val="20"/>
                <w:szCs w:val="20"/>
              </w:rPr>
            </w:pPr>
            <w:r w:rsidRPr="00F0125D">
              <w:rPr>
                <w:sz w:val="20"/>
                <w:szCs w:val="20"/>
              </w:rPr>
              <w:t>BORSA UYGULAMALARI</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4FD982C6"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67AC8C2"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F74AAB9" w14:textId="77777777" w:rsidR="002C46D2" w:rsidRPr="00F0125D" w:rsidRDefault="002C46D2" w:rsidP="003E42E4">
            <w:pPr>
              <w:snapToGrid w:val="0"/>
              <w:jc w:val="center"/>
              <w:rPr>
                <w:b/>
                <w:bCs/>
                <w:sz w:val="20"/>
                <w:szCs w:val="20"/>
              </w:rPr>
            </w:pPr>
            <w:r w:rsidRPr="00F0125D">
              <w:rPr>
                <w:b/>
                <w:bCs/>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9C6326F"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3897AC8" w14:textId="77777777" w:rsidR="002C46D2" w:rsidRPr="00F0125D" w:rsidRDefault="002C46D2" w:rsidP="003E42E4">
            <w:pPr>
              <w:snapToGrid w:val="0"/>
              <w:jc w:val="center"/>
              <w:rPr>
                <w:b/>
                <w:bCs/>
                <w:sz w:val="20"/>
                <w:szCs w:val="20"/>
              </w:rPr>
            </w:pPr>
          </w:p>
        </w:tc>
      </w:tr>
      <w:tr w:rsidR="002C46D2" w:rsidRPr="00F0125D" w14:paraId="762BEFEB"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EA98728" w14:textId="77777777" w:rsidR="002C46D2" w:rsidRPr="00F0125D" w:rsidRDefault="002C46D2" w:rsidP="003E42E4">
            <w:pPr>
              <w:snapToGrid w:val="0"/>
              <w:rPr>
                <w:sz w:val="20"/>
                <w:szCs w:val="20"/>
              </w:rPr>
            </w:pPr>
            <w:r w:rsidRPr="00F0125D">
              <w:rPr>
                <w:sz w:val="20"/>
                <w:szCs w:val="20"/>
              </w:rPr>
              <w:t>TBS433</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8B2E505" w14:textId="77777777" w:rsidR="002C46D2" w:rsidRPr="00F0125D" w:rsidRDefault="002C46D2" w:rsidP="003E42E4">
            <w:pPr>
              <w:snapToGrid w:val="0"/>
              <w:rPr>
                <w:sz w:val="20"/>
                <w:szCs w:val="20"/>
              </w:rPr>
            </w:pPr>
            <w:r w:rsidRPr="00F0125D">
              <w:rPr>
                <w:sz w:val="20"/>
                <w:szCs w:val="20"/>
              </w:rPr>
              <w:t>PARA VE FİNANSAL KURUMLAR</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4208C257"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5144F0E"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729C8EA" w14:textId="77777777" w:rsidR="002C46D2" w:rsidRPr="00F0125D" w:rsidRDefault="002C46D2" w:rsidP="003E42E4">
            <w:pPr>
              <w:snapToGrid w:val="0"/>
              <w:jc w:val="center"/>
              <w:rPr>
                <w:b/>
                <w:bCs/>
                <w:sz w:val="20"/>
                <w:szCs w:val="20"/>
              </w:rPr>
            </w:pPr>
            <w:r w:rsidRPr="00F0125D">
              <w:rPr>
                <w:b/>
                <w:bCs/>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90DAA5F"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C4DF7E6" w14:textId="77777777" w:rsidR="002C46D2" w:rsidRPr="00F0125D" w:rsidRDefault="002C46D2" w:rsidP="003E42E4">
            <w:pPr>
              <w:snapToGrid w:val="0"/>
              <w:jc w:val="center"/>
              <w:rPr>
                <w:b/>
                <w:bCs/>
                <w:sz w:val="20"/>
                <w:szCs w:val="20"/>
              </w:rPr>
            </w:pPr>
          </w:p>
        </w:tc>
      </w:tr>
      <w:tr w:rsidR="002C46D2" w:rsidRPr="00F0125D" w14:paraId="40952D14"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EA00183" w14:textId="77777777" w:rsidR="002C46D2" w:rsidRPr="00F0125D" w:rsidRDefault="002C46D2" w:rsidP="003E42E4">
            <w:pPr>
              <w:snapToGrid w:val="0"/>
              <w:rPr>
                <w:sz w:val="20"/>
                <w:szCs w:val="20"/>
              </w:rPr>
            </w:pPr>
            <w:r w:rsidRPr="00F0125D">
              <w:rPr>
                <w:sz w:val="20"/>
                <w:szCs w:val="20"/>
              </w:rPr>
              <w:t>TBS436</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B66AAE0" w14:textId="77777777" w:rsidR="002C46D2" w:rsidRPr="00F0125D" w:rsidRDefault="002C46D2" w:rsidP="003E42E4">
            <w:pPr>
              <w:snapToGrid w:val="0"/>
              <w:rPr>
                <w:sz w:val="20"/>
                <w:szCs w:val="20"/>
              </w:rPr>
            </w:pPr>
            <w:r w:rsidRPr="00F0125D">
              <w:rPr>
                <w:sz w:val="20"/>
                <w:szCs w:val="20"/>
              </w:rPr>
              <w:t>ULUSLARARASI FİNANSAL PİYASALAR</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1CB61444"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03433B9"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DB0EA78" w14:textId="77777777" w:rsidR="002C46D2" w:rsidRPr="00F0125D" w:rsidRDefault="002C46D2" w:rsidP="003E42E4">
            <w:pPr>
              <w:snapToGrid w:val="0"/>
              <w:jc w:val="center"/>
              <w:rPr>
                <w:b/>
                <w:bCs/>
                <w:sz w:val="20"/>
                <w:szCs w:val="20"/>
              </w:rPr>
            </w:pPr>
            <w:r w:rsidRPr="00F0125D">
              <w:rPr>
                <w:b/>
                <w:bCs/>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FC227"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86833BA" w14:textId="77777777" w:rsidR="002C46D2" w:rsidRPr="00F0125D" w:rsidRDefault="002C46D2" w:rsidP="003E42E4">
            <w:pPr>
              <w:snapToGrid w:val="0"/>
              <w:jc w:val="center"/>
              <w:rPr>
                <w:b/>
                <w:bCs/>
                <w:sz w:val="20"/>
                <w:szCs w:val="20"/>
              </w:rPr>
            </w:pPr>
          </w:p>
        </w:tc>
      </w:tr>
      <w:tr w:rsidR="002C46D2" w:rsidRPr="00F0125D" w14:paraId="082246A0"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5EF2F2F" w14:textId="77777777" w:rsidR="002C46D2" w:rsidRPr="00F0125D" w:rsidRDefault="002C46D2" w:rsidP="003E42E4">
            <w:pPr>
              <w:snapToGrid w:val="0"/>
              <w:rPr>
                <w:sz w:val="20"/>
                <w:szCs w:val="20"/>
              </w:rPr>
            </w:pPr>
            <w:r w:rsidRPr="00F0125D">
              <w:rPr>
                <w:sz w:val="20"/>
                <w:szCs w:val="20"/>
              </w:rPr>
              <w:t>TBS438</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3F1EC86" w14:textId="77777777" w:rsidR="002C46D2" w:rsidRPr="00F0125D" w:rsidRDefault="002C46D2" w:rsidP="003E42E4">
            <w:pPr>
              <w:snapToGrid w:val="0"/>
              <w:rPr>
                <w:sz w:val="20"/>
                <w:szCs w:val="20"/>
              </w:rPr>
            </w:pPr>
            <w:r w:rsidRPr="00F0125D">
              <w:rPr>
                <w:sz w:val="20"/>
                <w:szCs w:val="20"/>
              </w:rPr>
              <w:t>BİLİMSEL ARAŞTIRMA VE AKADEMİK YAZIM TEKNİKLERİ</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630BB156"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29F1638"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C24445A" w14:textId="77777777" w:rsidR="002C46D2" w:rsidRPr="00F0125D" w:rsidRDefault="002C46D2" w:rsidP="003E42E4">
            <w:pPr>
              <w:snapToGrid w:val="0"/>
              <w:jc w:val="center"/>
              <w:rPr>
                <w:b/>
                <w:bCs/>
                <w:sz w:val="20"/>
                <w:szCs w:val="20"/>
              </w:rPr>
            </w:pPr>
            <w:r w:rsidRPr="00F0125D">
              <w:rPr>
                <w:b/>
                <w:bCs/>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65EFAA6"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4C296DD" w14:textId="77777777" w:rsidR="002C46D2" w:rsidRPr="00F0125D" w:rsidRDefault="002C46D2" w:rsidP="003E42E4">
            <w:pPr>
              <w:snapToGrid w:val="0"/>
              <w:jc w:val="center"/>
              <w:rPr>
                <w:b/>
                <w:bCs/>
                <w:sz w:val="20"/>
                <w:szCs w:val="20"/>
              </w:rPr>
            </w:pPr>
          </w:p>
        </w:tc>
      </w:tr>
      <w:tr w:rsidR="002C46D2" w:rsidRPr="00F0125D" w14:paraId="3A70F2BA"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5FC0D4B" w14:textId="77777777" w:rsidR="002C46D2" w:rsidRPr="00F0125D" w:rsidRDefault="002C46D2" w:rsidP="003E42E4">
            <w:pPr>
              <w:snapToGrid w:val="0"/>
              <w:rPr>
                <w:sz w:val="20"/>
                <w:szCs w:val="20"/>
              </w:rPr>
            </w:pPr>
            <w:r w:rsidRPr="00F0125D">
              <w:rPr>
                <w:sz w:val="20"/>
                <w:szCs w:val="20"/>
              </w:rPr>
              <w:t>TBS439</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196AD51" w14:textId="77777777" w:rsidR="002C46D2" w:rsidRPr="00F0125D" w:rsidRDefault="002C46D2" w:rsidP="003E42E4">
            <w:pPr>
              <w:snapToGrid w:val="0"/>
              <w:rPr>
                <w:sz w:val="20"/>
                <w:szCs w:val="20"/>
              </w:rPr>
            </w:pPr>
            <w:r w:rsidRPr="00F0125D">
              <w:rPr>
                <w:sz w:val="20"/>
                <w:szCs w:val="20"/>
              </w:rPr>
              <w:t>BLOKZİNCİR</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1C83E9AC"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BA83EE2"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0811DF2" w14:textId="77777777" w:rsidR="002C46D2" w:rsidRPr="00F0125D" w:rsidRDefault="002C46D2" w:rsidP="003E42E4">
            <w:pPr>
              <w:snapToGrid w:val="0"/>
              <w:jc w:val="center"/>
              <w:rPr>
                <w:b/>
                <w:bCs/>
                <w:sz w:val="20"/>
                <w:szCs w:val="20"/>
              </w:rPr>
            </w:pPr>
            <w:r w:rsidRPr="00F0125D">
              <w:rPr>
                <w:b/>
                <w:bCs/>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466AF73"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2657CC8" w14:textId="77777777" w:rsidR="002C46D2" w:rsidRPr="00F0125D" w:rsidRDefault="002C46D2" w:rsidP="003E42E4">
            <w:pPr>
              <w:snapToGrid w:val="0"/>
              <w:jc w:val="center"/>
              <w:rPr>
                <w:b/>
                <w:bCs/>
                <w:sz w:val="20"/>
                <w:szCs w:val="20"/>
              </w:rPr>
            </w:pPr>
          </w:p>
        </w:tc>
      </w:tr>
      <w:tr w:rsidR="002C46D2" w:rsidRPr="00F0125D" w14:paraId="22F2E4B6"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A1C9CF8" w14:textId="77777777" w:rsidR="002C46D2" w:rsidRPr="00F0125D" w:rsidRDefault="002C46D2" w:rsidP="003E42E4">
            <w:pPr>
              <w:snapToGrid w:val="0"/>
              <w:rPr>
                <w:sz w:val="20"/>
                <w:szCs w:val="20"/>
              </w:rPr>
            </w:pPr>
            <w:r w:rsidRPr="00F0125D">
              <w:rPr>
                <w:sz w:val="20"/>
                <w:szCs w:val="20"/>
              </w:rPr>
              <w:t>TBS441</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6BE8FF0" w14:textId="77777777" w:rsidR="002C46D2" w:rsidRPr="00F0125D" w:rsidRDefault="002C46D2" w:rsidP="003E42E4">
            <w:pPr>
              <w:snapToGrid w:val="0"/>
              <w:rPr>
                <w:sz w:val="20"/>
                <w:szCs w:val="20"/>
              </w:rPr>
            </w:pPr>
            <w:r w:rsidRPr="00F0125D">
              <w:rPr>
                <w:sz w:val="20"/>
                <w:szCs w:val="20"/>
              </w:rPr>
              <w:t>DÖNEM PROJESİ</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67A4CCB7"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84E8337"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70C9CB0" w14:textId="77777777" w:rsidR="002C46D2" w:rsidRPr="00F0125D" w:rsidRDefault="002C46D2" w:rsidP="003E42E4">
            <w:pPr>
              <w:snapToGrid w:val="0"/>
              <w:jc w:val="center"/>
              <w:rPr>
                <w:b/>
                <w:bCs/>
                <w:sz w:val="20"/>
                <w:szCs w:val="20"/>
              </w:rPr>
            </w:pPr>
            <w:r w:rsidRPr="00F0125D">
              <w:rPr>
                <w:b/>
                <w:bCs/>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9E3DF41"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5F8C038" w14:textId="77777777" w:rsidR="002C46D2" w:rsidRPr="00F0125D" w:rsidRDefault="002C46D2" w:rsidP="003E42E4">
            <w:pPr>
              <w:snapToGrid w:val="0"/>
              <w:jc w:val="center"/>
              <w:rPr>
                <w:b/>
                <w:bCs/>
                <w:sz w:val="20"/>
                <w:szCs w:val="20"/>
              </w:rPr>
            </w:pPr>
          </w:p>
        </w:tc>
      </w:tr>
      <w:tr w:rsidR="002C46D2" w:rsidRPr="00F0125D" w14:paraId="234A14B9"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B3CCEB7" w14:textId="77777777" w:rsidR="002C46D2" w:rsidRPr="00F0125D" w:rsidRDefault="002C46D2" w:rsidP="003E42E4">
            <w:pPr>
              <w:snapToGrid w:val="0"/>
              <w:rPr>
                <w:sz w:val="20"/>
                <w:szCs w:val="20"/>
              </w:rPr>
            </w:pPr>
            <w:r w:rsidRPr="00F0125D">
              <w:rPr>
                <w:sz w:val="20"/>
                <w:szCs w:val="20"/>
              </w:rPr>
              <w:t>TBS442</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6D32FF3" w14:textId="77777777" w:rsidR="002C46D2" w:rsidRPr="00F0125D" w:rsidRDefault="002C46D2" w:rsidP="003E42E4">
            <w:pPr>
              <w:snapToGrid w:val="0"/>
              <w:rPr>
                <w:sz w:val="20"/>
                <w:szCs w:val="20"/>
              </w:rPr>
            </w:pPr>
            <w:r w:rsidRPr="00F0125D">
              <w:rPr>
                <w:sz w:val="20"/>
                <w:szCs w:val="20"/>
              </w:rPr>
              <w:t>SEMİNER</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2EE36594"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4BCB29C"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61CEE54" w14:textId="77777777" w:rsidR="002C46D2" w:rsidRPr="00F0125D" w:rsidRDefault="002C46D2" w:rsidP="003E42E4">
            <w:pPr>
              <w:snapToGrid w:val="0"/>
              <w:jc w:val="center"/>
              <w:rPr>
                <w:b/>
                <w:bCs/>
                <w:sz w:val="20"/>
                <w:szCs w:val="20"/>
              </w:rPr>
            </w:pPr>
            <w:r w:rsidRPr="00F0125D">
              <w:rPr>
                <w:b/>
                <w:bCs/>
                <w:sz w:val="20"/>
                <w:szCs w:val="20"/>
              </w:rPr>
              <w:t>5</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EEFD653" w14:textId="77777777" w:rsidR="002C46D2" w:rsidRPr="00F0125D" w:rsidRDefault="002C46D2" w:rsidP="003E42E4">
            <w:pPr>
              <w:snapToGrid w:val="0"/>
              <w:jc w:val="center"/>
              <w:rPr>
                <w:b/>
                <w:bCs/>
                <w:sz w:val="20"/>
                <w:szCs w:val="20"/>
              </w:rPr>
            </w:pP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1FDDE69" w14:textId="77777777" w:rsidR="002C46D2" w:rsidRPr="00F0125D" w:rsidRDefault="002C46D2" w:rsidP="003E42E4">
            <w:pPr>
              <w:snapToGrid w:val="0"/>
              <w:jc w:val="center"/>
              <w:rPr>
                <w:b/>
                <w:bCs/>
                <w:sz w:val="20"/>
                <w:szCs w:val="20"/>
              </w:rPr>
            </w:pPr>
          </w:p>
        </w:tc>
      </w:tr>
      <w:tr w:rsidR="002C46D2" w:rsidRPr="00F0125D" w14:paraId="4E49F306" w14:textId="77777777" w:rsidTr="003E42E4">
        <w:trPr>
          <w:trHeight w:val="20"/>
        </w:trPr>
        <w:tc>
          <w:tcPr>
            <w:tcW w:w="8930" w:type="dxa"/>
            <w:gridSpan w:val="7"/>
            <w:tcBorders>
              <w:top w:val="single" w:sz="4" w:space="0" w:color="BFBFBF"/>
              <w:left w:val="single" w:sz="4" w:space="0" w:color="BFBFBF"/>
              <w:bottom w:val="single" w:sz="4" w:space="0" w:color="BFBFBF"/>
              <w:right w:val="single" w:sz="4" w:space="0" w:color="BFBFBF"/>
            </w:tcBorders>
            <w:shd w:val="clear" w:color="auto" w:fill="D9D9D9"/>
            <w:vAlign w:val="center"/>
          </w:tcPr>
          <w:p w14:paraId="6C09C7FC" w14:textId="77777777" w:rsidR="002C46D2" w:rsidRPr="00F0125D" w:rsidRDefault="002C46D2" w:rsidP="003E42E4">
            <w:pPr>
              <w:snapToGrid w:val="0"/>
              <w:rPr>
                <w:sz w:val="20"/>
                <w:szCs w:val="20"/>
              </w:rPr>
            </w:pPr>
            <w:r w:rsidRPr="00F0125D">
              <w:rPr>
                <w:sz w:val="20"/>
                <w:szCs w:val="20"/>
              </w:rPr>
              <w:t>ORTAK SEÇİMLİK DERSLER</w:t>
            </w:r>
          </w:p>
        </w:tc>
      </w:tr>
      <w:tr w:rsidR="002C46D2" w:rsidRPr="00F0125D" w14:paraId="0AE200CC"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5FD1D5A" w14:textId="77777777" w:rsidR="002C46D2" w:rsidRPr="00F0125D" w:rsidRDefault="002C46D2" w:rsidP="003E42E4">
            <w:pPr>
              <w:snapToGrid w:val="0"/>
              <w:rPr>
                <w:sz w:val="20"/>
                <w:szCs w:val="20"/>
              </w:rPr>
            </w:pPr>
            <w:r w:rsidRPr="00F0125D">
              <w:rPr>
                <w:sz w:val="20"/>
                <w:szCs w:val="20"/>
              </w:rPr>
              <w:t>GSB101</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A5BB5F3" w14:textId="77777777" w:rsidR="002C46D2" w:rsidRPr="00F0125D" w:rsidRDefault="002C46D2" w:rsidP="003E42E4">
            <w:pPr>
              <w:snapToGrid w:val="0"/>
              <w:rPr>
                <w:sz w:val="20"/>
                <w:szCs w:val="20"/>
              </w:rPr>
            </w:pPr>
            <w:r w:rsidRPr="00F0125D">
              <w:rPr>
                <w:sz w:val="20"/>
                <w:szCs w:val="20"/>
              </w:rPr>
              <w:t>FOTOĞRAFÇILIK</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B600439"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D8EA31E"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414C0BD"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B3302D5" w14:textId="77777777" w:rsidR="002C46D2" w:rsidRPr="00F0125D" w:rsidRDefault="002C46D2" w:rsidP="003E42E4">
            <w:pPr>
              <w:snapToGrid w:val="0"/>
              <w:jc w:val="center"/>
              <w:rPr>
                <w:b/>
                <w:bCs/>
                <w:sz w:val="20"/>
                <w:szCs w:val="20"/>
              </w:rPr>
            </w:pPr>
            <w:r w:rsidRPr="00F0125D">
              <w:rPr>
                <w:b/>
                <w:bCs/>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F0055A2" w14:textId="77777777" w:rsidR="002C46D2" w:rsidRPr="00F0125D" w:rsidRDefault="002C46D2" w:rsidP="003E42E4">
            <w:pPr>
              <w:snapToGrid w:val="0"/>
              <w:jc w:val="center"/>
              <w:rPr>
                <w:b/>
                <w:bCs/>
                <w:sz w:val="20"/>
                <w:szCs w:val="20"/>
              </w:rPr>
            </w:pPr>
          </w:p>
        </w:tc>
      </w:tr>
      <w:tr w:rsidR="002C46D2" w:rsidRPr="00F0125D" w14:paraId="58C9672A"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B453687" w14:textId="77777777" w:rsidR="002C46D2" w:rsidRPr="00F0125D" w:rsidRDefault="002C46D2" w:rsidP="003E42E4">
            <w:pPr>
              <w:snapToGrid w:val="0"/>
              <w:rPr>
                <w:sz w:val="20"/>
                <w:szCs w:val="20"/>
              </w:rPr>
            </w:pPr>
            <w:r w:rsidRPr="00F0125D">
              <w:rPr>
                <w:sz w:val="20"/>
                <w:szCs w:val="20"/>
              </w:rPr>
              <w:t>GSB102</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9499729" w14:textId="77777777" w:rsidR="002C46D2" w:rsidRPr="00F0125D" w:rsidRDefault="002C46D2" w:rsidP="003E42E4">
            <w:pPr>
              <w:snapToGrid w:val="0"/>
              <w:rPr>
                <w:sz w:val="20"/>
                <w:szCs w:val="20"/>
              </w:rPr>
            </w:pPr>
            <w:r w:rsidRPr="00F0125D">
              <w:rPr>
                <w:sz w:val="20"/>
                <w:szCs w:val="20"/>
              </w:rPr>
              <w:t>FOTOĞRAFÇILIK</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738C9A0"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89BCEC6"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C585EFE"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54100AE" w14:textId="77777777" w:rsidR="002C46D2" w:rsidRPr="00F0125D" w:rsidRDefault="002C46D2" w:rsidP="003E42E4">
            <w:pPr>
              <w:snapToGrid w:val="0"/>
              <w:jc w:val="center"/>
              <w:rPr>
                <w:b/>
                <w:bCs/>
                <w:sz w:val="20"/>
                <w:szCs w:val="20"/>
              </w:rPr>
            </w:pPr>
            <w:r w:rsidRPr="00F0125D">
              <w:rPr>
                <w:b/>
                <w:bCs/>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9C3D4DA" w14:textId="77777777" w:rsidR="002C46D2" w:rsidRPr="00F0125D" w:rsidRDefault="002C46D2" w:rsidP="003E42E4">
            <w:pPr>
              <w:snapToGrid w:val="0"/>
              <w:jc w:val="center"/>
              <w:rPr>
                <w:b/>
                <w:bCs/>
                <w:sz w:val="20"/>
                <w:szCs w:val="20"/>
              </w:rPr>
            </w:pPr>
          </w:p>
        </w:tc>
      </w:tr>
      <w:tr w:rsidR="002C46D2" w:rsidRPr="00F0125D" w14:paraId="6411A23F"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87AA66" w14:textId="77777777" w:rsidR="002C46D2" w:rsidRPr="00F0125D" w:rsidRDefault="002C46D2" w:rsidP="003E42E4">
            <w:pPr>
              <w:snapToGrid w:val="0"/>
              <w:rPr>
                <w:sz w:val="20"/>
                <w:szCs w:val="20"/>
              </w:rPr>
            </w:pPr>
            <w:r w:rsidRPr="00F0125D">
              <w:rPr>
                <w:sz w:val="20"/>
                <w:szCs w:val="20"/>
              </w:rPr>
              <w:t>GSB103</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CA0D35D" w14:textId="77777777" w:rsidR="002C46D2" w:rsidRPr="00F0125D" w:rsidRDefault="002C46D2" w:rsidP="003E42E4">
            <w:pPr>
              <w:snapToGrid w:val="0"/>
              <w:rPr>
                <w:sz w:val="20"/>
                <w:szCs w:val="20"/>
              </w:rPr>
            </w:pPr>
            <w:r w:rsidRPr="00F0125D">
              <w:rPr>
                <w:sz w:val="20"/>
                <w:szCs w:val="20"/>
              </w:rPr>
              <w:t>HEYKEL</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0D95521"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A38B42"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9224CA1"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3E27476" w14:textId="77777777" w:rsidR="002C46D2" w:rsidRPr="00F0125D" w:rsidRDefault="002C46D2" w:rsidP="003E42E4">
            <w:pPr>
              <w:snapToGrid w:val="0"/>
              <w:jc w:val="center"/>
              <w:rPr>
                <w:b/>
                <w:bCs/>
                <w:sz w:val="20"/>
                <w:szCs w:val="20"/>
              </w:rPr>
            </w:pPr>
            <w:r w:rsidRPr="00F0125D">
              <w:rPr>
                <w:b/>
                <w:bCs/>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9AA0A5" w14:textId="77777777" w:rsidR="002C46D2" w:rsidRPr="00F0125D" w:rsidRDefault="002C46D2" w:rsidP="003E42E4">
            <w:pPr>
              <w:snapToGrid w:val="0"/>
              <w:jc w:val="center"/>
              <w:rPr>
                <w:b/>
                <w:bCs/>
                <w:sz w:val="20"/>
                <w:szCs w:val="20"/>
              </w:rPr>
            </w:pPr>
          </w:p>
        </w:tc>
      </w:tr>
      <w:tr w:rsidR="002C46D2" w:rsidRPr="00F0125D" w14:paraId="4286B0FA"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38A2F98" w14:textId="77777777" w:rsidR="002C46D2" w:rsidRPr="00F0125D" w:rsidRDefault="002C46D2" w:rsidP="003E42E4">
            <w:pPr>
              <w:snapToGrid w:val="0"/>
              <w:rPr>
                <w:sz w:val="20"/>
                <w:szCs w:val="20"/>
              </w:rPr>
            </w:pPr>
            <w:r w:rsidRPr="00F0125D">
              <w:rPr>
                <w:sz w:val="20"/>
                <w:szCs w:val="20"/>
              </w:rPr>
              <w:t>GSB104</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750927E" w14:textId="77777777" w:rsidR="002C46D2" w:rsidRPr="00F0125D" w:rsidRDefault="002C46D2" w:rsidP="003E42E4">
            <w:pPr>
              <w:snapToGrid w:val="0"/>
              <w:rPr>
                <w:sz w:val="20"/>
                <w:szCs w:val="20"/>
              </w:rPr>
            </w:pPr>
            <w:r w:rsidRPr="00F0125D">
              <w:rPr>
                <w:sz w:val="20"/>
                <w:szCs w:val="20"/>
              </w:rPr>
              <w:t>HEYKEL</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910AF10"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018B0A3"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E3D1D0E"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99072A3" w14:textId="77777777" w:rsidR="002C46D2" w:rsidRPr="00F0125D" w:rsidRDefault="002C46D2" w:rsidP="003E42E4">
            <w:pPr>
              <w:snapToGrid w:val="0"/>
              <w:jc w:val="center"/>
              <w:rPr>
                <w:b/>
                <w:bCs/>
                <w:sz w:val="20"/>
                <w:szCs w:val="20"/>
              </w:rPr>
            </w:pPr>
            <w:r w:rsidRPr="00F0125D">
              <w:rPr>
                <w:b/>
                <w:bCs/>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58AA271" w14:textId="77777777" w:rsidR="002C46D2" w:rsidRPr="00F0125D" w:rsidRDefault="002C46D2" w:rsidP="003E42E4">
            <w:pPr>
              <w:snapToGrid w:val="0"/>
              <w:jc w:val="center"/>
              <w:rPr>
                <w:b/>
                <w:bCs/>
                <w:sz w:val="20"/>
                <w:szCs w:val="20"/>
              </w:rPr>
            </w:pPr>
          </w:p>
        </w:tc>
      </w:tr>
      <w:tr w:rsidR="002C46D2" w:rsidRPr="00F0125D" w14:paraId="7FA457CE"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4403E30" w14:textId="77777777" w:rsidR="002C46D2" w:rsidRPr="00F0125D" w:rsidRDefault="002C46D2" w:rsidP="003E42E4">
            <w:pPr>
              <w:snapToGrid w:val="0"/>
              <w:rPr>
                <w:sz w:val="20"/>
                <w:szCs w:val="20"/>
              </w:rPr>
            </w:pPr>
            <w:r w:rsidRPr="00F0125D">
              <w:rPr>
                <w:sz w:val="20"/>
                <w:szCs w:val="20"/>
              </w:rPr>
              <w:t>GSB105</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F9E8955" w14:textId="77777777" w:rsidR="002C46D2" w:rsidRPr="00F0125D" w:rsidRDefault="002C46D2" w:rsidP="003E42E4">
            <w:pPr>
              <w:snapToGrid w:val="0"/>
              <w:rPr>
                <w:sz w:val="20"/>
                <w:szCs w:val="20"/>
              </w:rPr>
            </w:pPr>
            <w:r w:rsidRPr="00F0125D">
              <w:rPr>
                <w:sz w:val="20"/>
                <w:szCs w:val="20"/>
              </w:rPr>
              <w:t>KLASİK MÜZİK DİNLEME KÜLTÜRÜ</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007702D"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8673036"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9B1547F"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3034D8D" w14:textId="77777777" w:rsidR="002C46D2" w:rsidRPr="00F0125D" w:rsidRDefault="002C46D2" w:rsidP="003E42E4">
            <w:pPr>
              <w:snapToGrid w:val="0"/>
              <w:jc w:val="center"/>
              <w:rPr>
                <w:b/>
                <w:bCs/>
                <w:sz w:val="20"/>
                <w:szCs w:val="20"/>
              </w:rPr>
            </w:pPr>
            <w:r w:rsidRPr="00F0125D">
              <w:rPr>
                <w:b/>
                <w:bCs/>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0C2E3A6" w14:textId="77777777" w:rsidR="002C46D2" w:rsidRPr="00F0125D" w:rsidRDefault="002C46D2" w:rsidP="003E42E4">
            <w:pPr>
              <w:snapToGrid w:val="0"/>
              <w:jc w:val="center"/>
              <w:rPr>
                <w:b/>
                <w:bCs/>
                <w:sz w:val="20"/>
                <w:szCs w:val="20"/>
              </w:rPr>
            </w:pPr>
          </w:p>
        </w:tc>
      </w:tr>
      <w:tr w:rsidR="002C46D2" w:rsidRPr="00F0125D" w14:paraId="40938064"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EC96774" w14:textId="77777777" w:rsidR="002C46D2" w:rsidRPr="00F0125D" w:rsidRDefault="002C46D2" w:rsidP="003E42E4">
            <w:pPr>
              <w:snapToGrid w:val="0"/>
              <w:rPr>
                <w:sz w:val="20"/>
                <w:szCs w:val="20"/>
              </w:rPr>
            </w:pPr>
            <w:r w:rsidRPr="00F0125D">
              <w:rPr>
                <w:sz w:val="20"/>
                <w:szCs w:val="20"/>
              </w:rPr>
              <w:t>GSB107</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F92C373" w14:textId="77777777" w:rsidR="002C46D2" w:rsidRPr="00F0125D" w:rsidRDefault="002C46D2" w:rsidP="003E42E4">
            <w:pPr>
              <w:snapToGrid w:val="0"/>
              <w:rPr>
                <w:sz w:val="20"/>
                <w:szCs w:val="20"/>
              </w:rPr>
            </w:pPr>
            <w:r w:rsidRPr="00F0125D">
              <w:rPr>
                <w:sz w:val="20"/>
                <w:szCs w:val="20"/>
              </w:rPr>
              <w:t>GÖRSEL KÜLTÜR VE SANATIN TARİHİ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C610BB6"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20B258C"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0AC635E"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06D027C" w14:textId="77777777" w:rsidR="002C46D2" w:rsidRPr="00F0125D" w:rsidRDefault="002C46D2" w:rsidP="003E42E4">
            <w:pPr>
              <w:snapToGrid w:val="0"/>
              <w:jc w:val="center"/>
              <w:rPr>
                <w:b/>
                <w:bCs/>
                <w:sz w:val="20"/>
                <w:szCs w:val="20"/>
              </w:rPr>
            </w:pPr>
            <w:r w:rsidRPr="00F0125D">
              <w:rPr>
                <w:b/>
                <w:bCs/>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1053A20" w14:textId="77777777" w:rsidR="002C46D2" w:rsidRPr="00F0125D" w:rsidRDefault="002C46D2" w:rsidP="003E42E4">
            <w:pPr>
              <w:snapToGrid w:val="0"/>
              <w:jc w:val="center"/>
              <w:rPr>
                <w:b/>
                <w:bCs/>
                <w:sz w:val="20"/>
                <w:szCs w:val="20"/>
              </w:rPr>
            </w:pPr>
          </w:p>
        </w:tc>
      </w:tr>
      <w:tr w:rsidR="002C46D2" w:rsidRPr="00F0125D" w14:paraId="32784D4A"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5B160F4" w14:textId="77777777" w:rsidR="002C46D2" w:rsidRPr="00F0125D" w:rsidRDefault="002C46D2" w:rsidP="003E42E4">
            <w:pPr>
              <w:snapToGrid w:val="0"/>
              <w:rPr>
                <w:sz w:val="20"/>
                <w:szCs w:val="20"/>
              </w:rPr>
            </w:pPr>
            <w:r w:rsidRPr="00F0125D">
              <w:rPr>
                <w:sz w:val="20"/>
                <w:szCs w:val="20"/>
              </w:rPr>
              <w:t>GSB109</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0E17A23" w14:textId="77777777" w:rsidR="002C46D2" w:rsidRPr="00F0125D" w:rsidRDefault="002C46D2" w:rsidP="003E42E4">
            <w:pPr>
              <w:snapToGrid w:val="0"/>
              <w:rPr>
                <w:sz w:val="20"/>
                <w:szCs w:val="20"/>
              </w:rPr>
            </w:pPr>
            <w:r w:rsidRPr="00F0125D">
              <w:rPr>
                <w:sz w:val="20"/>
                <w:szCs w:val="20"/>
              </w:rPr>
              <w:t>ANADOLU ARKEOLOJİSİ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517502E"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A6BC8C7"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40272DB"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CFCF913" w14:textId="77777777" w:rsidR="002C46D2" w:rsidRPr="00F0125D" w:rsidRDefault="002C46D2" w:rsidP="003E42E4">
            <w:pPr>
              <w:snapToGrid w:val="0"/>
              <w:jc w:val="center"/>
              <w:rPr>
                <w:b/>
                <w:bCs/>
                <w:sz w:val="20"/>
                <w:szCs w:val="20"/>
              </w:rPr>
            </w:pPr>
            <w:r w:rsidRPr="00F0125D">
              <w:rPr>
                <w:b/>
                <w:bCs/>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FEC2C9C" w14:textId="77777777" w:rsidR="002C46D2" w:rsidRPr="00F0125D" w:rsidRDefault="002C46D2" w:rsidP="003E42E4">
            <w:pPr>
              <w:snapToGrid w:val="0"/>
              <w:jc w:val="center"/>
              <w:rPr>
                <w:b/>
                <w:bCs/>
                <w:sz w:val="20"/>
                <w:szCs w:val="20"/>
              </w:rPr>
            </w:pPr>
          </w:p>
        </w:tc>
      </w:tr>
      <w:tr w:rsidR="002C46D2" w:rsidRPr="00F0125D" w14:paraId="350C4B22"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C39E9F2" w14:textId="77777777" w:rsidR="002C46D2" w:rsidRPr="00F0125D" w:rsidRDefault="002C46D2" w:rsidP="003E42E4">
            <w:pPr>
              <w:snapToGrid w:val="0"/>
              <w:rPr>
                <w:sz w:val="20"/>
                <w:szCs w:val="20"/>
              </w:rPr>
            </w:pPr>
            <w:r w:rsidRPr="00F0125D">
              <w:rPr>
                <w:sz w:val="20"/>
                <w:szCs w:val="20"/>
              </w:rPr>
              <w:t>GSB111</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4D0CF7D" w14:textId="77777777" w:rsidR="002C46D2" w:rsidRPr="00F0125D" w:rsidRDefault="002C46D2" w:rsidP="003E42E4">
            <w:pPr>
              <w:snapToGrid w:val="0"/>
              <w:rPr>
                <w:sz w:val="20"/>
                <w:szCs w:val="20"/>
              </w:rPr>
            </w:pPr>
            <w:r w:rsidRPr="00F0125D">
              <w:rPr>
                <w:sz w:val="20"/>
                <w:szCs w:val="20"/>
              </w:rPr>
              <w:t>SİNEMA KÜLTÜRÜ VE TARİHİ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9B4E1CD"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B4744D2"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82813D7"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48DFA25" w14:textId="77777777" w:rsidR="002C46D2" w:rsidRPr="00F0125D" w:rsidRDefault="002C46D2" w:rsidP="003E42E4">
            <w:pPr>
              <w:snapToGrid w:val="0"/>
              <w:jc w:val="center"/>
              <w:rPr>
                <w:b/>
                <w:bCs/>
                <w:sz w:val="20"/>
                <w:szCs w:val="20"/>
              </w:rPr>
            </w:pPr>
            <w:r w:rsidRPr="00F0125D">
              <w:rPr>
                <w:b/>
                <w:bCs/>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5C22B84" w14:textId="77777777" w:rsidR="002C46D2" w:rsidRPr="00F0125D" w:rsidRDefault="002C46D2" w:rsidP="003E42E4">
            <w:pPr>
              <w:snapToGrid w:val="0"/>
              <w:jc w:val="center"/>
              <w:rPr>
                <w:b/>
                <w:bCs/>
                <w:sz w:val="20"/>
                <w:szCs w:val="20"/>
              </w:rPr>
            </w:pPr>
          </w:p>
        </w:tc>
      </w:tr>
      <w:tr w:rsidR="002C46D2" w:rsidRPr="00F0125D" w14:paraId="1867C302"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33AB2BA6" w14:textId="77777777" w:rsidR="002C46D2" w:rsidRPr="00F0125D" w:rsidRDefault="002C46D2" w:rsidP="003E42E4">
            <w:pPr>
              <w:snapToGrid w:val="0"/>
              <w:rPr>
                <w:sz w:val="20"/>
                <w:szCs w:val="20"/>
              </w:rPr>
            </w:pPr>
            <w:r w:rsidRPr="00F0125D">
              <w:rPr>
                <w:sz w:val="20"/>
                <w:szCs w:val="20"/>
              </w:rPr>
              <w:t>GSB113</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48B6400B" w14:textId="77777777" w:rsidR="002C46D2" w:rsidRPr="00F0125D" w:rsidRDefault="002C46D2" w:rsidP="003E42E4">
            <w:pPr>
              <w:snapToGrid w:val="0"/>
              <w:rPr>
                <w:sz w:val="20"/>
                <w:szCs w:val="20"/>
              </w:rPr>
            </w:pPr>
            <w:r w:rsidRPr="00F0125D">
              <w:rPr>
                <w:sz w:val="20"/>
                <w:szCs w:val="20"/>
              </w:rPr>
              <w:t>RESİM</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2C3BD71"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7A474A8D"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1C03ED66"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DB7245D" w14:textId="77777777" w:rsidR="002C46D2" w:rsidRPr="00F0125D" w:rsidRDefault="002C46D2" w:rsidP="003E42E4">
            <w:pPr>
              <w:snapToGrid w:val="0"/>
              <w:jc w:val="center"/>
              <w:rPr>
                <w:b/>
                <w:bCs/>
                <w:sz w:val="20"/>
                <w:szCs w:val="20"/>
              </w:rPr>
            </w:pPr>
            <w:r w:rsidRPr="00F0125D">
              <w:rPr>
                <w:b/>
                <w:bCs/>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5FAFA78" w14:textId="77777777" w:rsidR="002C46D2" w:rsidRPr="00F0125D" w:rsidRDefault="002C46D2" w:rsidP="003E42E4">
            <w:pPr>
              <w:snapToGrid w:val="0"/>
              <w:jc w:val="center"/>
              <w:rPr>
                <w:b/>
                <w:bCs/>
                <w:sz w:val="20"/>
                <w:szCs w:val="20"/>
              </w:rPr>
            </w:pPr>
          </w:p>
        </w:tc>
      </w:tr>
      <w:tr w:rsidR="002C46D2" w:rsidRPr="00F0125D" w14:paraId="68A20ED5"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5FB0EF67" w14:textId="77777777" w:rsidR="002C46D2" w:rsidRPr="00F0125D" w:rsidRDefault="002C46D2" w:rsidP="003E42E4">
            <w:pPr>
              <w:snapToGrid w:val="0"/>
              <w:rPr>
                <w:sz w:val="20"/>
                <w:szCs w:val="20"/>
              </w:rPr>
            </w:pPr>
            <w:r w:rsidRPr="00F0125D">
              <w:rPr>
                <w:sz w:val="20"/>
                <w:szCs w:val="20"/>
              </w:rPr>
              <w:t>GSB115</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21DD2DCB" w14:textId="77777777" w:rsidR="002C46D2" w:rsidRPr="00F0125D" w:rsidRDefault="002C46D2" w:rsidP="003E42E4">
            <w:pPr>
              <w:snapToGrid w:val="0"/>
              <w:rPr>
                <w:sz w:val="20"/>
                <w:szCs w:val="20"/>
              </w:rPr>
            </w:pPr>
            <w:r w:rsidRPr="00F0125D">
              <w:rPr>
                <w:sz w:val="20"/>
                <w:szCs w:val="20"/>
              </w:rPr>
              <w:t>DOĞAÇLAMA VE İLİŞKİLİ DOĞAÇLAMA</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D328363"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5E7411C"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23B9A857"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47BCAED" w14:textId="77777777" w:rsidR="002C46D2" w:rsidRPr="00F0125D" w:rsidRDefault="002C46D2" w:rsidP="003E42E4">
            <w:pPr>
              <w:snapToGrid w:val="0"/>
              <w:jc w:val="center"/>
              <w:rPr>
                <w:b/>
                <w:bCs/>
                <w:sz w:val="20"/>
                <w:szCs w:val="20"/>
              </w:rPr>
            </w:pPr>
            <w:r w:rsidRPr="00F0125D">
              <w:rPr>
                <w:b/>
                <w:bCs/>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C24BE37" w14:textId="77777777" w:rsidR="002C46D2" w:rsidRPr="00F0125D" w:rsidRDefault="002C46D2" w:rsidP="003E42E4">
            <w:pPr>
              <w:snapToGrid w:val="0"/>
              <w:jc w:val="center"/>
              <w:rPr>
                <w:b/>
                <w:bCs/>
                <w:sz w:val="20"/>
                <w:szCs w:val="20"/>
              </w:rPr>
            </w:pPr>
          </w:p>
        </w:tc>
      </w:tr>
      <w:tr w:rsidR="002C46D2" w:rsidRPr="00F0125D" w14:paraId="252401B6"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2C1FECD4" w14:textId="77777777" w:rsidR="002C46D2" w:rsidRPr="00F0125D" w:rsidRDefault="002C46D2" w:rsidP="003E42E4">
            <w:pPr>
              <w:snapToGrid w:val="0"/>
              <w:rPr>
                <w:sz w:val="20"/>
                <w:szCs w:val="20"/>
              </w:rPr>
            </w:pPr>
            <w:r w:rsidRPr="00F0125D">
              <w:rPr>
                <w:sz w:val="20"/>
                <w:szCs w:val="20"/>
              </w:rPr>
              <w:t>GSB117</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5FCD469F" w14:textId="77777777" w:rsidR="002C46D2" w:rsidRPr="00F0125D" w:rsidRDefault="002C46D2" w:rsidP="003E42E4">
            <w:pPr>
              <w:snapToGrid w:val="0"/>
              <w:rPr>
                <w:sz w:val="20"/>
                <w:szCs w:val="20"/>
              </w:rPr>
            </w:pPr>
            <w:r w:rsidRPr="00F0125D">
              <w:rPr>
                <w:sz w:val="20"/>
                <w:szCs w:val="20"/>
              </w:rPr>
              <w:t>ÇAĞDAŞ DANSI ANLAMA VE YORUMLAMA</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11B3826"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6C45E357"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02F8321"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9C67303" w14:textId="77777777" w:rsidR="002C46D2" w:rsidRPr="00F0125D" w:rsidRDefault="002C46D2" w:rsidP="003E42E4">
            <w:pPr>
              <w:snapToGrid w:val="0"/>
              <w:jc w:val="center"/>
              <w:rPr>
                <w:b/>
                <w:bCs/>
                <w:sz w:val="20"/>
                <w:szCs w:val="20"/>
              </w:rPr>
            </w:pPr>
            <w:r w:rsidRPr="00F0125D">
              <w:rPr>
                <w:b/>
                <w:bCs/>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D3714C0" w14:textId="77777777" w:rsidR="002C46D2" w:rsidRPr="00F0125D" w:rsidRDefault="002C46D2" w:rsidP="003E42E4">
            <w:pPr>
              <w:snapToGrid w:val="0"/>
              <w:jc w:val="center"/>
              <w:rPr>
                <w:b/>
                <w:bCs/>
                <w:sz w:val="20"/>
                <w:szCs w:val="20"/>
              </w:rPr>
            </w:pPr>
          </w:p>
        </w:tc>
      </w:tr>
      <w:tr w:rsidR="002C46D2" w:rsidRPr="00F0125D" w14:paraId="0B030C6F"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71627589" w14:textId="77777777" w:rsidR="002C46D2" w:rsidRPr="00F0125D" w:rsidRDefault="002C46D2" w:rsidP="003E42E4">
            <w:pPr>
              <w:snapToGrid w:val="0"/>
              <w:rPr>
                <w:sz w:val="20"/>
                <w:szCs w:val="20"/>
              </w:rPr>
            </w:pPr>
            <w:r w:rsidRPr="00F0125D">
              <w:rPr>
                <w:sz w:val="20"/>
                <w:szCs w:val="20"/>
              </w:rPr>
              <w:t>GSB119</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6944017A" w14:textId="77777777" w:rsidR="002C46D2" w:rsidRPr="00F0125D" w:rsidRDefault="002C46D2" w:rsidP="003E42E4">
            <w:pPr>
              <w:snapToGrid w:val="0"/>
              <w:rPr>
                <w:sz w:val="20"/>
                <w:szCs w:val="20"/>
              </w:rPr>
            </w:pPr>
            <w:r w:rsidRPr="00F0125D">
              <w:rPr>
                <w:sz w:val="20"/>
                <w:szCs w:val="20"/>
              </w:rPr>
              <w:t>İNSAN VE ÇEVRE ETKİLEŞİMİ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0F99722"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3227F02F"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4136063A"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099C007" w14:textId="77777777" w:rsidR="002C46D2" w:rsidRPr="00F0125D" w:rsidRDefault="002C46D2" w:rsidP="003E42E4">
            <w:pPr>
              <w:snapToGrid w:val="0"/>
              <w:jc w:val="center"/>
              <w:rPr>
                <w:b/>
                <w:bCs/>
                <w:sz w:val="20"/>
                <w:szCs w:val="20"/>
              </w:rPr>
            </w:pPr>
            <w:r w:rsidRPr="00F0125D">
              <w:rPr>
                <w:b/>
                <w:bCs/>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568A808" w14:textId="77777777" w:rsidR="002C46D2" w:rsidRPr="00F0125D" w:rsidRDefault="002C46D2" w:rsidP="003E42E4">
            <w:pPr>
              <w:snapToGrid w:val="0"/>
              <w:jc w:val="center"/>
              <w:rPr>
                <w:b/>
                <w:bCs/>
                <w:sz w:val="20"/>
                <w:szCs w:val="20"/>
              </w:rPr>
            </w:pPr>
          </w:p>
        </w:tc>
      </w:tr>
      <w:tr w:rsidR="002C46D2" w:rsidRPr="00F0125D" w14:paraId="3B9B54FD"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0F00A36B" w14:textId="77777777" w:rsidR="002C46D2" w:rsidRPr="00F0125D" w:rsidRDefault="002C46D2" w:rsidP="003E42E4">
            <w:pPr>
              <w:snapToGrid w:val="0"/>
              <w:rPr>
                <w:sz w:val="20"/>
                <w:szCs w:val="20"/>
              </w:rPr>
            </w:pPr>
            <w:r w:rsidRPr="00F0125D">
              <w:rPr>
                <w:sz w:val="20"/>
                <w:szCs w:val="20"/>
              </w:rPr>
              <w:t>GSB121</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2689EFFA" w14:textId="77777777" w:rsidR="002C46D2" w:rsidRPr="00F0125D" w:rsidRDefault="002C46D2" w:rsidP="003E42E4">
            <w:pPr>
              <w:snapToGrid w:val="0"/>
              <w:rPr>
                <w:sz w:val="20"/>
                <w:szCs w:val="20"/>
              </w:rPr>
            </w:pPr>
            <w:r w:rsidRPr="00F0125D">
              <w:rPr>
                <w:sz w:val="20"/>
                <w:szCs w:val="20"/>
              </w:rPr>
              <w:t>TASARIM KÜLTÜR VE TÜKETİM</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4C814D4"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AD3B5AC"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6ED6B38"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D36EDC0" w14:textId="77777777" w:rsidR="002C46D2" w:rsidRPr="00F0125D" w:rsidRDefault="002C46D2" w:rsidP="003E42E4">
            <w:pPr>
              <w:snapToGrid w:val="0"/>
              <w:jc w:val="center"/>
              <w:rPr>
                <w:b/>
                <w:bCs/>
                <w:sz w:val="20"/>
                <w:szCs w:val="20"/>
              </w:rPr>
            </w:pPr>
            <w:r w:rsidRPr="00F0125D">
              <w:rPr>
                <w:b/>
                <w:bCs/>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1F4BD79D" w14:textId="77777777" w:rsidR="002C46D2" w:rsidRPr="00F0125D" w:rsidRDefault="002C46D2" w:rsidP="003E42E4">
            <w:pPr>
              <w:snapToGrid w:val="0"/>
              <w:jc w:val="center"/>
              <w:rPr>
                <w:b/>
                <w:bCs/>
                <w:sz w:val="20"/>
                <w:szCs w:val="20"/>
              </w:rPr>
            </w:pPr>
          </w:p>
        </w:tc>
      </w:tr>
      <w:tr w:rsidR="002C46D2" w:rsidRPr="00F0125D" w14:paraId="67E2CB39"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5118352B" w14:textId="77777777" w:rsidR="002C46D2" w:rsidRPr="00F0125D" w:rsidRDefault="002C46D2" w:rsidP="003E42E4">
            <w:pPr>
              <w:snapToGrid w:val="0"/>
              <w:rPr>
                <w:sz w:val="20"/>
                <w:szCs w:val="20"/>
              </w:rPr>
            </w:pPr>
            <w:r w:rsidRPr="00F0125D">
              <w:rPr>
                <w:sz w:val="20"/>
                <w:szCs w:val="20"/>
              </w:rPr>
              <w:t>GSB123</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28BC827F" w14:textId="77777777" w:rsidR="002C46D2" w:rsidRPr="00F0125D" w:rsidRDefault="002C46D2" w:rsidP="003E42E4">
            <w:pPr>
              <w:snapToGrid w:val="0"/>
              <w:rPr>
                <w:sz w:val="20"/>
                <w:szCs w:val="20"/>
              </w:rPr>
            </w:pPr>
            <w:r w:rsidRPr="00F0125D">
              <w:rPr>
                <w:sz w:val="20"/>
                <w:szCs w:val="20"/>
              </w:rPr>
              <w:t>ÇAĞDAŞ DANSA GİRİŞ</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2E70DBD"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506F010"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6347EF1"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26F690F6" w14:textId="77777777" w:rsidR="002C46D2" w:rsidRPr="00F0125D" w:rsidRDefault="002C46D2" w:rsidP="003E42E4">
            <w:pPr>
              <w:snapToGrid w:val="0"/>
              <w:jc w:val="center"/>
              <w:rPr>
                <w:b/>
                <w:bCs/>
                <w:sz w:val="20"/>
                <w:szCs w:val="20"/>
              </w:rPr>
            </w:pPr>
            <w:r w:rsidRPr="00F0125D">
              <w:rPr>
                <w:b/>
                <w:bCs/>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C23E3B0" w14:textId="77777777" w:rsidR="002C46D2" w:rsidRPr="00F0125D" w:rsidRDefault="002C46D2" w:rsidP="003E42E4">
            <w:pPr>
              <w:snapToGrid w:val="0"/>
              <w:jc w:val="center"/>
              <w:rPr>
                <w:b/>
                <w:bCs/>
                <w:sz w:val="20"/>
                <w:szCs w:val="20"/>
              </w:rPr>
            </w:pPr>
          </w:p>
        </w:tc>
      </w:tr>
      <w:tr w:rsidR="002C46D2" w:rsidRPr="00F0125D" w14:paraId="7E7AD245"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029B4651" w14:textId="77777777" w:rsidR="002C46D2" w:rsidRPr="00F0125D" w:rsidRDefault="002C46D2" w:rsidP="003E42E4">
            <w:pPr>
              <w:snapToGrid w:val="0"/>
              <w:rPr>
                <w:sz w:val="20"/>
                <w:szCs w:val="20"/>
              </w:rPr>
            </w:pPr>
            <w:r w:rsidRPr="00F0125D">
              <w:rPr>
                <w:sz w:val="20"/>
                <w:szCs w:val="20"/>
              </w:rPr>
              <w:t>GSB125</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19E54787" w14:textId="77777777" w:rsidR="002C46D2" w:rsidRPr="00F0125D" w:rsidRDefault="002C46D2" w:rsidP="003E42E4">
            <w:pPr>
              <w:snapToGrid w:val="0"/>
              <w:rPr>
                <w:sz w:val="20"/>
                <w:szCs w:val="20"/>
              </w:rPr>
            </w:pPr>
            <w:r w:rsidRPr="00F0125D">
              <w:rPr>
                <w:sz w:val="20"/>
                <w:szCs w:val="20"/>
              </w:rPr>
              <w:t>TAKI TASARIMI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BF5BF12"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6DAFC26B"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AC27B82"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6208EEC9" w14:textId="77777777" w:rsidR="002C46D2" w:rsidRPr="00F0125D" w:rsidRDefault="002C46D2" w:rsidP="003E42E4">
            <w:pPr>
              <w:snapToGrid w:val="0"/>
              <w:jc w:val="center"/>
              <w:rPr>
                <w:b/>
                <w:bCs/>
                <w:sz w:val="20"/>
                <w:szCs w:val="20"/>
              </w:rPr>
            </w:pPr>
            <w:r w:rsidRPr="00F0125D">
              <w:rPr>
                <w:b/>
                <w:bCs/>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BBD7694" w14:textId="77777777" w:rsidR="002C46D2" w:rsidRPr="00F0125D" w:rsidRDefault="002C46D2" w:rsidP="003E42E4">
            <w:pPr>
              <w:snapToGrid w:val="0"/>
              <w:jc w:val="center"/>
              <w:rPr>
                <w:b/>
                <w:bCs/>
                <w:sz w:val="20"/>
                <w:szCs w:val="20"/>
              </w:rPr>
            </w:pPr>
          </w:p>
        </w:tc>
      </w:tr>
      <w:tr w:rsidR="002C46D2" w:rsidRPr="00F0125D" w14:paraId="73C4577F"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48E19E59" w14:textId="77777777" w:rsidR="002C46D2" w:rsidRPr="00F0125D" w:rsidRDefault="002C46D2" w:rsidP="003E42E4">
            <w:pPr>
              <w:snapToGrid w:val="0"/>
              <w:rPr>
                <w:sz w:val="20"/>
                <w:szCs w:val="20"/>
              </w:rPr>
            </w:pPr>
            <w:r w:rsidRPr="00F0125D">
              <w:rPr>
                <w:sz w:val="20"/>
                <w:szCs w:val="20"/>
              </w:rPr>
              <w:t>GSB127</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12848AC9" w14:textId="77777777" w:rsidR="002C46D2" w:rsidRPr="00F0125D" w:rsidRDefault="002C46D2" w:rsidP="003E42E4">
            <w:pPr>
              <w:snapToGrid w:val="0"/>
              <w:rPr>
                <w:sz w:val="20"/>
                <w:szCs w:val="20"/>
              </w:rPr>
            </w:pPr>
            <w:r w:rsidRPr="00F0125D">
              <w:rPr>
                <w:sz w:val="20"/>
                <w:szCs w:val="20"/>
              </w:rPr>
              <w:t>SERAMİK</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1CCFB51"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2FD2120B"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290AEBA5"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22FED38A" w14:textId="77777777" w:rsidR="002C46D2" w:rsidRPr="00F0125D" w:rsidRDefault="002C46D2" w:rsidP="003E42E4">
            <w:pPr>
              <w:snapToGrid w:val="0"/>
              <w:jc w:val="center"/>
              <w:rPr>
                <w:b/>
                <w:bCs/>
                <w:sz w:val="20"/>
                <w:szCs w:val="20"/>
              </w:rPr>
            </w:pPr>
            <w:r w:rsidRPr="00F0125D">
              <w:rPr>
                <w:b/>
                <w:bCs/>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25060A42" w14:textId="77777777" w:rsidR="002C46D2" w:rsidRPr="00F0125D" w:rsidRDefault="002C46D2" w:rsidP="003E42E4">
            <w:pPr>
              <w:snapToGrid w:val="0"/>
              <w:jc w:val="center"/>
              <w:rPr>
                <w:b/>
                <w:bCs/>
                <w:sz w:val="20"/>
                <w:szCs w:val="20"/>
              </w:rPr>
            </w:pPr>
          </w:p>
        </w:tc>
      </w:tr>
      <w:tr w:rsidR="002C46D2" w:rsidRPr="00F0125D" w14:paraId="041B2A34"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4E5D94F4" w14:textId="77777777" w:rsidR="002C46D2" w:rsidRPr="00F0125D" w:rsidRDefault="002C46D2" w:rsidP="003E42E4">
            <w:pPr>
              <w:snapToGrid w:val="0"/>
              <w:rPr>
                <w:sz w:val="20"/>
                <w:szCs w:val="20"/>
              </w:rPr>
            </w:pPr>
            <w:r w:rsidRPr="00F0125D">
              <w:rPr>
                <w:sz w:val="20"/>
                <w:szCs w:val="20"/>
              </w:rPr>
              <w:t>GSB129</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77282B2E" w14:textId="77777777" w:rsidR="002C46D2" w:rsidRPr="00F0125D" w:rsidRDefault="002C46D2" w:rsidP="003E42E4">
            <w:pPr>
              <w:snapToGrid w:val="0"/>
              <w:rPr>
                <w:sz w:val="20"/>
                <w:szCs w:val="20"/>
              </w:rPr>
            </w:pPr>
            <w:r w:rsidRPr="00F0125D">
              <w:rPr>
                <w:sz w:val="20"/>
                <w:szCs w:val="20"/>
              </w:rPr>
              <w:t>KENTLER VE TARİHSEL ÇEVRE</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B0D7C0B"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2F5CA769"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108F32D3"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609D8DA9" w14:textId="77777777" w:rsidR="002C46D2" w:rsidRPr="00F0125D" w:rsidRDefault="002C46D2" w:rsidP="003E42E4">
            <w:pPr>
              <w:snapToGrid w:val="0"/>
              <w:jc w:val="center"/>
              <w:rPr>
                <w:b/>
                <w:bCs/>
                <w:sz w:val="20"/>
                <w:szCs w:val="20"/>
              </w:rPr>
            </w:pPr>
            <w:r w:rsidRPr="00F0125D">
              <w:rPr>
                <w:b/>
                <w:bCs/>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17507167" w14:textId="77777777" w:rsidR="002C46D2" w:rsidRPr="00F0125D" w:rsidRDefault="002C46D2" w:rsidP="003E42E4">
            <w:pPr>
              <w:snapToGrid w:val="0"/>
              <w:jc w:val="center"/>
              <w:rPr>
                <w:b/>
                <w:bCs/>
                <w:sz w:val="20"/>
                <w:szCs w:val="20"/>
              </w:rPr>
            </w:pPr>
          </w:p>
        </w:tc>
      </w:tr>
      <w:tr w:rsidR="002C46D2" w:rsidRPr="00F0125D" w14:paraId="1995E2D0"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212EBFB2" w14:textId="77777777" w:rsidR="002C46D2" w:rsidRPr="00F0125D" w:rsidRDefault="002C46D2" w:rsidP="003E42E4">
            <w:pPr>
              <w:snapToGrid w:val="0"/>
              <w:rPr>
                <w:sz w:val="20"/>
                <w:szCs w:val="20"/>
              </w:rPr>
            </w:pPr>
            <w:r w:rsidRPr="00F0125D">
              <w:rPr>
                <w:sz w:val="20"/>
                <w:szCs w:val="20"/>
              </w:rPr>
              <w:lastRenderedPageBreak/>
              <w:t>GSB131</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197CC8FD" w14:textId="77777777" w:rsidR="002C46D2" w:rsidRPr="00F0125D" w:rsidRDefault="002C46D2" w:rsidP="003E42E4">
            <w:pPr>
              <w:snapToGrid w:val="0"/>
              <w:rPr>
                <w:sz w:val="20"/>
                <w:szCs w:val="20"/>
              </w:rPr>
            </w:pPr>
            <w:r w:rsidRPr="00F0125D">
              <w:rPr>
                <w:sz w:val="20"/>
                <w:szCs w:val="20"/>
              </w:rPr>
              <w:t>21.YÜZYILDA DÜNYA VE SANATTA EĞİLİMLER</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33743A9"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A2B9B9C"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5FD9B1E"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7D34B9DE" w14:textId="77777777" w:rsidR="002C46D2" w:rsidRPr="00F0125D" w:rsidRDefault="002C46D2" w:rsidP="003E42E4">
            <w:pPr>
              <w:snapToGrid w:val="0"/>
              <w:jc w:val="center"/>
              <w:rPr>
                <w:b/>
                <w:bCs/>
                <w:sz w:val="20"/>
                <w:szCs w:val="20"/>
              </w:rPr>
            </w:pPr>
            <w:r w:rsidRPr="00F0125D">
              <w:rPr>
                <w:b/>
                <w:bCs/>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6ACB7008" w14:textId="77777777" w:rsidR="002C46D2" w:rsidRPr="00F0125D" w:rsidRDefault="002C46D2" w:rsidP="003E42E4">
            <w:pPr>
              <w:snapToGrid w:val="0"/>
              <w:jc w:val="center"/>
              <w:rPr>
                <w:b/>
                <w:bCs/>
                <w:sz w:val="20"/>
                <w:szCs w:val="20"/>
              </w:rPr>
            </w:pPr>
          </w:p>
        </w:tc>
      </w:tr>
      <w:tr w:rsidR="002C46D2" w:rsidRPr="00F0125D" w14:paraId="3F4C0E82"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262AFB70" w14:textId="77777777" w:rsidR="002C46D2" w:rsidRPr="00F0125D" w:rsidRDefault="002C46D2" w:rsidP="003E42E4">
            <w:pPr>
              <w:snapToGrid w:val="0"/>
              <w:rPr>
                <w:sz w:val="20"/>
                <w:szCs w:val="20"/>
              </w:rPr>
            </w:pPr>
            <w:r w:rsidRPr="00F0125D">
              <w:rPr>
                <w:sz w:val="20"/>
                <w:szCs w:val="20"/>
              </w:rPr>
              <w:t>GSB133</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59FCC22A" w14:textId="77777777" w:rsidR="002C46D2" w:rsidRPr="00F0125D" w:rsidRDefault="002C46D2" w:rsidP="003E42E4">
            <w:pPr>
              <w:snapToGrid w:val="0"/>
              <w:rPr>
                <w:sz w:val="20"/>
                <w:szCs w:val="20"/>
              </w:rPr>
            </w:pPr>
            <w:r w:rsidRPr="00F0125D">
              <w:rPr>
                <w:sz w:val="20"/>
                <w:szCs w:val="20"/>
              </w:rPr>
              <w:t>ÇAĞLAR BOYU MÜZİK TÜRLERİ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0B1B43A"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4C5BEF49"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7DF791AB"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1D9C3845" w14:textId="77777777" w:rsidR="002C46D2" w:rsidRPr="00F0125D" w:rsidRDefault="002C46D2" w:rsidP="003E42E4">
            <w:pPr>
              <w:snapToGrid w:val="0"/>
              <w:jc w:val="center"/>
              <w:rPr>
                <w:b/>
                <w:bCs/>
                <w:sz w:val="20"/>
                <w:szCs w:val="20"/>
              </w:rPr>
            </w:pPr>
            <w:r w:rsidRPr="00F0125D">
              <w:rPr>
                <w:b/>
                <w:bCs/>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D277F51" w14:textId="77777777" w:rsidR="002C46D2" w:rsidRPr="00F0125D" w:rsidRDefault="002C46D2" w:rsidP="003E42E4">
            <w:pPr>
              <w:snapToGrid w:val="0"/>
              <w:jc w:val="center"/>
              <w:rPr>
                <w:b/>
                <w:bCs/>
                <w:sz w:val="20"/>
                <w:szCs w:val="20"/>
              </w:rPr>
            </w:pPr>
          </w:p>
        </w:tc>
      </w:tr>
      <w:tr w:rsidR="002C46D2" w:rsidRPr="00F0125D" w14:paraId="5DC7B11A"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63D56106" w14:textId="77777777" w:rsidR="002C46D2" w:rsidRPr="00F0125D" w:rsidRDefault="002C46D2" w:rsidP="003E42E4">
            <w:pPr>
              <w:snapToGrid w:val="0"/>
              <w:rPr>
                <w:sz w:val="20"/>
                <w:szCs w:val="20"/>
              </w:rPr>
            </w:pPr>
            <w:r w:rsidRPr="00F0125D">
              <w:rPr>
                <w:sz w:val="20"/>
                <w:szCs w:val="20"/>
              </w:rPr>
              <w:t>GSB135</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0BF80E2E" w14:textId="77777777" w:rsidR="002C46D2" w:rsidRPr="00F0125D" w:rsidRDefault="002C46D2" w:rsidP="003E42E4">
            <w:pPr>
              <w:snapToGrid w:val="0"/>
              <w:rPr>
                <w:sz w:val="20"/>
                <w:szCs w:val="20"/>
              </w:rPr>
            </w:pPr>
            <w:r w:rsidRPr="00F0125D">
              <w:rPr>
                <w:sz w:val="20"/>
                <w:szCs w:val="20"/>
              </w:rPr>
              <w:t>SANAT VE EDEBİYAT ESERLERİNDE EVRENSEL HUKUK İLKELERİ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644BCDF"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60E9FC3"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A13D323"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35978A48" w14:textId="77777777" w:rsidR="002C46D2" w:rsidRPr="00F0125D" w:rsidRDefault="002C46D2" w:rsidP="003E42E4">
            <w:pPr>
              <w:snapToGrid w:val="0"/>
              <w:jc w:val="center"/>
              <w:rPr>
                <w:b/>
                <w:bCs/>
                <w:sz w:val="20"/>
                <w:szCs w:val="20"/>
              </w:rPr>
            </w:pPr>
            <w:r w:rsidRPr="00F0125D">
              <w:rPr>
                <w:b/>
                <w:bCs/>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11A0B836" w14:textId="77777777" w:rsidR="002C46D2" w:rsidRPr="00F0125D" w:rsidRDefault="002C46D2" w:rsidP="003E42E4">
            <w:pPr>
              <w:snapToGrid w:val="0"/>
              <w:jc w:val="center"/>
              <w:rPr>
                <w:b/>
                <w:bCs/>
                <w:sz w:val="20"/>
                <w:szCs w:val="20"/>
              </w:rPr>
            </w:pPr>
          </w:p>
        </w:tc>
      </w:tr>
      <w:tr w:rsidR="002C46D2" w:rsidRPr="00F0125D" w14:paraId="416872B6"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50E22935" w14:textId="77777777" w:rsidR="002C46D2" w:rsidRPr="00F0125D" w:rsidRDefault="002C46D2" w:rsidP="003E42E4">
            <w:pPr>
              <w:snapToGrid w:val="0"/>
              <w:rPr>
                <w:sz w:val="20"/>
                <w:szCs w:val="20"/>
              </w:rPr>
            </w:pPr>
            <w:r w:rsidRPr="00F0125D">
              <w:rPr>
                <w:sz w:val="20"/>
                <w:szCs w:val="20"/>
              </w:rPr>
              <w:t>GSB137</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0F53AC46" w14:textId="77777777" w:rsidR="002C46D2" w:rsidRPr="00F0125D" w:rsidRDefault="002C46D2" w:rsidP="003E42E4">
            <w:pPr>
              <w:snapToGrid w:val="0"/>
              <w:rPr>
                <w:sz w:val="20"/>
                <w:szCs w:val="20"/>
              </w:rPr>
            </w:pPr>
            <w:r w:rsidRPr="00F0125D">
              <w:rPr>
                <w:sz w:val="20"/>
                <w:szCs w:val="20"/>
              </w:rPr>
              <w:t>ETKİLİ VE GÜZEL KONUŞMA</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804C0FD"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96C6F4C"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1FF671BB"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4C75D279" w14:textId="77777777" w:rsidR="002C46D2" w:rsidRPr="00F0125D" w:rsidRDefault="002C46D2" w:rsidP="003E42E4">
            <w:pPr>
              <w:snapToGrid w:val="0"/>
              <w:jc w:val="center"/>
              <w:rPr>
                <w:b/>
                <w:bCs/>
                <w:sz w:val="20"/>
                <w:szCs w:val="20"/>
              </w:rPr>
            </w:pPr>
            <w:r w:rsidRPr="00F0125D">
              <w:rPr>
                <w:b/>
                <w:bCs/>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F1846FE" w14:textId="77777777" w:rsidR="002C46D2" w:rsidRPr="00F0125D" w:rsidRDefault="002C46D2" w:rsidP="003E42E4">
            <w:pPr>
              <w:snapToGrid w:val="0"/>
              <w:jc w:val="center"/>
              <w:rPr>
                <w:b/>
                <w:bCs/>
                <w:sz w:val="20"/>
                <w:szCs w:val="20"/>
              </w:rPr>
            </w:pPr>
          </w:p>
        </w:tc>
      </w:tr>
      <w:tr w:rsidR="002C46D2" w:rsidRPr="00F0125D" w14:paraId="6C17FC0A"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5F05944B" w14:textId="77777777" w:rsidR="002C46D2" w:rsidRPr="00F0125D" w:rsidRDefault="002C46D2" w:rsidP="003E42E4">
            <w:pPr>
              <w:snapToGrid w:val="0"/>
              <w:rPr>
                <w:sz w:val="20"/>
                <w:szCs w:val="20"/>
              </w:rPr>
            </w:pPr>
            <w:r w:rsidRPr="00F0125D">
              <w:rPr>
                <w:sz w:val="20"/>
                <w:szCs w:val="20"/>
              </w:rPr>
              <w:t>GSB139</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7416FBD3" w14:textId="77777777" w:rsidR="002C46D2" w:rsidRPr="00F0125D" w:rsidRDefault="002C46D2" w:rsidP="003E42E4">
            <w:pPr>
              <w:snapToGrid w:val="0"/>
              <w:rPr>
                <w:sz w:val="20"/>
                <w:szCs w:val="20"/>
              </w:rPr>
            </w:pPr>
            <w:r w:rsidRPr="00F0125D">
              <w:rPr>
                <w:sz w:val="20"/>
                <w:szCs w:val="20"/>
              </w:rPr>
              <w:t>GÜNCEL TEMEL EKONOMİ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0C7D426"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7D229170"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32327B83"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5B913F3" w14:textId="77777777" w:rsidR="002C46D2" w:rsidRPr="00F0125D" w:rsidRDefault="002C46D2" w:rsidP="003E42E4">
            <w:pPr>
              <w:snapToGrid w:val="0"/>
              <w:jc w:val="center"/>
              <w:rPr>
                <w:b/>
                <w:bCs/>
                <w:sz w:val="20"/>
                <w:szCs w:val="20"/>
              </w:rPr>
            </w:pPr>
            <w:r w:rsidRPr="00F0125D">
              <w:rPr>
                <w:b/>
                <w:bCs/>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383F366E" w14:textId="77777777" w:rsidR="002C46D2" w:rsidRPr="00F0125D" w:rsidRDefault="002C46D2" w:rsidP="003E42E4">
            <w:pPr>
              <w:snapToGrid w:val="0"/>
              <w:jc w:val="center"/>
              <w:rPr>
                <w:b/>
                <w:bCs/>
                <w:sz w:val="20"/>
                <w:szCs w:val="20"/>
              </w:rPr>
            </w:pPr>
          </w:p>
        </w:tc>
      </w:tr>
      <w:tr w:rsidR="002C46D2" w:rsidRPr="00F0125D" w14:paraId="62AC7AE8"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6F2D02EB" w14:textId="77777777" w:rsidR="002C46D2" w:rsidRPr="00F0125D" w:rsidRDefault="002C46D2" w:rsidP="003E42E4">
            <w:pPr>
              <w:snapToGrid w:val="0"/>
              <w:rPr>
                <w:sz w:val="20"/>
                <w:szCs w:val="20"/>
              </w:rPr>
            </w:pPr>
            <w:r w:rsidRPr="00F0125D">
              <w:rPr>
                <w:sz w:val="20"/>
                <w:szCs w:val="20"/>
              </w:rPr>
              <w:t>HSH100</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2CD5D1CE" w14:textId="77777777" w:rsidR="002C46D2" w:rsidRPr="00F0125D" w:rsidRDefault="002C46D2" w:rsidP="003E42E4">
            <w:pPr>
              <w:snapToGrid w:val="0"/>
              <w:rPr>
                <w:sz w:val="20"/>
                <w:szCs w:val="20"/>
              </w:rPr>
            </w:pPr>
            <w:r w:rsidRPr="00F0125D">
              <w:rPr>
                <w:sz w:val="20"/>
                <w:szCs w:val="20"/>
              </w:rPr>
              <w:t>TEMEL İLK YARDIM</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1DE9CFC"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74393E85"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3205F63"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1BF84889" w14:textId="77777777" w:rsidR="002C46D2" w:rsidRPr="00F0125D" w:rsidRDefault="002C46D2" w:rsidP="003E42E4">
            <w:pPr>
              <w:snapToGrid w:val="0"/>
              <w:jc w:val="center"/>
              <w:rPr>
                <w:b/>
                <w:bCs/>
                <w:sz w:val="20"/>
                <w:szCs w:val="20"/>
              </w:rPr>
            </w:pPr>
            <w:r w:rsidRPr="00F0125D">
              <w:rPr>
                <w:b/>
                <w:bCs/>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1F037501" w14:textId="77777777" w:rsidR="002C46D2" w:rsidRPr="00F0125D" w:rsidRDefault="002C46D2" w:rsidP="003E42E4">
            <w:pPr>
              <w:snapToGrid w:val="0"/>
              <w:jc w:val="center"/>
              <w:rPr>
                <w:b/>
                <w:bCs/>
                <w:sz w:val="20"/>
                <w:szCs w:val="20"/>
              </w:rPr>
            </w:pPr>
          </w:p>
        </w:tc>
      </w:tr>
      <w:tr w:rsidR="002C46D2" w:rsidRPr="00F0125D" w14:paraId="42247F1C"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0DF4046E" w14:textId="77777777" w:rsidR="002C46D2" w:rsidRPr="00F0125D" w:rsidRDefault="002C46D2" w:rsidP="003E42E4">
            <w:pPr>
              <w:snapToGrid w:val="0"/>
              <w:rPr>
                <w:sz w:val="20"/>
                <w:szCs w:val="20"/>
              </w:rPr>
            </w:pPr>
            <w:r w:rsidRPr="00F0125D">
              <w:rPr>
                <w:sz w:val="20"/>
                <w:szCs w:val="20"/>
              </w:rPr>
              <w:t>KAM100</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655AA3E2" w14:textId="77777777" w:rsidR="002C46D2" w:rsidRPr="00F0125D" w:rsidRDefault="002C46D2" w:rsidP="003E42E4">
            <w:pPr>
              <w:snapToGrid w:val="0"/>
              <w:rPr>
                <w:sz w:val="20"/>
                <w:szCs w:val="20"/>
              </w:rPr>
            </w:pPr>
            <w:r w:rsidRPr="00F0125D">
              <w:rPr>
                <w:sz w:val="20"/>
                <w:szCs w:val="20"/>
              </w:rPr>
              <w:t>KIBRIS TÜRKLERİNİN YAKIN TARİHİ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14E1095"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ADF0B29"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29BBCE02"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24DAD95A" w14:textId="77777777" w:rsidR="002C46D2" w:rsidRPr="00F0125D" w:rsidRDefault="002C46D2" w:rsidP="003E42E4">
            <w:pPr>
              <w:snapToGrid w:val="0"/>
              <w:jc w:val="center"/>
              <w:rPr>
                <w:b/>
                <w:bCs/>
                <w:sz w:val="20"/>
                <w:szCs w:val="20"/>
              </w:rPr>
            </w:pPr>
            <w:r w:rsidRPr="00F0125D">
              <w:rPr>
                <w:b/>
                <w:bCs/>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7AD11521" w14:textId="77777777" w:rsidR="002C46D2" w:rsidRPr="00F0125D" w:rsidRDefault="002C46D2" w:rsidP="003E42E4">
            <w:pPr>
              <w:snapToGrid w:val="0"/>
              <w:jc w:val="center"/>
              <w:rPr>
                <w:b/>
                <w:bCs/>
                <w:sz w:val="20"/>
                <w:szCs w:val="20"/>
              </w:rPr>
            </w:pPr>
          </w:p>
        </w:tc>
      </w:tr>
      <w:tr w:rsidR="002C46D2" w:rsidRPr="00F0125D" w14:paraId="49CE0588"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0D2D3336" w14:textId="77777777" w:rsidR="002C46D2" w:rsidRPr="00F0125D" w:rsidRDefault="002C46D2" w:rsidP="003E42E4">
            <w:pPr>
              <w:snapToGrid w:val="0"/>
              <w:rPr>
                <w:sz w:val="20"/>
                <w:szCs w:val="20"/>
              </w:rPr>
            </w:pPr>
            <w:r w:rsidRPr="00F0125D">
              <w:rPr>
                <w:sz w:val="20"/>
                <w:szCs w:val="20"/>
              </w:rPr>
              <w:t>TIP099</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1A125086" w14:textId="77777777" w:rsidR="002C46D2" w:rsidRPr="00F0125D" w:rsidRDefault="002C46D2" w:rsidP="003E42E4">
            <w:pPr>
              <w:snapToGrid w:val="0"/>
              <w:rPr>
                <w:sz w:val="20"/>
                <w:szCs w:val="20"/>
              </w:rPr>
            </w:pPr>
            <w:r w:rsidRPr="00F0125D">
              <w:rPr>
                <w:sz w:val="20"/>
                <w:szCs w:val="20"/>
              </w:rPr>
              <w:t>TOPLUMSAL CİNSİYET VE KADINA YÖNELİK ŞİDDET</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BA7D71B"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0F40A05"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2D3101D0"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4C1F518B" w14:textId="77777777" w:rsidR="002C46D2" w:rsidRPr="00F0125D" w:rsidRDefault="002C46D2" w:rsidP="003E42E4">
            <w:pPr>
              <w:snapToGrid w:val="0"/>
              <w:jc w:val="center"/>
              <w:rPr>
                <w:b/>
                <w:bCs/>
                <w:sz w:val="20"/>
                <w:szCs w:val="20"/>
              </w:rPr>
            </w:pPr>
            <w:r w:rsidRPr="00F0125D">
              <w:rPr>
                <w:b/>
                <w:bCs/>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688823B0" w14:textId="77777777" w:rsidR="002C46D2" w:rsidRPr="00F0125D" w:rsidRDefault="002C46D2" w:rsidP="003E42E4">
            <w:pPr>
              <w:snapToGrid w:val="0"/>
              <w:jc w:val="center"/>
              <w:rPr>
                <w:b/>
                <w:bCs/>
                <w:sz w:val="20"/>
                <w:szCs w:val="20"/>
              </w:rPr>
            </w:pPr>
          </w:p>
        </w:tc>
      </w:tr>
      <w:tr w:rsidR="002C46D2" w:rsidRPr="00F0125D" w14:paraId="57374563"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7FB71023" w14:textId="77777777" w:rsidR="002C46D2" w:rsidRPr="00F0125D" w:rsidRDefault="002C46D2" w:rsidP="003E42E4">
            <w:pPr>
              <w:snapToGrid w:val="0"/>
              <w:rPr>
                <w:sz w:val="20"/>
                <w:szCs w:val="20"/>
              </w:rPr>
            </w:pPr>
            <w:r w:rsidRPr="00F0125D">
              <w:rPr>
                <w:sz w:val="20"/>
                <w:szCs w:val="20"/>
              </w:rPr>
              <w:t>YAKE100</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2CF317D6" w14:textId="77777777" w:rsidR="002C46D2" w:rsidRPr="00F0125D" w:rsidRDefault="002C46D2" w:rsidP="003E42E4">
            <w:pPr>
              <w:snapToGrid w:val="0"/>
              <w:rPr>
                <w:sz w:val="20"/>
                <w:szCs w:val="20"/>
              </w:rPr>
            </w:pPr>
            <w:r w:rsidRPr="00F0125D">
              <w:rPr>
                <w:sz w:val="20"/>
                <w:szCs w:val="20"/>
              </w:rPr>
              <w:t>YARATICI KÜLTÜR ENDÜSTRİLERİ</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4E62FCF"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DC4BB1F"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4F4B3A1A" w14:textId="77777777" w:rsidR="002C46D2" w:rsidRPr="00F0125D" w:rsidRDefault="002C46D2" w:rsidP="003E42E4">
            <w:pPr>
              <w:snapToGrid w:val="0"/>
              <w:jc w:val="center"/>
              <w:rPr>
                <w:b/>
                <w:bCs/>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1400C6DF" w14:textId="77777777" w:rsidR="002C46D2" w:rsidRPr="00F0125D" w:rsidRDefault="002C46D2" w:rsidP="003E42E4">
            <w:pPr>
              <w:snapToGrid w:val="0"/>
              <w:jc w:val="center"/>
              <w:rPr>
                <w:b/>
                <w:bCs/>
                <w:sz w:val="20"/>
                <w:szCs w:val="20"/>
              </w:rPr>
            </w:pPr>
            <w:r w:rsidRPr="00F0125D">
              <w:rPr>
                <w:b/>
                <w:bCs/>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7CDA212A" w14:textId="77777777" w:rsidR="002C46D2" w:rsidRPr="00F0125D" w:rsidRDefault="002C46D2" w:rsidP="003E42E4">
            <w:pPr>
              <w:snapToGrid w:val="0"/>
              <w:jc w:val="center"/>
              <w:rPr>
                <w:b/>
                <w:bCs/>
                <w:sz w:val="20"/>
                <w:szCs w:val="20"/>
              </w:rPr>
            </w:pPr>
          </w:p>
        </w:tc>
      </w:tr>
      <w:tr w:rsidR="002C46D2" w:rsidRPr="00F0125D" w14:paraId="558459BF" w14:textId="77777777" w:rsidTr="003E42E4">
        <w:trPr>
          <w:trHeight w:val="20"/>
        </w:trPr>
        <w:tc>
          <w:tcPr>
            <w:tcW w:w="8930" w:type="dxa"/>
            <w:gridSpan w:val="7"/>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7E6DCDFD" w14:textId="77777777" w:rsidR="002C46D2" w:rsidRPr="00F0125D" w:rsidRDefault="002C46D2" w:rsidP="003E42E4">
            <w:pPr>
              <w:snapToGrid w:val="0"/>
              <w:rPr>
                <w:b/>
                <w:bCs/>
                <w:sz w:val="20"/>
                <w:szCs w:val="20"/>
              </w:rPr>
            </w:pPr>
            <w:r w:rsidRPr="00F0125D">
              <w:rPr>
                <w:b/>
                <w:bCs/>
                <w:sz w:val="20"/>
                <w:szCs w:val="20"/>
              </w:rPr>
              <w:t>SEÇMELİ İKİNCİ YABANCI DİL DERSLERİ</w:t>
            </w:r>
          </w:p>
        </w:tc>
      </w:tr>
      <w:tr w:rsidR="002C46D2" w:rsidRPr="00F0125D" w14:paraId="12C5B6C9"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173D186" w14:textId="77777777" w:rsidR="002C46D2" w:rsidRPr="00F0125D" w:rsidRDefault="002C46D2" w:rsidP="003E42E4">
            <w:pPr>
              <w:snapToGrid w:val="0"/>
              <w:rPr>
                <w:sz w:val="20"/>
                <w:szCs w:val="20"/>
              </w:rPr>
            </w:pPr>
            <w:r w:rsidRPr="00F0125D">
              <w:rPr>
                <w:sz w:val="20"/>
                <w:szCs w:val="20"/>
              </w:rPr>
              <w:t>ALM111</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6339D30D" w14:textId="77777777" w:rsidR="002C46D2" w:rsidRPr="00F0125D" w:rsidRDefault="002C46D2" w:rsidP="003E42E4">
            <w:pPr>
              <w:snapToGrid w:val="0"/>
              <w:rPr>
                <w:sz w:val="20"/>
                <w:szCs w:val="20"/>
              </w:rPr>
            </w:pPr>
            <w:r w:rsidRPr="00F0125D">
              <w:rPr>
                <w:sz w:val="20"/>
                <w:szCs w:val="20"/>
              </w:rPr>
              <w:t>ALMANCA 1. KUR</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C627D9A" w14:textId="77777777" w:rsidR="002C46D2" w:rsidRPr="00F0125D" w:rsidRDefault="002C46D2" w:rsidP="003E42E4">
            <w:pPr>
              <w:snapToGrid w:val="0"/>
              <w:jc w:val="center"/>
              <w:rPr>
                <w:sz w:val="20"/>
                <w:szCs w:val="20"/>
              </w:rPr>
            </w:pPr>
            <w:r w:rsidRPr="00F0125D">
              <w:rPr>
                <w:sz w:val="20"/>
                <w:szCs w:val="20"/>
              </w:rPr>
              <w:t>Almanca</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9795BA8"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FBE0649"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803F896" w14:textId="77777777" w:rsidR="002C46D2" w:rsidRPr="00F0125D" w:rsidRDefault="002C46D2" w:rsidP="003E42E4">
            <w:pPr>
              <w:snapToGrid w:val="0"/>
              <w:jc w:val="center"/>
              <w:rPr>
                <w:sz w:val="20"/>
                <w:szCs w:val="20"/>
              </w:rPr>
            </w:pPr>
            <w:r w:rsidRPr="00F0125D">
              <w:rPr>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B6452B5" w14:textId="77777777" w:rsidR="002C46D2" w:rsidRPr="00F0125D" w:rsidRDefault="002C46D2" w:rsidP="003E42E4">
            <w:pPr>
              <w:snapToGrid w:val="0"/>
              <w:jc w:val="center"/>
              <w:rPr>
                <w:sz w:val="20"/>
                <w:szCs w:val="20"/>
              </w:rPr>
            </w:pPr>
          </w:p>
        </w:tc>
      </w:tr>
      <w:tr w:rsidR="002C46D2" w:rsidRPr="00F0125D" w14:paraId="3B3D8797"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601E601" w14:textId="77777777" w:rsidR="002C46D2" w:rsidRPr="00F0125D" w:rsidRDefault="002C46D2" w:rsidP="003E42E4">
            <w:pPr>
              <w:snapToGrid w:val="0"/>
              <w:rPr>
                <w:sz w:val="20"/>
                <w:szCs w:val="20"/>
              </w:rPr>
            </w:pPr>
            <w:r w:rsidRPr="00F0125D">
              <w:rPr>
                <w:sz w:val="20"/>
                <w:szCs w:val="20"/>
              </w:rPr>
              <w:t>ALM112</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1E19BEA" w14:textId="77777777" w:rsidR="002C46D2" w:rsidRPr="00F0125D" w:rsidRDefault="002C46D2" w:rsidP="003E42E4">
            <w:pPr>
              <w:snapToGrid w:val="0"/>
              <w:rPr>
                <w:sz w:val="20"/>
                <w:szCs w:val="20"/>
              </w:rPr>
            </w:pPr>
            <w:r w:rsidRPr="00F0125D">
              <w:rPr>
                <w:sz w:val="20"/>
                <w:szCs w:val="20"/>
              </w:rPr>
              <w:t>ALMANCA 2. KUR</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7273AE5" w14:textId="77777777" w:rsidR="002C46D2" w:rsidRPr="00F0125D" w:rsidRDefault="002C46D2" w:rsidP="003E42E4">
            <w:pPr>
              <w:snapToGrid w:val="0"/>
              <w:jc w:val="center"/>
              <w:rPr>
                <w:sz w:val="20"/>
                <w:szCs w:val="20"/>
              </w:rPr>
            </w:pPr>
            <w:r w:rsidRPr="00F0125D">
              <w:rPr>
                <w:sz w:val="20"/>
                <w:szCs w:val="20"/>
              </w:rPr>
              <w:t>Almanca</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70B49B2"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716F7B9"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72A47AE" w14:textId="77777777" w:rsidR="002C46D2" w:rsidRPr="00F0125D" w:rsidRDefault="002C46D2" w:rsidP="003E42E4">
            <w:pPr>
              <w:snapToGrid w:val="0"/>
              <w:jc w:val="center"/>
              <w:rPr>
                <w:sz w:val="20"/>
                <w:szCs w:val="20"/>
              </w:rPr>
            </w:pPr>
            <w:r w:rsidRPr="00F0125D">
              <w:rPr>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C0C9F06" w14:textId="77777777" w:rsidR="002C46D2" w:rsidRPr="00F0125D" w:rsidRDefault="002C46D2" w:rsidP="003E42E4">
            <w:pPr>
              <w:snapToGrid w:val="0"/>
              <w:jc w:val="center"/>
              <w:rPr>
                <w:sz w:val="20"/>
                <w:szCs w:val="20"/>
              </w:rPr>
            </w:pPr>
          </w:p>
        </w:tc>
      </w:tr>
      <w:tr w:rsidR="002C46D2" w:rsidRPr="00F0125D" w14:paraId="0C2BE3FB"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2878099" w14:textId="77777777" w:rsidR="002C46D2" w:rsidRPr="00F0125D" w:rsidRDefault="002C46D2" w:rsidP="003E42E4">
            <w:pPr>
              <w:snapToGrid w:val="0"/>
              <w:rPr>
                <w:sz w:val="20"/>
                <w:szCs w:val="20"/>
              </w:rPr>
            </w:pPr>
            <w:r w:rsidRPr="00F0125D">
              <w:rPr>
                <w:sz w:val="20"/>
                <w:szCs w:val="20"/>
              </w:rPr>
              <w:t>ALM113</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35D5821" w14:textId="77777777" w:rsidR="002C46D2" w:rsidRPr="00F0125D" w:rsidRDefault="002C46D2" w:rsidP="003E42E4">
            <w:pPr>
              <w:snapToGrid w:val="0"/>
              <w:rPr>
                <w:sz w:val="20"/>
                <w:szCs w:val="20"/>
              </w:rPr>
            </w:pPr>
            <w:r w:rsidRPr="00F0125D">
              <w:rPr>
                <w:sz w:val="20"/>
                <w:szCs w:val="20"/>
              </w:rPr>
              <w:t>ALMANCA 3. KUR</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F0ACF12" w14:textId="77777777" w:rsidR="002C46D2" w:rsidRPr="00F0125D" w:rsidRDefault="002C46D2" w:rsidP="003E42E4">
            <w:pPr>
              <w:snapToGrid w:val="0"/>
              <w:jc w:val="center"/>
              <w:rPr>
                <w:sz w:val="20"/>
                <w:szCs w:val="20"/>
              </w:rPr>
            </w:pPr>
            <w:r w:rsidRPr="00F0125D">
              <w:rPr>
                <w:sz w:val="20"/>
                <w:szCs w:val="20"/>
              </w:rPr>
              <w:t>Almanca</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CB69A4A"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449DDEC"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0D3AD28" w14:textId="77777777" w:rsidR="002C46D2" w:rsidRPr="00F0125D" w:rsidRDefault="002C46D2" w:rsidP="003E42E4">
            <w:pPr>
              <w:snapToGrid w:val="0"/>
              <w:jc w:val="center"/>
              <w:rPr>
                <w:sz w:val="20"/>
                <w:szCs w:val="20"/>
              </w:rPr>
            </w:pPr>
            <w:r w:rsidRPr="00F0125D">
              <w:rPr>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3A6AC46" w14:textId="77777777" w:rsidR="002C46D2" w:rsidRPr="00F0125D" w:rsidRDefault="002C46D2" w:rsidP="003E42E4">
            <w:pPr>
              <w:snapToGrid w:val="0"/>
              <w:jc w:val="center"/>
              <w:rPr>
                <w:sz w:val="20"/>
                <w:szCs w:val="20"/>
              </w:rPr>
            </w:pPr>
          </w:p>
        </w:tc>
      </w:tr>
      <w:tr w:rsidR="002C46D2" w:rsidRPr="00F0125D" w14:paraId="050C7F6A"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0AD5D2E7" w14:textId="77777777" w:rsidR="002C46D2" w:rsidRPr="00F0125D" w:rsidRDefault="002C46D2" w:rsidP="003E42E4">
            <w:pPr>
              <w:snapToGrid w:val="0"/>
              <w:rPr>
                <w:sz w:val="20"/>
                <w:szCs w:val="20"/>
              </w:rPr>
            </w:pPr>
            <w:r w:rsidRPr="00F0125D">
              <w:rPr>
                <w:sz w:val="20"/>
                <w:szCs w:val="20"/>
              </w:rPr>
              <w:t>CIN111</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48089CAB" w14:textId="77777777" w:rsidR="002C46D2" w:rsidRPr="00F0125D" w:rsidRDefault="002C46D2" w:rsidP="003E42E4">
            <w:pPr>
              <w:snapToGrid w:val="0"/>
              <w:rPr>
                <w:sz w:val="20"/>
                <w:szCs w:val="20"/>
              </w:rPr>
            </w:pPr>
            <w:r w:rsidRPr="00F0125D">
              <w:rPr>
                <w:sz w:val="20"/>
                <w:szCs w:val="20"/>
              </w:rPr>
              <w:t>ÇİNCE 1. KUR</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0D6F212B" w14:textId="77777777" w:rsidR="002C46D2" w:rsidRPr="00F0125D" w:rsidRDefault="002C46D2" w:rsidP="003E42E4">
            <w:pPr>
              <w:snapToGrid w:val="0"/>
              <w:jc w:val="center"/>
              <w:rPr>
                <w:sz w:val="20"/>
                <w:szCs w:val="20"/>
              </w:rPr>
            </w:pPr>
            <w:r w:rsidRPr="00F0125D">
              <w:rPr>
                <w:sz w:val="20"/>
                <w:szCs w:val="20"/>
              </w:rPr>
              <w:t>Çince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B582850"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00F8006"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DAF1C80" w14:textId="77777777" w:rsidR="002C46D2" w:rsidRPr="00F0125D" w:rsidRDefault="002C46D2" w:rsidP="003E42E4">
            <w:pPr>
              <w:snapToGrid w:val="0"/>
              <w:jc w:val="center"/>
              <w:rPr>
                <w:sz w:val="20"/>
                <w:szCs w:val="20"/>
              </w:rPr>
            </w:pPr>
            <w:r w:rsidRPr="00F0125D">
              <w:rPr>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1E54ECA" w14:textId="77777777" w:rsidR="002C46D2" w:rsidRPr="00F0125D" w:rsidRDefault="002C46D2" w:rsidP="003E42E4">
            <w:pPr>
              <w:snapToGrid w:val="0"/>
              <w:jc w:val="center"/>
              <w:rPr>
                <w:sz w:val="20"/>
                <w:szCs w:val="20"/>
              </w:rPr>
            </w:pPr>
          </w:p>
        </w:tc>
      </w:tr>
      <w:tr w:rsidR="002C46D2" w:rsidRPr="00F0125D" w14:paraId="020356B4"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4B80CBDD" w14:textId="77777777" w:rsidR="002C46D2" w:rsidRPr="00F0125D" w:rsidRDefault="002C46D2" w:rsidP="003E42E4">
            <w:pPr>
              <w:snapToGrid w:val="0"/>
              <w:rPr>
                <w:sz w:val="20"/>
                <w:szCs w:val="20"/>
              </w:rPr>
            </w:pPr>
            <w:r w:rsidRPr="00F0125D">
              <w:rPr>
                <w:sz w:val="20"/>
                <w:szCs w:val="20"/>
              </w:rPr>
              <w:t>CIN112</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2719CCA1" w14:textId="77777777" w:rsidR="002C46D2" w:rsidRPr="00F0125D" w:rsidRDefault="002C46D2" w:rsidP="003E42E4">
            <w:pPr>
              <w:snapToGrid w:val="0"/>
              <w:rPr>
                <w:sz w:val="20"/>
                <w:szCs w:val="20"/>
              </w:rPr>
            </w:pPr>
            <w:r w:rsidRPr="00F0125D">
              <w:rPr>
                <w:sz w:val="20"/>
                <w:szCs w:val="20"/>
              </w:rPr>
              <w:t>ÇİNCE 2. KUR</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23CC132F" w14:textId="77777777" w:rsidR="002C46D2" w:rsidRPr="00F0125D" w:rsidRDefault="002C46D2" w:rsidP="003E42E4">
            <w:pPr>
              <w:snapToGrid w:val="0"/>
              <w:jc w:val="center"/>
              <w:rPr>
                <w:sz w:val="20"/>
                <w:szCs w:val="20"/>
              </w:rPr>
            </w:pPr>
            <w:r w:rsidRPr="00F0125D">
              <w:rPr>
                <w:sz w:val="20"/>
                <w:szCs w:val="20"/>
              </w:rPr>
              <w:t>Çince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708AB9E"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2ACB96B"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75222B9" w14:textId="77777777" w:rsidR="002C46D2" w:rsidRPr="00F0125D" w:rsidRDefault="002C46D2" w:rsidP="003E42E4">
            <w:pPr>
              <w:snapToGrid w:val="0"/>
              <w:jc w:val="center"/>
              <w:rPr>
                <w:sz w:val="20"/>
                <w:szCs w:val="20"/>
              </w:rPr>
            </w:pPr>
            <w:r w:rsidRPr="00F0125D">
              <w:rPr>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50AFFC7" w14:textId="77777777" w:rsidR="002C46D2" w:rsidRPr="00F0125D" w:rsidRDefault="002C46D2" w:rsidP="003E42E4">
            <w:pPr>
              <w:snapToGrid w:val="0"/>
              <w:jc w:val="center"/>
              <w:rPr>
                <w:sz w:val="20"/>
                <w:szCs w:val="20"/>
              </w:rPr>
            </w:pPr>
          </w:p>
        </w:tc>
      </w:tr>
      <w:tr w:rsidR="002C46D2" w:rsidRPr="00F0125D" w14:paraId="0CFF1EAB"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5521EFF6" w14:textId="77777777" w:rsidR="002C46D2" w:rsidRPr="00F0125D" w:rsidRDefault="002C46D2" w:rsidP="003E42E4">
            <w:pPr>
              <w:snapToGrid w:val="0"/>
              <w:rPr>
                <w:sz w:val="20"/>
                <w:szCs w:val="20"/>
              </w:rPr>
            </w:pPr>
            <w:r w:rsidRPr="00F0125D">
              <w:rPr>
                <w:sz w:val="20"/>
                <w:szCs w:val="20"/>
              </w:rPr>
              <w:t>CIN113</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11FF8F88" w14:textId="77777777" w:rsidR="002C46D2" w:rsidRPr="00F0125D" w:rsidRDefault="002C46D2" w:rsidP="003E42E4">
            <w:pPr>
              <w:snapToGrid w:val="0"/>
              <w:rPr>
                <w:sz w:val="20"/>
                <w:szCs w:val="20"/>
              </w:rPr>
            </w:pPr>
            <w:r w:rsidRPr="00F0125D">
              <w:rPr>
                <w:sz w:val="20"/>
                <w:szCs w:val="20"/>
              </w:rPr>
              <w:t>ÇİNCE 3. KUR</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143212C0" w14:textId="77777777" w:rsidR="002C46D2" w:rsidRPr="00F0125D" w:rsidRDefault="002C46D2" w:rsidP="003E42E4">
            <w:pPr>
              <w:snapToGrid w:val="0"/>
              <w:jc w:val="center"/>
              <w:rPr>
                <w:sz w:val="20"/>
                <w:szCs w:val="20"/>
              </w:rPr>
            </w:pPr>
            <w:r w:rsidRPr="00F0125D">
              <w:rPr>
                <w:sz w:val="20"/>
                <w:szCs w:val="20"/>
              </w:rPr>
              <w:t>Çince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0060805"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26E9177"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6CF606A" w14:textId="77777777" w:rsidR="002C46D2" w:rsidRPr="00F0125D" w:rsidRDefault="002C46D2" w:rsidP="003E42E4">
            <w:pPr>
              <w:snapToGrid w:val="0"/>
              <w:jc w:val="center"/>
              <w:rPr>
                <w:sz w:val="20"/>
                <w:szCs w:val="20"/>
              </w:rPr>
            </w:pPr>
            <w:r w:rsidRPr="00F0125D">
              <w:rPr>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CB2A8B6" w14:textId="77777777" w:rsidR="002C46D2" w:rsidRPr="00F0125D" w:rsidRDefault="002C46D2" w:rsidP="003E42E4">
            <w:pPr>
              <w:snapToGrid w:val="0"/>
              <w:jc w:val="center"/>
              <w:rPr>
                <w:sz w:val="20"/>
                <w:szCs w:val="20"/>
              </w:rPr>
            </w:pPr>
          </w:p>
        </w:tc>
      </w:tr>
      <w:tr w:rsidR="002C46D2" w:rsidRPr="00F0125D" w14:paraId="26674E94"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24843B7" w14:textId="77777777" w:rsidR="002C46D2" w:rsidRPr="00F0125D" w:rsidRDefault="002C46D2" w:rsidP="003E42E4">
            <w:pPr>
              <w:snapToGrid w:val="0"/>
              <w:rPr>
                <w:sz w:val="20"/>
                <w:szCs w:val="20"/>
              </w:rPr>
            </w:pPr>
            <w:r w:rsidRPr="00F0125D">
              <w:rPr>
                <w:sz w:val="20"/>
                <w:szCs w:val="20"/>
              </w:rPr>
              <w:t>ESP111</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195A82CC" w14:textId="77777777" w:rsidR="002C46D2" w:rsidRPr="00F0125D" w:rsidRDefault="002C46D2" w:rsidP="003E42E4">
            <w:pPr>
              <w:snapToGrid w:val="0"/>
              <w:rPr>
                <w:sz w:val="20"/>
                <w:szCs w:val="20"/>
              </w:rPr>
            </w:pPr>
            <w:r w:rsidRPr="00F0125D">
              <w:rPr>
                <w:sz w:val="20"/>
                <w:szCs w:val="20"/>
              </w:rPr>
              <w:t>İSPANYOLCA 1. KUR</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4058923E" w14:textId="77777777" w:rsidR="002C46D2" w:rsidRPr="00F0125D" w:rsidRDefault="002C46D2" w:rsidP="003E42E4">
            <w:pPr>
              <w:snapToGrid w:val="0"/>
              <w:jc w:val="center"/>
              <w:rPr>
                <w:sz w:val="20"/>
                <w:szCs w:val="20"/>
              </w:rPr>
            </w:pPr>
            <w:r w:rsidRPr="00F0125D">
              <w:rPr>
                <w:sz w:val="20"/>
                <w:szCs w:val="20"/>
              </w:rPr>
              <w:t>İspanyolca</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0EF2EF7"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2E9766D"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170EC05" w14:textId="77777777" w:rsidR="002C46D2" w:rsidRPr="00F0125D" w:rsidRDefault="002C46D2" w:rsidP="003E42E4">
            <w:pPr>
              <w:snapToGrid w:val="0"/>
              <w:jc w:val="center"/>
              <w:rPr>
                <w:sz w:val="20"/>
                <w:szCs w:val="20"/>
              </w:rPr>
            </w:pPr>
            <w:r w:rsidRPr="00F0125D">
              <w:rPr>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41B4D0B" w14:textId="77777777" w:rsidR="002C46D2" w:rsidRPr="00F0125D" w:rsidRDefault="002C46D2" w:rsidP="003E42E4">
            <w:pPr>
              <w:snapToGrid w:val="0"/>
              <w:jc w:val="center"/>
              <w:rPr>
                <w:sz w:val="20"/>
                <w:szCs w:val="20"/>
              </w:rPr>
            </w:pPr>
          </w:p>
        </w:tc>
      </w:tr>
      <w:tr w:rsidR="002C46D2" w:rsidRPr="00F0125D" w14:paraId="22CE0D09"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43E445A" w14:textId="77777777" w:rsidR="002C46D2" w:rsidRPr="00F0125D" w:rsidRDefault="002C46D2" w:rsidP="003E42E4">
            <w:pPr>
              <w:snapToGrid w:val="0"/>
              <w:rPr>
                <w:sz w:val="20"/>
                <w:szCs w:val="20"/>
              </w:rPr>
            </w:pPr>
            <w:r w:rsidRPr="00F0125D">
              <w:rPr>
                <w:sz w:val="20"/>
                <w:szCs w:val="20"/>
              </w:rPr>
              <w:t>ESP112</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43D12090" w14:textId="77777777" w:rsidR="002C46D2" w:rsidRPr="00F0125D" w:rsidRDefault="002C46D2" w:rsidP="003E42E4">
            <w:pPr>
              <w:snapToGrid w:val="0"/>
              <w:rPr>
                <w:sz w:val="20"/>
                <w:szCs w:val="20"/>
              </w:rPr>
            </w:pPr>
            <w:r w:rsidRPr="00F0125D">
              <w:rPr>
                <w:sz w:val="20"/>
                <w:szCs w:val="20"/>
              </w:rPr>
              <w:t>İSPANYOLCA 2. KUR</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48DB156B" w14:textId="77777777" w:rsidR="002C46D2" w:rsidRPr="00F0125D" w:rsidRDefault="002C46D2" w:rsidP="003E42E4">
            <w:pPr>
              <w:snapToGrid w:val="0"/>
              <w:jc w:val="center"/>
              <w:rPr>
                <w:sz w:val="20"/>
                <w:szCs w:val="20"/>
              </w:rPr>
            </w:pPr>
            <w:r w:rsidRPr="00F0125D">
              <w:rPr>
                <w:sz w:val="20"/>
                <w:szCs w:val="20"/>
              </w:rPr>
              <w:t>İspanyolca</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7D1934C"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E0C93E3"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3925E08" w14:textId="77777777" w:rsidR="002C46D2" w:rsidRPr="00F0125D" w:rsidRDefault="002C46D2" w:rsidP="003E42E4">
            <w:pPr>
              <w:snapToGrid w:val="0"/>
              <w:jc w:val="center"/>
              <w:rPr>
                <w:sz w:val="20"/>
                <w:szCs w:val="20"/>
              </w:rPr>
            </w:pPr>
            <w:r w:rsidRPr="00F0125D">
              <w:rPr>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12E2855" w14:textId="77777777" w:rsidR="002C46D2" w:rsidRPr="00F0125D" w:rsidRDefault="002C46D2" w:rsidP="003E42E4">
            <w:pPr>
              <w:snapToGrid w:val="0"/>
              <w:jc w:val="center"/>
              <w:rPr>
                <w:sz w:val="20"/>
                <w:szCs w:val="20"/>
              </w:rPr>
            </w:pPr>
          </w:p>
        </w:tc>
      </w:tr>
      <w:tr w:rsidR="002C46D2" w:rsidRPr="00F0125D" w14:paraId="3F37CE0F"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5D6E909" w14:textId="77777777" w:rsidR="002C46D2" w:rsidRPr="00F0125D" w:rsidRDefault="002C46D2" w:rsidP="003E42E4">
            <w:pPr>
              <w:snapToGrid w:val="0"/>
              <w:rPr>
                <w:sz w:val="20"/>
                <w:szCs w:val="20"/>
              </w:rPr>
            </w:pPr>
            <w:r w:rsidRPr="00F0125D">
              <w:rPr>
                <w:sz w:val="20"/>
                <w:szCs w:val="20"/>
              </w:rPr>
              <w:t>ESP113</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30B6E526" w14:textId="77777777" w:rsidR="002C46D2" w:rsidRPr="00F0125D" w:rsidRDefault="002C46D2" w:rsidP="003E42E4">
            <w:pPr>
              <w:snapToGrid w:val="0"/>
              <w:rPr>
                <w:sz w:val="20"/>
                <w:szCs w:val="20"/>
              </w:rPr>
            </w:pPr>
            <w:r w:rsidRPr="00F0125D">
              <w:rPr>
                <w:sz w:val="20"/>
                <w:szCs w:val="20"/>
              </w:rPr>
              <w:t>İSPANYOLCA 3. KUR</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7381A557" w14:textId="77777777" w:rsidR="002C46D2" w:rsidRPr="00F0125D" w:rsidRDefault="002C46D2" w:rsidP="003E42E4">
            <w:pPr>
              <w:snapToGrid w:val="0"/>
              <w:jc w:val="center"/>
              <w:rPr>
                <w:sz w:val="20"/>
                <w:szCs w:val="20"/>
              </w:rPr>
            </w:pPr>
            <w:r w:rsidRPr="00F0125D">
              <w:rPr>
                <w:sz w:val="20"/>
                <w:szCs w:val="20"/>
              </w:rPr>
              <w:t>İspanyolca</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FB0DFD5"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F87D781"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96343A3" w14:textId="77777777" w:rsidR="002C46D2" w:rsidRPr="00F0125D" w:rsidRDefault="002C46D2" w:rsidP="003E42E4">
            <w:pPr>
              <w:snapToGrid w:val="0"/>
              <w:jc w:val="center"/>
              <w:rPr>
                <w:sz w:val="20"/>
                <w:szCs w:val="20"/>
              </w:rPr>
            </w:pPr>
            <w:r w:rsidRPr="00F0125D">
              <w:rPr>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0267A89" w14:textId="77777777" w:rsidR="002C46D2" w:rsidRPr="00F0125D" w:rsidRDefault="002C46D2" w:rsidP="003E42E4">
            <w:pPr>
              <w:snapToGrid w:val="0"/>
              <w:jc w:val="center"/>
              <w:rPr>
                <w:sz w:val="20"/>
                <w:szCs w:val="20"/>
              </w:rPr>
            </w:pPr>
          </w:p>
        </w:tc>
      </w:tr>
      <w:tr w:rsidR="002C46D2" w:rsidRPr="00F0125D" w14:paraId="1CF3383F"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AE8EBB1" w14:textId="77777777" w:rsidR="002C46D2" w:rsidRPr="00F0125D" w:rsidRDefault="002C46D2" w:rsidP="003E42E4">
            <w:pPr>
              <w:snapToGrid w:val="0"/>
              <w:rPr>
                <w:sz w:val="20"/>
                <w:szCs w:val="20"/>
              </w:rPr>
            </w:pPr>
            <w:r w:rsidRPr="00F0125D">
              <w:rPr>
                <w:sz w:val="20"/>
                <w:szCs w:val="20"/>
              </w:rPr>
              <w:t>FRA111</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34A6C1C3" w14:textId="77777777" w:rsidR="002C46D2" w:rsidRPr="00F0125D" w:rsidRDefault="002C46D2" w:rsidP="003E42E4">
            <w:pPr>
              <w:snapToGrid w:val="0"/>
              <w:rPr>
                <w:sz w:val="20"/>
                <w:szCs w:val="20"/>
              </w:rPr>
            </w:pPr>
            <w:r w:rsidRPr="00F0125D">
              <w:rPr>
                <w:sz w:val="20"/>
                <w:szCs w:val="20"/>
              </w:rPr>
              <w:t>FRANSIZCA 1. KUR</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7C643538" w14:textId="77777777" w:rsidR="002C46D2" w:rsidRPr="00F0125D" w:rsidRDefault="002C46D2" w:rsidP="003E42E4">
            <w:pPr>
              <w:snapToGrid w:val="0"/>
              <w:jc w:val="center"/>
              <w:rPr>
                <w:sz w:val="20"/>
                <w:szCs w:val="20"/>
              </w:rPr>
            </w:pPr>
            <w:r w:rsidRPr="00F0125D">
              <w:rPr>
                <w:sz w:val="20"/>
                <w:szCs w:val="20"/>
              </w:rPr>
              <w:t>Fransızca</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B5AAE50"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0DE0E66"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1DB4900" w14:textId="77777777" w:rsidR="002C46D2" w:rsidRPr="00F0125D" w:rsidRDefault="002C46D2" w:rsidP="003E42E4">
            <w:pPr>
              <w:snapToGrid w:val="0"/>
              <w:jc w:val="center"/>
              <w:rPr>
                <w:sz w:val="20"/>
                <w:szCs w:val="20"/>
              </w:rPr>
            </w:pPr>
            <w:r w:rsidRPr="00F0125D">
              <w:rPr>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48C7F10" w14:textId="77777777" w:rsidR="002C46D2" w:rsidRPr="00F0125D" w:rsidRDefault="002C46D2" w:rsidP="003E42E4">
            <w:pPr>
              <w:snapToGrid w:val="0"/>
              <w:jc w:val="center"/>
              <w:rPr>
                <w:sz w:val="20"/>
                <w:szCs w:val="20"/>
              </w:rPr>
            </w:pPr>
          </w:p>
        </w:tc>
      </w:tr>
      <w:tr w:rsidR="002C46D2" w:rsidRPr="00F0125D" w14:paraId="2603A608"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9C17B8A" w14:textId="77777777" w:rsidR="002C46D2" w:rsidRPr="00F0125D" w:rsidRDefault="002C46D2" w:rsidP="003E42E4">
            <w:pPr>
              <w:snapToGrid w:val="0"/>
              <w:rPr>
                <w:sz w:val="20"/>
                <w:szCs w:val="20"/>
              </w:rPr>
            </w:pPr>
            <w:r w:rsidRPr="00F0125D">
              <w:rPr>
                <w:sz w:val="20"/>
                <w:szCs w:val="20"/>
              </w:rPr>
              <w:t>FRA112</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4EAD2EE1" w14:textId="77777777" w:rsidR="002C46D2" w:rsidRPr="00F0125D" w:rsidRDefault="002C46D2" w:rsidP="003E42E4">
            <w:pPr>
              <w:snapToGrid w:val="0"/>
              <w:rPr>
                <w:sz w:val="20"/>
                <w:szCs w:val="20"/>
              </w:rPr>
            </w:pPr>
            <w:r w:rsidRPr="00F0125D">
              <w:rPr>
                <w:sz w:val="20"/>
                <w:szCs w:val="20"/>
              </w:rPr>
              <w:t>FRANSIZCA 2. KUR</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64EC4E18" w14:textId="77777777" w:rsidR="002C46D2" w:rsidRPr="00F0125D" w:rsidRDefault="002C46D2" w:rsidP="003E42E4">
            <w:pPr>
              <w:snapToGrid w:val="0"/>
              <w:jc w:val="center"/>
              <w:rPr>
                <w:sz w:val="20"/>
                <w:szCs w:val="20"/>
              </w:rPr>
            </w:pPr>
            <w:r w:rsidRPr="00F0125D">
              <w:rPr>
                <w:sz w:val="20"/>
                <w:szCs w:val="20"/>
              </w:rPr>
              <w:t>Fransızca</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87CDF2F"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98B0090"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4A18321" w14:textId="77777777" w:rsidR="002C46D2" w:rsidRPr="00F0125D" w:rsidRDefault="002C46D2" w:rsidP="003E42E4">
            <w:pPr>
              <w:snapToGrid w:val="0"/>
              <w:jc w:val="center"/>
              <w:rPr>
                <w:sz w:val="20"/>
                <w:szCs w:val="20"/>
              </w:rPr>
            </w:pPr>
            <w:r w:rsidRPr="00F0125D">
              <w:rPr>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3307BA0" w14:textId="77777777" w:rsidR="002C46D2" w:rsidRPr="00F0125D" w:rsidRDefault="002C46D2" w:rsidP="003E42E4">
            <w:pPr>
              <w:snapToGrid w:val="0"/>
              <w:jc w:val="center"/>
              <w:rPr>
                <w:sz w:val="20"/>
                <w:szCs w:val="20"/>
              </w:rPr>
            </w:pPr>
          </w:p>
        </w:tc>
      </w:tr>
      <w:tr w:rsidR="002C46D2" w:rsidRPr="00F0125D" w14:paraId="234FD5F6"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50552F3" w14:textId="77777777" w:rsidR="002C46D2" w:rsidRPr="00F0125D" w:rsidRDefault="002C46D2" w:rsidP="003E42E4">
            <w:pPr>
              <w:snapToGrid w:val="0"/>
              <w:rPr>
                <w:sz w:val="20"/>
                <w:szCs w:val="20"/>
              </w:rPr>
            </w:pPr>
            <w:r w:rsidRPr="00F0125D">
              <w:rPr>
                <w:sz w:val="20"/>
                <w:szCs w:val="20"/>
              </w:rPr>
              <w:t>FRA113</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684C3082" w14:textId="77777777" w:rsidR="002C46D2" w:rsidRPr="00F0125D" w:rsidRDefault="002C46D2" w:rsidP="003E42E4">
            <w:pPr>
              <w:snapToGrid w:val="0"/>
              <w:rPr>
                <w:sz w:val="20"/>
                <w:szCs w:val="20"/>
              </w:rPr>
            </w:pPr>
            <w:r w:rsidRPr="00F0125D">
              <w:rPr>
                <w:sz w:val="20"/>
                <w:szCs w:val="20"/>
              </w:rPr>
              <w:t>FRANSIZCA 3. KUR</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4DEDCB5C" w14:textId="77777777" w:rsidR="002C46D2" w:rsidRPr="00F0125D" w:rsidRDefault="002C46D2" w:rsidP="003E42E4">
            <w:pPr>
              <w:snapToGrid w:val="0"/>
              <w:jc w:val="center"/>
              <w:rPr>
                <w:sz w:val="20"/>
                <w:szCs w:val="20"/>
              </w:rPr>
            </w:pPr>
            <w:r w:rsidRPr="00F0125D">
              <w:rPr>
                <w:sz w:val="20"/>
                <w:szCs w:val="20"/>
              </w:rPr>
              <w:t>Fransızca</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69F63FC"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BCB930A"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BD4ADF6" w14:textId="77777777" w:rsidR="002C46D2" w:rsidRPr="00F0125D" w:rsidRDefault="002C46D2" w:rsidP="003E42E4">
            <w:pPr>
              <w:snapToGrid w:val="0"/>
              <w:jc w:val="center"/>
              <w:rPr>
                <w:sz w:val="20"/>
                <w:szCs w:val="20"/>
              </w:rPr>
            </w:pPr>
            <w:r w:rsidRPr="00F0125D">
              <w:rPr>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922B392" w14:textId="77777777" w:rsidR="002C46D2" w:rsidRPr="00F0125D" w:rsidRDefault="002C46D2" w:rsidP="003E42E4">
            <w:pPr>
              <w:snapToGrid w:val="0"/>
              <w:jc w:val="center"/>
              <w:rPr>
                <w:sz w:val="20"/>
                <w:szCs w:val="20"/>
              </w:rPr>
            </w:pPr>
          </w:p>
        </w:tc>
      </w:tr>
      <w:tr w:rsidR="002C46D2" w:rsidRPr="00F0125D" w14:paraId="16431CC0"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8D003C0" w14:textId="77777777" w:rsidR="002C46D2" w:rsidRPr="00F0125D" w:rsidRDefault="002C46D2" w:rsidP="003E42E4">
            <w:pPr>
              <w:snapToGrid w:val="0"/>
              <w:rPr>
                <w:sz w:val="20"/>
                <w:szCs w:val="20"/>
              </w:rPr>
            </w:pPr>
            <w:r w:rsidRPr="00F0125D">
              <w:rPr>
                <w:sz w:val="20"/>
                <w:szCs w:val="20"/>
              </w:rPr>
              <w:t>ITA111</w:t>
            </w: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F2CBE3B" w14:textId="77777777" w:rsidR="002C46D2" w:rsidRPr="00F0125D" w:rsidRDefault="002C46D2" w:rsidP="003E42E4">
            <w:pPr>
              <w:snapToGrid w:val="0"/>
              <w:rPr>
                <w:sz w:val="20"/>
                <w:szCs w:val="20"/>
              </w:rPr>
            </w:pPr>
            <w:r w:rsidRPr="00F0125D">
              <w:rPr>
                <w:sz w:val="20"/>
                <w:szCs w:val="20"/>
              </w:rPr>
              <w:t>İTALYANCA 1. KUR</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28AC357" w14:textId="77777777" w:rsidR="002C46D2" w:rsidRPr="00F0125D" w:rsidRDefault="002C46D2" w:rsidP="003E42E4">
            <w:pPr>
              <w:snapToGrid w:val="0"/>
              <w:jc w:val="center"/>
              <w:rPr>
                <w:sz w:val="20"/>
                <w:szCs w:val="20"/>
              </w:rPr>
            </w:pPr>
            <w:r w:rsidRPr="00F0125D">
              <w:rPr>
                <w:sz w:val="20"/>
                <w:szCs w:val="20"/>
              </w:rPr>
              <w:t>İtalyanca</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0749548"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38FB93B"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BC1F09D" w14:textId="77777777" w:rsidR="002C46D2" w:rsidRPr="00F0125D" w:rsidRDefault="002C46D2" w:rsidP="003E42E4">
            <w:pPr>
              <w:snapToGrid w:val="0"/>
              <w:jc w:val="center"/>
              <w:rPr>
                <w:sz w:val="20"/>
                <w:szCs w:val="20"/>
              </w:rPr>
            </w:pPr>
            <w:r w:rsidRPr="00F0125D">
              <w:rPr>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A388B41" w14:textId="77777777" w:rsidR="002C46D2" w:rsidRPr="00F0125D" w:rsidRDefault="002C46D2" w:rsidP="003E42E4">
            <w:pPr>
              <w:snapToGrid w:val="0"/>
              <w:jc w:val="center"/>
              <w:rPr>
                <w:sz w:val="20"/>
                <w:szCs w:val="20"/>
              </w:rPr>
            </w:pPr>
          </w:p>
        </w:tc>
      </w:tr>
      <w:tr w:rsidR="002C46D2" w:rsidRPr="00F0125D" w14:paraId="61FD2A65"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7B2A6F3" w14:textId="77777777" w:rsidR="002C46D2" w:rsidRPr="00F0125D" w:rsidRDefault="002C46D2" w:rsidP="003E42E4">
            <w:pPr>
              <w:snapToGrid w:val="0"/>
              <w:rPr>
                <w:sz w:val="20"/>
                <w:szCs w:val="20"/>
              </w:rPr>
            </w:pPr>
            <w:r w:rsidRPr="00F0125D">
              <w:rPr>
                <w:sz w:val="20"/>
                <w:szCs w:val="20"/>
              </w:rPr>
              <w:t>ITA112</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0BBB90C5" w14:textId="77777777" w:rsidR="002C46D2" w:rsidRPr="00F0125D" w:rsidRDefault="002C46D2" w:rsidP="003E42E4">
            <w:pPr>
              <w:snapToGrid w:val="0"/>
              <w:rPr>
                <w:sz w:val="20"/>
                <w:szCs w:val="20"/>
              </w:rPr>
            </w:pPr>
            <w:r w:rsidRPr="00F0125D">
              <w:rPr>
                <w:sz w:val="20"/>
                <w:szCs w:val="20"/>
              </w:rPr>
              <w:t>İTALYANCA 2. KUR</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35AD9CE6" w14:textId="77777777" w:rsidR="002C46D2" w:rsidRPr="00F0125D" w:rsidRDefault="002C46D2" w:rsidP="003E42E4">
            <w:pPr>
              <w:snapToGrid w:val="0"/>
              <w:jc w:val="center"/>
              <w:rPr>
                <w:sz w:val="20"/>
                <w:szCs w:val="20"/>
              </w:rPr>
            </w:pPr>
            <w:r w:rsidRPr="00F0125D">
              <w:rPr>
                <w:sz w:val="20"/>
                <w:szCs w:val="20"/>
              </w:rPr>
              <w:t>İtalyanca</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068FA65"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65AE28A"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7B1868C" w14:textId="77777777" w:rsidR="002C46D2" w:rsidRPr="00F0125D" w:rsidRDefault="002C46D2" w:rsidP="003E42E4">
            <w:pPr>
              <w:snapToGrid w:val="0"/>
              <w:jc w:val="center"/>
              <w:rPr>
                <w:sz w:val="20"/>
                <w:szCs w:val="20"/>
              </w:rPr>
            </w:pPr>
            <w:r w:rsidRPr="00F0125D">
              <w:rPr>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0838E76" w14:textId="77777777" w:rsidR="002C46D2" w:rsidRPr="00F0125D" w:rsidRDefault="002C46D2" w:rsidP="003E42E4">
            <w:pPr>
              <w:snapToGrid w:val="0"/>
              <w:jc w:val="center"/>
              <w:rPr>
                <w:sz w:val="20"/>
                <w:szCs w:val="20"/>
              </w:rPr>
            </w:pPr>
          </w:p>
        </w:tc>
      </w:tr>
      <w:tr w:rsidR="002C46D2" w:rsidRPr="00F0125D" w14:paraId="10ACD4B9"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8504340" w14:textId="77777777" w:rsidR="002C46D2" w:rsidRPr="00F0125D" w:rsidRDefault="002C46D2" w:rsidP="003E42E4">
            <w:pPr>
              <w:snapToGrid w:val="0"/>
              <w:rPr>
                <w:sz w:val="20"/>
                <w:szCs w:val="20"/>
              </w:rPr>
            </w:pPr>
            <w:r w:rsidRPr="00F0125D">
              <w:rPr>
                <w:sz w:val="20"/>
                <w:szCs w:val="20"/>
              </w:rPr>
              <w:t>ITA113</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4A30D0EE" w14:textId="77777777" w:rsidR="002C46D2" w:rsidRPr="00F0125D" w:rsidRDefault="002C46D2" w:rsidP="003E42E4">
            <w:pPr>
              <w:snapToGrid w:val="0"/>
              <w:rPr>
                <w:sz w:val="20"/>
                <w:szCs w:val="20"/>
              </w:rPr>
            </w:pPr>
            <w:r w:rsidRPr="00F0125D">
              <w:rPr>
                <w:sz w:val="20"/>
                <w:szCs w:val="20"/>
              </w:rPr>
              <w:t>İTALYANCA 3. KUR</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4DCC1CC4" w14:textId="77777777" w:rsidR="002C46D2" w:rsidRPr="00F0125D" w:rsidRDefault="002C46D2" w:rsidP="003E42E4">
            <w:pPr>
              <w:snapToGrid w:val="0"/>
              <w:jc w:val="center"/>
              <w:rPr>
                <w:sz w:val="20"/>
                <w:szCs w:val="20"/>
              </w:rPr>
            </w:pPr>
            <w:r w:rsidRPr="00F0125D">
              <w:rPr>
                <w:sz w:val="20"/>
                <w:szCs w:val="20"/>
              </w:rPr>
              <w:t>İtalyanca</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A787108"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99513F9"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72C3005" w14:textId="77777777" w:rsidR="002C46D2" w:rsidRPr="00F0125D" w:rsidRDefault="002C46D2" w:rsidP="003E42E4">
            <w:pPr>
              <w:snapToGrid w:val="0"/>
              <w:jc w:val="center"/>
              <w:rPr>
                <w:sz w:val="20"/>
                <w:szCs w:val="20"/>
              </w:rPr>
            </w:pPr>
            <w:r w:rsidRPr="00F0125D">
              <w:rPr>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53AED43" w14:textId="77777777" w:rsidR="002C46D2" w:rsidRPr="00F0125D" w:rsidRDefault="002C46D2" w:rsidP="003E42E4">
            <w:pPr>
              <w:snapToGrid w:val="0"/>
              <w:jc w:val="center"/>
              <w:rPr>
                <w:sz w:val="20"/>
                <w:szCs w:val="20"/>
              </w:rPr>
            </w:pPr>
          </w:p>
        </w:tc>
      </w:tr>
      <w:tr w:rsidR="002C46D2" w:rsidRPr="00F0125D" w14:paraId="137E1388"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1696538" w14:textId="77777777" w:rsidR="002C46D2" w:rsidRPr="00F0125D" w:rsidRDefault="002C46D2" w:rsidP="003E42E4">
            <w:pPr>
              <w:snapToGrid w:val="0"/>
              <w:rPr>
                <w:sz w:val="20"/>
                <w:szCs w:val="20"/>
              </w:rPr>
            </w:pPr>
            <w:r w:rsidRPr="00F0125D">
              <w:rPr>
                <w:sz w:val="20"/>
                <w:szCs w:val="20"/>
              </w:rPr>
              <w:t>RUS111</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535CEF08" w14:textId="77777777" w:rsidR="002C46D2" w:rsidRPr="00F0125D" w:rsidRDefault="002C46D2" w:rsidP="003E42E4">
            <w:pPr>
              <w:snapToGrid w:val="0"/>
              <w:rPr>
                <w:sz w:val="20"/>
                <w:szCs w:val="20"/>
              </w:rPr>
            </w:pPr>
            <w:r w:rsidRPr="00F0125D">
              <w:rPr>
                <w:sz w:val="20"/>
                <w:szCs w:val="20"/>
              </w:rPr>
              <w:t>RUSÇA 1. KUR</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2F4AF002" w14:textId="77777777" w:rsidR="002C46D2" w:rsidRPr="00F0125D" w:rsidRDefault="002C46D2" w:rsidP="003E42E4">
            <w:pPr>
              <w:snapToGrid w:val="0"/>
              <w:jc w:val="center"/>
              <w:rPr>
                <w:sz w:val="20"/>
                <w:szCs w:val="20"/>
              </w:rPr>
            </w:pPr>
            <w:r w:rsidRPr="00F0125D">
              <w:rPr>
                <w:sz w:val="20"/>
                <w:szCs w:val="20"/>
              </w:rPr>
              <w:t>Rusça</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8E637FE"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2FEFF1C"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B8DCE54" w14:textId="77777777" w:rsidR="002C46D2" w:rsidRPr="00F0125D" w:rsidRDefault="002C46D2" w:rsidP="003E42E4">
            <w:pPr>
              <w:snapToGrid w:val="0"/>
              <w:jc w:val="center"/>
              <w:rPr>
                <w:sz w:val="20"/>
                <w:szCs w:val="20"/>
              </w:rPr>
            </w:pPr>
            <w:r w:rsidRPr="00F0125D">
              <w:rPr>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A3161B4" w14:textId="77777777" w:rsidR="002C46D2" w:rsidRPr="00F0125D" w:rsidRDefault="002C46D2" w:rsidP="003E42E4">
            <w:pPr>
              <w:snapToGrid w:val="0"/>
              <w:jc w:val="center"/>
              <w:rPr>
                <w:sz w:val="20"/>
                <w:szCs w:val="20"/>
              </w:rPr>
            </w:pPr>
          </w:p>
        </w:tc>
      </w:tr>
      <w:tr w:rsidR="002C46D2" w:rsidRPr="00F0125D" w14:paraId="07822082"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6BFF36A" w14:textId="77777777" w:rsidR="002C46D2" w:rsidRPr="00F0125D" w:rsidRDefault="002C46D2" w:rsidP="003E42E4">
            <w:pPr>
              <w:snapToGrid w:val="0"/>
              <w:rPr>
                <w:sz w:val="20"/>
                <w:szCs w:val="20"/>
              </w:rPr>
            </w:pPr>
            <w:r w:rsidRPr="00F0125D">
              <w:rPr>
                <w:sz w:val="20"/>
                <w:szCs w:val="20"/>
              </w:rPr>
              <w:t>RUS112</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6CEA0D63" w14:textId="77777777" w:rsidR="002C46D2" w:rsidRPr="00F0125D" w:rsidRDefault="002C46D2" w:rsidP="003E42E4">
            <w:pPr>
              <w:snapToGrid w:val="0"/>
              <w:rPr>
                <w:sz w:val="20"/>
                <w:szCs w:val="20"/>
              </w:rPr>
            </w:pPr>
            <w:r w:rsidRPr="00F0125D">
              <w:rPr>
                <w:sz w:val="20"/>
                <w:szCs w:val="20"/>
              </w:rPr>
              <w:t>RUSÇA 2. KUR</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6A106DAC" w14:textId="77777777" w:rsidR="002C46D2" w:rsidRPr="00F0125D" w:rsidRDefault="002C46D2" w:rsidP="003E42E4">
            <w:pPr>
              <w:snapToGrid w:val="0"/>
              <w:jc w:val="center"/>
              <w:rPr>
                <w:sz w:val="20"/>
                <w:szCs w:val="20"/>
              </w:rPr>
            </w:pPr>
            <w:r w:rsidRPr="00F0125D">
              <w:rPr>
                <w:sz w:val="20"/>
                <w:szCs w:val="20"/>
              </w:rPr>
              <w:t>Rusça</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34C501B"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1A9CF82"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A8A94CE" w14:textId="77777777" w:rsidR="002C46D2" w:rsidRPr="00F0125D" w:rsidRDefault="002C46D2" w:rsidP="003E42E4">
            <w:pPr>
              <w:snapToGrid w:val="0"/>
              <w:jc w:val="center"/>
              <w:rPr>
                <w:sz w:val="20"/>
                <w:szCs w:val="20"/>
              </w:rPr>
            </w:pPr>
            <w:r w:rsidRPr="00F0125D">
              <w:rPr>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17B6FF0" w14:textId="77777777" w:rsidR="002C46D2" w:rsidRPr="00F0125D" w:rsidRDefault="002C46D2" w:rsidP="003E42E4">
            <w:pPr>
              <w:snapToGrid w:val="0"/>
              <w:jc w:val="center"/>
              <w:rPr>
                <w:sz w:val="20"/>
                <w:szCs w:val="20"/>
              </w:rPr>
            </w:pPr>
          </w:p>
        </w:tc>
      </w:tr>
      <w:tr w:rsidR="002C46D2" w:rsidRPr="00F0125D" w14:paraId="5BAA2454"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625D84C" w14:textId="77777777" w:rsidR="002C46D2" w:rsidRPr="00F0125D" w:rsidRDefault="002C46D2" w:rsidP="003E42E4">
            <w:pPr>
              <w:snapToGrid w:val="0"/>
              <w:rPr>
                <w:sz w:val="20"/>
                <w:szCs w:val="20"/>
              </w:rPr>
            </w:pPr>
            <w:r w:rsidRPr="00F0125D">
              <w:rPr>
                <w:sz w:val="20"/>
                <w:szCs w:val="20"/>
              </w:rPr>
              <w:t>RUS113</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14E79083" w14:textId="77777777" w:rsidR="002C46D2" w:rsidRPr="00F0125D" w:rsidRDefault="002C46D2" w:rsidP="003E42E4">
            <w:pPr>
              <w:snapToGrid w:val="0"/>
              <w:rPr>
                <w:sz w:val="20"/>
                <w:szCs w:val="20"/>
              </w:rPr>
            </w:pPr>
            <w:r w:rsidRPr="00F0125D">
              <w:rPr>
                <w:sz w:val="20"/>
                <w:szCs w:val="20"/>
              </w:rPr>
              <w:t>RUSÇA 3. KUR</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129FAE36" w14:textId="77777777" w:rsidR="002C46D2" w:rsidRPr="00F0125D" w:rsidRDefault="002C46D2" w:rsidP="003E42E4">
            <w:pPr>
              <w:snapToGrid w:val="0"/>
              <w:jc w:val="center"/>
              <w:rPr>
                <w:sz w:val="20"/>
                <w:szCs w:val="20"/>
              </w:rPr>
            </w:pPr>
            <w:r w:rsidRPr="00F0125D">
              <w:rPr>
                <w:sz w:val="20"/>
                <w:szCs w:val="20"/>
              </w:rPr>
              <w:t>Rusça</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2EAFF13"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C482AE2"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7A1F5AB" w14:textId="77777777" w:rsidR="002C46D2" w:rsidRPr="00F0125D" w:rsidRDefault="002C46D2" w:rsidP="003E42E4">
            <w:pPr>
              <w:snapToGrid w:val="0"/>
              <w:jc w:val="center"/>
              <w:rPr>
                <w:sz w:val="20"/>
                <w:szCs w:val="20"/>
              </w:rPr>
            </w:pPr>
            <w:r w:rsidRPr="00F0125D">
              <w:rPr>
                <w:sz w:val="20"/>
                <w:szCs w:val="20"/>
              </w:rPr>
              <w:t>1</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B5A8B97" w14:textId="77777777" w:rsidR="002C46D2" w:rsidRPr="00F0125D" w:rsidRDefault="002C46D2" w:rsidP="003E42E4">
            <w:pPr>
              <w:snapToGrid w:val="0"/>
              <w:jc w:val="center"/>
              <w:rPr>
                <w:sz w:val="20"/>
                <w:szCs w:val="20"/>
              </w:rPr>
            </w:pPr>
          </w:p>
        </w:tc>
      </w:tr>
      <w:tr w:rsidR="002C46D2" w:rsidRPr="00F0125D" w14:paraId="2BF15F6C" w14:textId="77777777" w:rsidTr="003E42E4">
        <w:trPr>
          <w:trHeight w:val="20"/>
        </w:trPr>
        <w:tc>
          <w:tcPr>
            <w:tcW w:w="8930" w:type="dxa"/>
            <w:gridSpan w:val="7"/>
            <w:tcBorders>
              <w:top w:val="single" w:sz="4" w:space="0" w:color="BFBFBF"/>
              <w:left w:val="single" w:sz="4" w:space="0" w:color="BFBFBF"/>
              <w:bottom w:val="single" w:sz="4" w:space="0" w:color="BFBFBF"/>
              <w:right w:val="single" w:sz="4" w:space="0" w:color="BFBFBF"/>
            </w:tcBorders>
            <w:shd w:val="clear" w:color="auto" w:fill="D9D9D9"/>
            <w:vAlign w:val="center"/>
          </w:tcPr>
          <w:p w14:paraId="294089C0" w14:textId="77777777" w:rsidR="002C46D2" w:rsidRPr="00F0125D" w:rsidRDefault="002C46D2" w:rsidP="003E42E4">
            <w:pPr>
              <w:snapToGrid w:val="0"/>
              <w:rPr>
                <w:b/>
                <w:bCs/>
                <w:sz w:val="20"/>
                <w:szCs w:val="20"/>
              </w:rPr>
            </w:pPr>
            <w:r w:rsidRPr="00F0125D">
              <w:rPr>
                <w:b/>
                <w:bCs/>
                <w:sz w:val="20"/>
                <w:szCs w:val="20"/>
              </w:rPr>
              <w:t>KATALOG DIŞI SEÇMELİ DERS</w:t>
            </w:r>
          </w:p>
        </w:tc>
      </w:tr>
      <w:tr w:rsidR="002C46D2" w:rsidRPr="00F0125D" w14:paraId="6E2F7F57" w14:textId="77777777" w:rsidTr="003E42E4">
        <w:trPr>
          <w:trHeight w:val="20"/>
        </w:trPr>
        <w:tc>
          <w:tcPr>
            <w:tcW w:w="9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5E66F73" w14:textId="77777777" w:rsidR="002C46D2" w:rsidRPr="00F0125D" w:rsidRDefault="002C46D2" w:rsidP="003E42E4">
            <w:pPr>
              <w:snapToGrid w:val="0"/>
              <w:rPr>
                <w:sz w:val="20"/>
                <w:szCs w:val="20"/>
              </w:rPr>
            </w:pPr>
            <w:r w:rsidRPr="00F0125D">
              <w:rPr>
                <w:sz w:val="20"/>
                <w:szCs w:val="20"/>
              </w:rPr>
              <w:t>GNLÇ310</w:t>
            </w:r>
          </w:p>
        </w:tc>
        <w:tc>
          <w:tcPr>
            <w:tcW w:w="2268"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544E77FA" w14:textId="77777777" w:rsidR="002C46D2" w:rsidRPr="00F0125D" w:rsidRDefault="002C46D2" w:rsidP="003E42E4">
            <w:pPr>
              <w:snapToGrid w:val="0"/>
              <w:rPr>
                <w:sz w:val="20"/>
                <w:szCs w:val="20"/>
              </w:rPr>
            </w:pPr>
            <w:r w:rsidRPr="00F0125D">
              <w:rPr>
                <w:sz w:val="20"/>
                <w:szCs w:val="20"/>
              </w:rPr>
              <w:t>GÖNÜLLÜLÜK ÇALIŞMALARI</w:t>
            </w:r>
          </w:p>
        </w:tc>
        <w:tc>
          <w:tcPr>
            <w:tcW w:w="1134" w:type="dxa"/>
            <w:tcBorders>
              <w:top w:val="single" w:sz="4" w:space="0" w:color="BFBFBF"/>
              <w:left w:val="single" w:sz="4" w:space="0" w:color="BFBFBF"/>
              <w:bottom w:val="single" w:sz="4" w:space="0" w:color="BFBFBF"/>
              <w:right w:val="single" w:sz="4" w:space="0" w:color="BFBFBF"/>
            </w:tcBorders>
            <w:shd w:val="clear" w:color="auto" w:fill="auto"/>
            <w:noWrap/>
            <w:vAlign w:val="bottom"/>
          </w:tcPr>
          <w:p w14:paraId="615D8C8F" w14:textId="77777777" w:rsidR="002C46D2" w:rsidRPr="00F0125D" w:rsidRDefault="002C46D2" w:rsidP="003E42E4">
            <w:pPr>
              <w:snapToGrid w:val="0"/>
              <w:jc w:val="center"/>
              <w:rPr>
                <w:sz w:val="20"/>
                <w:szCs w:val="20"/>
              </w:rPr>
            </w:pPr>
            <w:r w:rsidRPr="00F0125D">
              <w:rPr>
                <w:sz w:val="20"/>
                <w:szCs w:val="20"/>
              </w:rPr>
              <w:t>Türkçe</w:t>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CE62283"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3C6F042" w14:textId="77777777" w:rsidR="002C46D2" w:rsidRPr="00F0125D" w:rsidRDefault="002C46D2" w:rsidP="003E42E4">
            <w:pPr>
              <w:snapToGrid w:val="0"/>
              <w:jc w:val="center"/>
              <w:rPr>
                <w:sz w:val="20"/>
                <w:szCs w:val="20"/>
              </w:rPr>
            </w:pP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1FBC057" w14:textId="77777777" w:rsidR="002C46D2" w:rsidRPr="00F0125D" w:rsidRDefault="002C46D2" w:rsidP="003E42E4">
            <w:pPr>
              <w:snapToGrid w:val="0"/>
              <w:jc w:val="center"/>
              <w:rPr>
                <w:sz w:val="20"/>
                <w:szCs w:val="20"/>
              </w:rPr>
            </w:pPr>
            <w:r w:rsidRPr="00F0125D">
              <w:rPr>
                <w:sz w:val="20"/>
                <w:szCs w:val="20"/>
              </w:rPr>
              <w:t>4</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20E6B19" w14:textId="77777777" w:rsidR="002C46D2" w:rsidRPr="00F0125D" w:rsidRDefault="002C46D2" w:rsidP="003E42E4">
            <w:pPr>
              <w:snapToGrid w:val="0"/>
              <w:jc w:val="center"/>
              <w:rPr>
                <w:sz w:val="20"/>
                <w:szCs w:val="20"/>
              </w:rPr>
            </w:pPr>
          </w:p>
        </w:tc>
      </w:tr>
      <w:tr w:rsidR="002C46D2" w:rsidRPr="00F0125D" w14:paraId="492CE9BB" w14:textId="77777777" w:rsidTr="003E42E4">
        <w:trPr>
          <w:trHeight w:val="20"/>
        </w:trPr>
        <w:tc>
          <w:tcPr>
            <w:tcW w:w="4394" w:type="dxa"/>
            <w:gridSpan w:val="3"/>
            <w:tcBorders>
              <w:top w:val="single" w:sz="4" w:space="0" w:color="BFBFBF"/>
              <w:left w:val="single" w:sz="4" w:space="0" w:color="BFBFBF"/>
              <w:bottom w:val="single" w:sz="4" w:space="0" w:color="BFBFBF"/>
              <w:right w:val="single" w:sz="4" w:space="0" w:color="BFBFBF"/>
            </w:tcBorders>
            <w:shd w:val="clear" w:color="auto" w:fill="D9D9D9"/>
            <w:vAlign w:val="center"/>
          </w:tcPr>
          <w:p w14:paraId="2F35149B" w14:textId="77777777" w:rsidR="002C46D2" w:rsidRPr="00F0125D" w:rsidRDefault="002C46D2" w:rsidP="003E42E4">
            <w:pPr>
              <w:snapToGrid w:val="0"/>
              <w:jc w:val="right"/>
              <w:rPr>
                <w:sz w:val="20"/>
                <w:szCs w:val="20"/>
              </w:rPr>
            </w:pPr>
            <w:r w:rsidRPr="00F0125D">
              <w:rPr>
                <w:sz w:val="20"/>
                <w:szCs w:val="20"/>
              </w:rPr>
              <w:t>Lisans Programındaki Kategori Toplamları</w:t>
            </w:r>
          </w:p>
        </w:tc>
        <w:tc>
          <w:tcPr>
            <w:tcW w:w="1276"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22645CA5" w14:textId="77777777" w:rsidR="002C46D2" w:rsidRPr="00F0125D" w:rsidRDefault="002C46D2" w:rsidP="003E42E4">
            <w:pPr>
              <w:snapToGrid w:val="0"/>
              <w:jc w:val="center"/>
              <w:rPr>
                <w:sz w:val="20"/>
                <w:szCs w:val="20"/>
              </w:rPr>
            </w:pPr>
            <w:r w:rsidRPr="00F0125D">
              <w:rPr>
                <w:sz w:val="20"/>
                <w:szCs w:val="20"/>
              </w:rPr>
              <w:t>25</w:t>
            </w:r>
          </w:p>
        </w:tc>
        <w:tc>
          <w:tcPr>
            <w:tcW w:w="1276"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7F42F3B7" w14:textId="77777777" w:rsidR="002C46D2" w:rsidRPr="00F0125D" w:rsidRDefault="002C46D2" w:rsidP="003E42E4">
            <w:pPr>
              <w:snapToGrid w:val="0"/>
              <w:jc w:val="center"/>
              <w:rPr>
                <w:sz w:val="20"/>
                <w:szCs w:val="20"/>
              </w:rPr>
            </w:pPr>
            <w:r w:rsidRPr="00F0125D">
              <w:rPr>
                <w:sz w:val="20"/>
                <w:szCs w:val="20"/>
              </w:rPr>
              <w:t>19</w:t>
            </w:r>
          </w:p>
        </w:tc>
        <w:tc>
          <w:tcPr>
            <w:tcW w:w="1276"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468CA226" w14:textId="77777777" w:rsidR="002C46D2" w:rsidRPr="00F0125D" w:rsidRDefault="002C46D2" w:rsidP="003E42E4">
            <w:pPr>
              <w:snapToGrid w:val="0"/>
              <w:jc w:val="center"/>
              <w:rPr>
                <w:sz w:val="20"/>
                <w:szCs w:val="20"/>
              </w:rPr>
            </w:pPr>
            <w:r w:rsidRPr="00F0125D">
              <w:rPr>
                <w:sz w:val="20"/>
                <w:szCs w:val="20"/>
              </w:rPr>
              <w:t>5</w:t>
            </w:r>
          </w:p>
        </w:tc>
        <w:tc>
          <w:tcPr>
            <w:tcW w:w="708"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1C357096" w14:textId="77777777" w:rsidR="002C46D2" w:rsidRPr="00F0125D" w:rsidRDefault="002C46D2" w:rsidP="003E42E4">
            <w:pPr>
              <w:snapToGrid w:val="0"/>
              <w:jc w:val="center"/>
              <w:rPr>
                <w:sz w:val="20"/>
                <w:szCs w:val="20"/>
              </w:rPr>
            </w:pPr>
            <w:r w:rsidRPr="00F0125D">
              <w:rPr>
                <w:sz w:val="20"/>
                <w:szCs w:val="20"/>
              </w:rPr>
              <w:t>3</w:t>
            </w:r>
          </w:p>
        </w:tc>
      </w:tr>
      <w:tr w:rsidR="002C46D2" w:rsidRPr="00F0125D" w14:paraId="2166779B" w14:textId="77777777" w:rsidTr="003E42E4">
        <w:trPr>
          <w:trHeight w:val="20"/>
        </w:trPr>
        <w:tc>
          <w:tcPr>
            <w:tcW w:w="4394" w:type="dxa"/>
            <w:gridSpan w:val="3"/>
            <w:tcBorders>
              <w:top w:val="single" w:sz="4" w:space="0" w:color="BFBFBF"/>
              <w:left w:val="single" w:sz="4" w:space="0" w:color="BFBFBF"/>
              <w:bottom w:val="single" w:sz="4" w:space="0" w:color="BFBFBF"/>
              <w:right w:val="single" w:sz="4" w:space="0" w:color="BFBFBF"/>
            </w:tcBorders>
            <w:shd w:val="clear" w:color="auto" w:fill="D9D9D9"/>
            <w:vAlign w:val="center"/>
          </w:tcPr>
          <w:p w14:paraId="5B0F9076" w14:textId="77777777" w:rsidR="002C46D2" w:rsidRPr="00F0125D" w:rsidRDefault="002C46D2" w:rsidP="003E42E4">
            <w:pPr>
              <w:snapToGrid w:val="0"/>
              <w:jc w:val="right"/>
              <w:rPr>
                <w:sz w:val="20"/>
                <w:szCs w:val="20"/>
              </w:rPr>
            </w:pPr>
            <w:r w:rsidRPr="00F0125D">
              <w:rPr>
                <w:sz w:val="20"/>
                <w:szCs w:val="20"/>
              </w:rPr>
              <w:t>Mezuniyet için Toplam AKTS</w:t>
            </w:r>
          </w:p>
        </w:tc>
        <w:tc>
          <w:tcPr>
            <w:tcW w:w="1276"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7F25DD6C" w14:textId="77777777" w:rsidR="002C46D2" w:rsidRPr="00F0125D" w:rsidRDefault="002C46D2" w:rsidP="003E42E4">
            <w:pPr>
              <w:snapToGrid w:val="0"/>
              <w:jc w:val="center"/>
              <w:rPr>
                <w:sz w:val="20"/>
                <w:szCs w:val="20"/>
              </w:rPr>
            </w:pPr>
            <w:r w:rsidRPr="00F0125D">
              <w:rPr>
                <w:sz w:val="20"/>
                <w:szCs w:val="20"/>
              </w:rPr>
              <w:t>119</w:t>
            </w:r>
          </w:p>
        </w:tc>
        <w:tc>
          <w:tcPr>
            <w:tcW w:w="1276"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6AAC8147" w14:textId="77777777" w:rsidR="002C46D2" w:rsidRPr="00F0125D" w:rsidRDefault="002C46D2" w:rsidP="003E42E4">
            <w:pPr>
              <w:snapToGrid w:val="0"/>
              <w:jc w:val="center"/>
              <w:rPr>
                <w:sz w:val="20"/>
                <w:szCs w:val="20"/>
              </w:rPr>
            </w:pPr>
            <w:r w:rsidRPr="00F0125D">
              <w:rPr>
                <w:sz w:val="20"/>
                <w:szCs w:val="20"/>
              </w:rPr>
              <w:t>108</w:t>
            </w:r>
          </w:p>
        </w:tc>
        <w:tc>
          <w:tcPr>
            <w:tcW w:w="1276"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76E8632C" w14:textId="77777777" w:rsidR="002C46D2" w:rsidRPr="00F0125D" w:rsidRDefault="002C46D2" w:rsidP="003E42E4">
            <w:pPr>
              <w:snapToGrid w:val="0"/>
              <w:jc w:val="center"/>
              <w:rPr>
                <w:sz w:val="20"/>
                <w:szCs w:val="20"/>
              </w:rPr>
            </w:pPr>
            <w:r w:rsidRPr="00F0125D">
              <w:rPr>
                <w:sz w:val="20"/>
                <w:szCs w:val="20"/>
              </w:rPr>
              <w:t>13</w:t>
            </w:r>
          </w:p>
        </w:tc>
        <w:tc>
          <w:tcPr>
            <w:tcW w:w="708"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4C317BC8" w14:textId="77777777" w:rsidR="002C46D2" w:rsidRPr="00F0125D" w:rsidRDefault="002C46D2" w:rsidP="003E42E4">
            <w:pPr>
              <w:snapToGrid w:val="0"/>
              <w:jc w:val="center"/>
              <w:rPr>
                <w:sz w:val="20"/>
                <w:szCs w:val="20"/>
              </w:rPr>
            </w:pPr>
            <w:r w:rsidRPr="00F0125D">
              <w:rPr>
                <w:sz w:val="20"/>
                <w:szCs w:val="20"/>
              </w:rPr>
              <w:t>4</w:t>
            </w:r>
          </w:p>
        </w:tc>
      </w:tr>
      <w:tr w:rsidR="002C46D2" w:rsidRPr="00F0125D" w14:paraId="2DE7835B" w14:textId="77777777" w:rsidTr="003E42E4">
        <w:trPr>
          <w:trHeight w:val="20"/>
        </w:trPr>
        <w:tc>
          <w:tcPr>
            <w:tcW w:w="4394" w:type="dxa"/>
            <w:gridSpan w:val="3"/>
            <w:tcBorders>
              <w:top w:val="single" w:sz="4" w:space="0" w:color="BFBFBF"/>
              <w:left w:val="single" w:sz="4" w:space="0" w:color="BFBFBF"/>
              <w:bottom w:val="single" w:sz="4" w:space="0" w:color="BFBFBF"/>
              <w:right w:val="single" w:sz="4" w:space="0" w:color="BFBFBF"/>
            </w:tcBorders>
            <w:shd w:val="clear" w:color="auto" w:fill="D9D9D9"/>
            <w:vAlign w:val="center"/>
          </w:tcPr>
          <w:p w14:paraId="730747E0" w14:textId="77777777" w:rsidR="002C46D2" w:rsidRPr="00F0125D" w:rsidRDefault="002C46D2" w:rsidP="003E42E4">
            <w:pPr>
              <w:snapToGrid w:val="0"/>
              <w:jc w:val="right"/>
              <w:rPr>
                <w:sz w:val="20"/>
                <w:szCs w:val="20"/>
              </w:rPr>
            </w:pPr>
            <w:r w:rsidRPr="00F0125D">
              <w:rPr>
                <w:sz w:val="20"/>
                <w:szCs w:val="20"/>
              </w:rPr>
              <w:t>Toplamların Genel Toplamdaki Yüzdesi</w:t>
            </w:r>
          </w:p>
        </w:tc>
        <w:tc>
          <w:tcPr>
            <w:tcW w:w="1276"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795D6305" w14:textId="77777777" w:rsidR="002C46D2" w:rsidRPr="00F0125D" w:rsidRDefault="002C46D2" w:rsidP="003E42E4">
            <w:pPr>
              <w:snapToGrid w:val="0"/>
              <w:jc w:val="center"/>
              <w:rPr>
                <w:sz w:val="20"/>
                <w:szCs w:val="20"/>
              </w:rPr>
            </w:pPr>
            <w:r w:rsidRPr="00F0125D">
              <w:rPr>
                <w:sz w:val="20"/>
                <w:szCs w:val="20"/>
              </w:rPr>
              <w:t>%48,1</w:t>
            </w:r>
          </w:p>
        </w:tc>
        <w:tc>
          <w:tcPr>
            <w:tcW w:w="1276"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0EACA065" w14:textId="77777777" w:rsidR="002C46D2" w:rsidRPr="00F0125D" w:rsidRDefault="002C46D2" w:rsidP="003E42E4">
            <w:pPr>
              <w:snapToGrid w:val="0"/>
              <w:jc w:val="center"/>
              <w:rPr>
                <w:sz w:val="20"/>
                <w:szCs w:val="20"/>
              </w:rPr>
            </w:pPr>
            <w:r w:rsidRPr="00F0125D">
              <w:rPr>
                <w:sz w:val="20"/>
                <w:szCs w:val="20"/>
              </w:rPr>
              <w:t>%36,5</w:t>
            </w:r>
          </w:p>
        </w:tc>
        <w:tc>
          <w:tcPr>
            <w:tcW w:w="1276"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0F91F39F" w14:textId="77777777" w:rsidR="002C46D2" w:rsidRPr="00F0125D" w:rsidRDefault="002C46D2" w:rsidP="003E42E4">
            <w:pPr>
              <w:snapToGrid w:val="0"/>
              <w:jc w:val="center"/>
              <w:rPr>
                <w:sz w:val="20"/>
                <w:szCs w:val="20"/>
              </w:rPr>
            </w:pPr>
            <w:r w:rsidRPr="00F0125D">
              <w:rPr>
                <w:sz w:val="20"/>
                <w:szCs w:val="20"/>
              </w:rPr>
              <w:t>%9,6</w:t>
            </w:r>
          </w:p>
        </w:tc>
        <w:tc>
          <w:tcPr>
            <w:tcW w:w="708"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6D3BE5B0" w14:textId="77777777" w:rsidR="002C46D2" w:rsidRPr="00F0125D" w:rsidRDefault="002C46D2" w:rsidP="003E42E4">
            <w:pPr>
              <w:snapToGrid w:val="0"/>
              <w:jc w:val="center"/>
              <w:rPr>
                <w:sz w:val="20"/>
                <w:szCs w:val="20"/>
              </w:rPr>
            </w:pPr>
            <w:r w:rsidRPr="00F0125D">
              <w:rPr>
                <w:sz w:val="20"/>
                <w:szCs w:val="20"/>
              </w:rPr>
              <w:t>%5,8</w:t>
            </w:r>
          </w:p>
        </w:tc>
      </w:tr>
      <w:tr w:rsidR="002C46D2" w:rsidRPr="00F0125D" w14:paraId="120FDA22" w14:textId="77777777" w:rsidTr="003E42E4">
        <w:trPr>
          <w:trHeight w:val="20"/>
        </w:trPr>
        <w:tc>
          <w:tcPr>
            <w:tcW w:w="8930" w:type="dxa"/>
            <w:gridSpan w:val="7"/>
            <w:tcBorders>
              <w:top w:val="single" w:sz="4" w:space="0" w:color="BFBFBF"/>
              <w:left w:val="single" w:sz="4" w:space="0" w:color="BFBFBF"/>
              <w:bottom w:val="single" w:sz="4" w:space="0" w:color="BFBFBF"/>
              <w:right w:val="single" w:sz="4" w:space="0" w:color="BFBFBF"/>
            </w:tcBorders>
            <w:shd w:val="clear" w:color="auto" w:fill="D9D9D9"/>
            <w:vAlign w:val="center"/>
          </w:tcPr>
          <w:p w14:paraId="25A6FB9F" w14:textId="77777777" w:rsidR="002C46D2" w:rsidRPr="00F0125D" w:rsidRDefault="002C46D2" w:rsidP="003E42E4">
            <w:pPr>
              <w:snapToGrid w:val="0"/>
              <w:rPr>
                <w:sz w:val="20"/>
                <w:szCs w:val="20"/>
              </w:rPr>
            </w:pPr>
            <w:r w:rsidRPr="00F0125D">
              <w:rPr>
                <w:sz w:val="20"/>
                <w:szCs w:val="20"/>
                <w:vertAlign w:val="superscript"/>
              </w:rPr>
              <w:t xml:space="preserve">* </w:t>
            </w:r>
            <w:r w:rsidRPr="00F0125D">
              <w:rPr>
                <w:sz w:val="20"/>
                <w:szCs w:val="20"/>
              </w:rPr>
              <w:t>Öğrenci başarı hesaplamalarında AKTS kredisi kullanıldığı için, bu tabloda sadece AKTS değerleri listelenmiştir.</w:t>
            </w:r>
          </w:p>
        </w:tc>
      </w:tr>
    </w:tbl>
    <w:p w14:paraId="052FF5E4" w14:textId="77777777" w:rsidR="002C46D2" w:rsidRPr="00F0125D" w:rsidRDefault="002C46D2" w:rsidP="002C46D2">
      <w:pPr>
        <w:jc w:val="both"/>
        <w:rPr>
          <w:bCs/>
        </w:rPr>
      </w:pPr>
    </w:p>
    <w:p w14:paraId="1BF8CD66" w14:textId="77777777" w:rsidR="002C46D2" w:rsidRPr="00F0125D" w:rsidRDefault="002C46D2" w:rsidP="002C46D2">
      <w:pPr>
        <w:ind w:left="142"/>
        <w:jc w:val="both"/>
        <w:rPr>
          <w:bCs/>
        </w:rPr>
      </w:pPr>
      <w:r w:rsidRPr="00F0125D">
        <w:rPr>
          <w:bCs/>
        </w:rPr>
        <w:t xml:space="preserve">ULT bölümünün </w:t>
      </w:r>
      <w:r w:rsidRPr="00F0125D">
        <w:t>amacı</w:t>
      </w:r>
      <w:r w:rsidRPr="00F0125D">
        <w:rPr>
          <w:bCs/>
        </w:rPr>
        <w:t>: uluslararası ticari ve ekonomik ilişkilere hâkim iş insanları ve küresel pazar koşullarında rekabet edebilecek uzmanlar yetiştirmektir. ULT Lisans programı mezunları:</w:t>
      </w:r>
    </w:p>
    <w:p w14:paraId="32EC83EB" w14:textId="77777777" w:rsidR="002C46D2" w:rsidRPr="00F0125D" w:rsidRDefault="002C46D2" w:rsidP="002C46D2">
      <w:pPr>
        <w:numPr>
          <w:ilvl w:val="0"/>
          <w:numId w:val="13"/>
        </w:numPr>
        <w:ind w:left="567"/>
        <w:jc w:val="both"/>
        <w:rPr>
          <w:bCs/>
        </w:rPr>
      </w:pPr>
      <w:r w:rsidRPr="00F0125D">
        <w:rPr>
          <w:bCs/>
        </w:rPr>
        <w:t>İşletme ve ekonomi bilimleri ile ilgili temel, teorik ve pratik bilgiler yanında disiplinler arası konularda çalışma becerisine sahiptir.</w:t>
      </w:r>
    </w:p>
    <w:p w14:paraId="368D9B40" w14:textId="77777777" w:rsidR="002C46D2" w:rsidRPr="00F0125D" w:rsidRDefault="002C46D2" w:rsidP="002C46D2">
      <w:pPr>
        <w:numPr>
          <w:ilvl w:val="0"/>
          <w:numId w:val="13"/>
        </w:numPr>
        <w:ind w:left="567"/>
        <w:jc w:val="both"/>
        <w:rPr>
          <w:bCs/>
        </w:rPr>
      </w:pPr>
      <w:r w:rsidRPr="00F0125D">
        <w:rPr>
          <w:bCs/>
        </w:rPr>
        <w:t>Öğrenim dilinde yazılı ve sözlü iletişim kurabilmenin yanında evrensel dil olan İngilizce yanında en az 1 yabancı dil bilgisine sahiptir.</w:t>
      </w:r>
    </w:p>
    <w:p w14:paraId="7189A7A9" w14:textId="77777777" w:rsidR="002C46D2" w:rsidRPr="00F0125D" w:rsidRDefault="002C46D2" w:rsidP="002C46D2">
      <w:pPr>
        <w:numPr>
          <w:ilvl w:val="0"/>
          <w:numId w:val="13"/>
        </w:numPr>
        <w:ind w:left="567"/>
        <w:jc w:val="both"/>
        <w:rPr>
          <w:bCs/>
        </w:rPr>
      </w:pPr>
      <w:r w:rsidRPr="00F0125D">
        <w:rPr>
          <w:bCs/>
        </w:rPr>
        <w:lastRenderedPageBreak/>
        <w:t>Akademik bilgi birikimin yanı sıra, içinde bulunduğu toplumun değerlerini evrensel değerler ile uyumlaştırma anlayışına sahip olur.  Aynı zamanda, eylemlerinin, hukuki sonuçlarını bilerek meslek etiği ve sorumluluğu ile hareket eder.</w:t>
      </w:r>
    </w:p>
    <w:p w14:paraId="48F1EE30" w14:textId="77777777" w:rsidR="002C46D2" w:rsidRPr="00F0125D" w:rsidRDefault="002C46D2" w:rsidP="002C46D2">
      <w:pPr>
        <w:ind w:left="142"/>
        <w:jc w:val="both"/>
        <w:rPr>
          <w:bCs/>
        </w:rPr>
      </w:pPr>
      <w:r w:rsidRPr="00F0125D">
        <w:rPr>
          <w:bCs/>
        </w:rPr>
        <w:t xml:space="preserve">ULT bölümünde, programın genel amaçlarının güncellenmesinden, öğrencilere kazandırılması gereken bilgi, beceri, tutumlar ile derslerin güncellenmesine kadar sistematik bir yaklaşım izlenmektedir (Şekil 3). </w:t>
      </w:r>
    </w:p>
    <w:p w14:paraId="044B8195" w14:textId="77777777" w:rsidR="002C46D2" w:rsidRPr="00F0125D" w:rsidRDefault="002C46D2" w:rsidP="002C46D2">
      <w:pPr>
        <w:jc w:val="both"/>
        <w:rPr>
          <w:bCs/>
        </w:rPr>
      </w:pPr>
    </w:p>
    <w:p w14:paraId="5FB6D1F2" w14:textId="77777777" w:rsidR="002C46D2" w:rsidRPr="00F0125D" w:rsidRDefault="002C46D2" w:rsidP="002C46D2">
      <w:pPr>
        <w:pStyle w:val="NormalWeb"/>
        <w:spacing w:before="120" w:beforeAutospacing="0" w:after="120" w:afterAutospacing="0" w:line="276" w:lineRule="auto"/>
        <w:ind w:left="1429"/>
        <w:jc w:val="center"/>
      </w:pPr>
      <w:r w:rsidRPr="00F0125D">
        <w:rPr>
          <w:noProof/>
        </w:rPr>
        <w:drawing>
          <wp:inline distT="0" distB="0" distL="0" distR="0" wp14:anchorId="3926A157" wp14:editId="1A0846E6">
            <wp:extent cx="3962400" cy="430962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986679" cy="4336026"/>
                    </a:xfrm>
                    <a:prstGeom prst="rect">
                      <a:avLst/>
                    </a:prstGeom>
                  </pic:spPr>
                </pic:pic>
              </a:graphicData>
            </a:graphic>
          </wp:inline>
        </w:drawing>
      </w:r>
    </w:p>
    <w:p w14:paraId="03A12030" w14:textId="77777777" w:rsidR="002C46D2" w:rsidRPr="00EA2699" w:rsidRDefault="002C46D2" w:rsidP="002C46D2">
      <w:pPr>
        <w:pStyle w:val="ResimYazs"/>
        <w:ind w:left="1429"/>
        <w:jc w:val="center"/>
        <w:rPr>
          <w:color w:val="auto"/>
          <w:sz w:val="24"/>
          <w:szCs w:val="24"/>
        </w:rPr>
      </w:pPr>
      <w:r w:rsidRPr="00F0125D">
        <w:rPr>
          <w:b/>
          <w:bCs/>
          <w:color w:val="auto"/>
          <w:sz w:val="24"/>
          <w:szCs w:val="24"/>
        </w:rPr>
        <w:t xml:space="preserve">Şekil </w:t>
      </w:r>
      <w:r w:rsidRPr="00F0125D">
        <w:rPr>
          <w:b/>
          <w:bCs/>
          <w:color w:val="auto"/>
          <w:sz w:val="24"/>
          <w:szCs w:val="24"/>
        </w:rPr>
        <w:fldChar w:fldCharType="begin"/>
      </w:r>
      <w:r w:rsidRPr="00F0125D">
        <w:rPr>
          <w:b/>
          <w:bCs/>
          <w:color w:val="auto"/>
          <w:sz w:val="24"/>
          <w:szCs w:val="24"/>
        </w:rPr>
        <w:instrText xml:space="preserve"> SEQ Şekil \* ARABIC </w:instrText>
      </w:r>
      <w:r w:rsidRPr="00F0125D">
        <w:rPr>
          <w:b/>
          <w:bCs/>
          <w:color w:val="auto"/>
          <w:sz w:val="24"/>
          <w:szCs w:val="24"/>
        </w:rPr>
        <w:fldChar w:fldCharType="separate"/>
      </w:r>
      <w:r w:rsidRPr="00F0125D">
        <w:rPr>
          <w:b/>
          <w:bCs/>
          <w:noProof/>
          <w:color w:val="auto"/>
          <w:sz w:val="24"/>
          <w:szCs w:val="24"/>
        </w:rPr>
        <w:t>3</w:t>
      </w:r>
      <w:r w:rsidRPr="00F0125D">
        <w:rPr>
          <w:b/>
          <w:bCs/>
          <w:color w:val="auto"/>
          <w:sz w:val="24"/>
          <w:szCs w:val="24"/>
        </w:rPr>
        <w:fldChar w:fldCharType="end"/>
      </w:r>
      <w:r w:rsidRPr="00F0125D">
        <w:rPr>
          <w:b/>
          <w:bCs/>
          <w:color w:val="auto"/>
          <w:sz w:val="24"/>
          <w:szCs w:val="24"/>
        </w:rPr>
        <w:t>:</w:t>
      </w:r>
      <w:r w:rsidRPr="00F0125D">
        <w:rPr>
          <w:color w:val="auto"/>
          <w:sz w:val="24"/>
          <w:szCs w:val="24"/>
        </w:rPr>
        <w:t xml:space="preserve"> Program Öğretim Amaçlarını Belirleme </w:t>
      </w:r>
      <w:r>
        <w:rPr>
          <w:color w:val="auto"/>
          <w:sz w:val="24"/>
          <w:szCs w:val="24"/>
        </w:rPr>
        <w:t>Yöntemi</w:t>
      </w:r>
    </w:p>
    <w:p w14:paraId="575C7ACC" w14:textId="77777777" w:rsidR="002C46D2" w:rsidRPr="00F0125D" w:rsidRDefault="002C46D2" w:rsidP="002C46D2">
      <w:pPr>
        <w:ind w:left="709"/>
        <w:jc w:val="both"/>
        <w:rPr>
          <w:bCs/>
        </w:rPr>
      </w:pPr>
      <w:r w:rsidRPr="00F0125D">
        <w:rPr>
          <w:bCs/>
        </w:rPr>
        <w:t>Programın amaçlarının güncellenme sürecinde izlenen yöntem, program öğrenme çıktılarını güncelleme sürecinde de uygulanmaktadır. ULT Bölümü’nün amacı doğrultusunda güncellenen Program Öğrenme Çıktıları Tablo 14’te</w:t>
      </w:r>
      <w:r>
        <w:rPr>
          <w:bCs/>
        </w:rPr>
        <w:t xml:space="preserve"> sunulmuştur.</w:t>
      </w:r>
    </w:p>
    <w:p w14:paraId="11DFC824" w14:textId="77777777" w:rsidR="002C46D2" w:rsidRPr="00F0125D" w:rsidRDefault="002C46D2" w:rsidP="002C46D2">
      <w:pPr>
        <w:ind w:left="709"/>
        <w:jc w:val="both"/>
        <w:rPr>
          <w:bCs/>
        </w:rPr>
      </w:pPr>
    </w:p>
    <w:p w14:paraId="510DD35C" w14:textId="77777777" w:rsidR="002C46D2" w:rsidRPr="00F0125D" w:rsidRDefault="002C46D2" w:rsidP="002C46D2">
      <w:pPr>
        <w:pStyle w:val="ResimYazs"/>
        <w:ind w:left="709"/>
        <w:jc w:val="center"/>
        <w:rPr>
          <w:color w:val="auto"/>
          <w:sz w:val="24"/>
          <w:szCs w:val="24"/>
        </w:rPr>
      </w:pPr>
      <w:bookmarkStart w:id="2" w:name="_Toc79572330"/>
      <w:r w:rsidRPr="00F0125D">
        <w:rPr>
          <w:b/>
          <w:bCs/>
          <w:color w:val="auto"/>
          <w:sz w:val="24"/>
          <w:szCs w:val="24"/>
        </w:rPr>
        <w:t xml:space="preserve">Tablo </w:t>
      </w:r>
      <w:r w:rsidRPr="00F0125D">
        <w:rPr>
          <w:b/>
          <w:bCs/>
          <w:color w:val="auto"/>
          <w:sz w:val="24"/>
          <w:szCs w:val="24"/>
        </w:rPr>
        <w:fldChar w:fldCharType="begin"/>
      </w:r>
      <w:r w:rsidRPr="00F0125D">
        <w:rPr>
          <w:b/>
          <w:bCs/>
          <w:color w:val="auto"/>
          <w:sz w:val="24"/>
          <w:szCs w:val="24"/>
        </w:rPr>
        <w:instrText xml:space="preserve"> SEQ Tablo \* ARABIC </w:instrText>
      </w:r>
      <w:r w:rsidRPr="00F0125D">
        <w:rPr>
          <w:b/>
          <w:bCs/>
          <w:color w:val="auto"/>
          <w:sz w:val="24"/>
          <w:szCs w:val="24"/>
        </w:rPr>
        <w:fldChar w:fldCharType="separate"/>
      </w:r>
      <w:r w:rsidRPr="00F0125D">
        <w:rPr>
          <w:b/>
          <w:bCs/>
          <w:noProof/>
          <w:color w:val="auto"/>
          <w:sz w:val="24"/>
          <w:szCs w:val="24"/>
        </w:rPr>
        <w:t>14</w:t>
      </w:r>
      <w:r w:rsidRPr="00F0125D">
        <w:rPr>
          <w:b/>
          <w:bCs/>
          <w:color w:val="auto"/>
          <w:sz w:val="24"/>
          <w:szCs w:val="24"/>
        </w:rPr>
        <w:fldChar w:fldCharType="end"/>
      </w:r>
      <w:r w:rsidRPr="00F0125D">
        <w:rPr>
          <w:b/>
          <w:bCs/>
          <w:color w:val="auto"/>
          <w:sz w:val="24"/>
          <w:szCs w:val="24"/>
        </w:rPr>
        <w:t>:</w:t>
      </w:r>
      <w:r w:rsidRPr="00F0125D">
        <w:rPr>
          <w:color w:val="auto"/>
          <w:sz w:val="24"/>
          <w:szCs w:val="24"/>
        </w:rPr>
        <w:t xml:space="preserve"> Program Öğrenme Çıktıları</w:t>
      </w:r>
      <w:bookmarkEnd w:id="2"/>
    </w:p>
    <w:tbl>
      <w:tblPr>
        <w:tblStyle w:val="TabloKlavuzu"/>
        <w:tblW w:w="8363" w:type="dxa"/>
        <w:tblInd w:w="704" w:type="dxa"/>
        <w:tblLook w:val="04A0" w:firstRow="1" w:lastRow="0" w:firstColumn="1" w:lastColumn="0" w:noHBand="0" w:noVBand="1"/>
      </w:tblPr>
      <w:tblGrid>
        <w:gridCol w:w="492"/>
        <w:gridCol w:w="7871"/>
      </w:tblGrid>
      <w:tr w:rsidR="002C46D2" w:rsidRPr="00F0125D" w14:paraId="42BD9145" w14:textId="77777777" w:rsidTr="003E42E4">
        <w:tc>
          <w:tcPr>
            <w:tcW w:w="492" w:type="dxa"/>
            <w:shd w:val="clear" w:color="auto" w:fill="auto"/>
            <w:vAlign w:val="center"/>
          </w:tcPr>
          <w:p w14:paraId="1A7258CD" w14:textId="77777777" w:rsidR="002C46D2" w:rsidRPr="00F0125D" w:rsidRDefault="002C46D2" w:rsidP="003E42E4">
            <w:pPr>
              <w:snapToGrid w:val="0"/>
            </w:pPr>
            <w:r w:rsidRPr="00F0125D">
              <w:t>P1</w:t>
            </w:r>
          </w:p>
        </w:tc>
        <w:tc>
          <w:tcPr>
            <w:tcW w:w="7871" w:type="dxa"/>
            <w:shd w:val="clear" w:color="auto" w:fill="auto"/>
            <w:vAlign w:val="center"/>
          </w:tcPr>
          <w:p w14:paraId="2FC564EC" w14:textId="77777777" w:rsidR="002C46D2" w:rsidRPr="00F0125D" w:rsidRDefault="002C46D2" w:rsidP="003E42E4">
            <w:pPr>
              <w:snapToGrid w:val="0"/>
            </w:pPr>
            <w:r w:rsidRPr="00F0125D">
              <w:t>Temel işletmecilik bilgilerine hâkim olur ve bu bilgileri bulunduğu kuruma etkin şekilde transfer eder.</w:t>
            </w:r>
          </w:p>
        </w:tc>
      </w:tr>
      <w:tr w:rsidR="002C46D2" w:rsidRPr="00F0125D" w14:paraId="21BC9CF5" w14:textId="77777777" w:rsidTr="003E42E4">
        <w:tc>
          <w:tcPr>
            <w:tcW w:w="492" w:type="dxa"/>
            <w:shd w:val="clear" w:color="auto" w:fill="auto"/>
            <w:vAlign w:val="center"/>
          </w:tcPr>
          <w:p w14:paraId="7D7ACE3E" w14:textId="77777777" w:rsidR="002C46D2" w:rsidRPr="00F0125D" w:rsidRDefault="002C46D2" w:rsidP="003E42E4">
            <w:pPr>
              <w:snapToGrid w:val="0"/>
            </w:pPr>
            <w:r w:rsidRPr="00F0125D">
              <w:t>P2</w:t>
            </w:r>
          </w:p>
        </w:tc>
        <w:tc>
          <w:tcPr>
            <w:tcW w:w="7871" w:type="dxa"/>
            <w:shd w:val="clear" w:color="auto" w:fill="auto"/>
            <w:vAlign w:val="center"/>
          </w:tcPr>
          <w:p w14:paraId="6B4719FB" w14:textId="77777777" w:rsidR="002C46D2" w:rsidRPr="00F0125D" w:rsidRDefault="002C46D2" w:rsidP="003E42E4">
            <w:pPr>
              <w:snapToGrid w:val="0"/>
            </w:pPr>
            <w:r w:rsidRPr="00F0125D">
              <w:t>Uluslararası pazarda, gerekli olan temel yabancı dil becerilerini kazanıp birden fazla yabancı dili doğru şekilde kullanarak olumlu, verimli ve etkili iletişim kurar.</w:t>
            </w:r>
          </w:p>
        </w:tc>
      </w:tr>
      <w:tr w:rsidR="002C46D2" w:rsidRPr="00F0125D" w14:paraId="78A37B44" w14:textId="77777777" w:rsidTr="003E42E4">
        <w:tc>
          <w:tcPr>
            <w:tcW w:w="492" w:type="dxa"/>
            <w:shd w:val="clear" w:color="auto" w:fill="auto"/>
            <w:vAlign w:val="center"/>
          </w:tcPr>
          <w:p w14:paraId="5BDE36B3" w14:textId="77777777" w:rsidR="002C46D2" w:rsidRPr="00F0125D" w:rsidRDefault="002C46D2" w:rsidP="003E42E4">
            <w:pPr>
              <w:snapToGrid w:val="0"/>
            </w:pPr>
            <w:r w:rsidRPr="00F0125D">
              <w:t>P3</w:t>
            </w:r>
          </w:p>
        </w:tc>
        <w:tc>
          <w:tcPr>
            <w:tcW w:w="7871" w:type="dxa"/>
            <w:shd w:val="clear" w:color="auto" w:fill="auto"/>
            <w:vAlign w:val="center"/>
          </w:tcPr>
          <w:p w14:paraId="76E546BE" w14:textId="77777777" w:rsidR="002C46D2" w:rsidRPr="00F0125D" w:rsidRDefault="002C46D2" w:rsidP="003E42E4">
            <w:pPr>
              <w:snapToGrid w:val="0"/>
            </w:pPr>
            <w:r w:rsidRPr="00F0125D">
              <w:t>Akademik çalışma disiplini ve etik değerler çerçevesinde alanı ile ilgili gelişmeleri eleştirel bir yaklaşımla değerlendirerek bulunduğu kuruma etkin şekilde transfer eder.</w:t>
            </w:r>
          </w:p>
          <w:p w14:paraId="54D7DF6F" w14:textId="77777777" w:rsidR="002C46D2" w:rsidRPr="00F0125D" w:rsidRDefault="002C46D2" w:rsidP="003E42E4">
            <w:pPr>
              <w:snapToGrid w:val="0"/>
            </w:pPr>
          </w:p>
        </w:tc>
      </w:tr>
      <w:tr w:rsidR="002C46D2" w:rsidRPr="00F0125D" w14:paraId="541A1A94" w14:textId="77777777" w:rsidTr="003E42E4">
        <w:tc>
          <w:tcPr>
            <w:tcW w:w="492" w:type="dxa"/>
            <w:shd w:val="clear" w:color="auto" w:fill="auto"/>
            <w:vAlign w:val="center"/>
          </w:tcPr>
          <w:p w14:paraId="32BCC6A8" w14:textId="77777777" w:rsidR="002C46D2" w:rsidRPr="00F0125D" w:rsidRDefault="002C46D2" w:rsidP="003E42E4">
            <w:pPr>
              <w:snapToGrid w:val="0"/>
            </w:pPr>
            <w:r w:rsidRPr="00F0125D">
              <w:lastRenderedPageBreak/>
              <w:t>P4</w:t>
            </w:r>
          </w:p>
        </w:tc>
        <w:tc>
          <w:tcPr>
            <w:tcW w:w="7871" w:type="dxa"/>
            <w:shd w:val="clear" w:color="auto" w:fill="auto"/>
            <w:vAlign w:val="center"/>
          </w:tcPr>
          <w:p w14:paraId="0F1DE4B0" w14:textId="77777777" w:rsidR="002C46D2" w:rsidRPr="00F0125D" w:rsidRDefault="002C46D2" w:rsidP="003E42E4">
            <w:pPr>
              <w:snapToGrid w:val="0"/>
            </w:pPr>
            <w:r w:rsidRPr="00F0125D">
              <w:t>Uluslararası ticaretin temel kavramlarına ve ticari işlemlerde kullanılan ödeme yöntemlerine, belgelere ve paket programlara hâkim olup bulunduğu kurumun değerlerine uygun ile kullanır.</w:t>
            </w:r>
          </w:p>
          <w:p w14:paraId="08DAFC9F" w14:textId="77777777" w:rsidR="002C46D2" w:rsidRPr="00F0125D" w:rsidRDefault="002C46D2" w:rsidP="003E42E4">
            <w:pPr>
              <w:snapToGrid w:val="0"/>
            </w:pPr>
          </w:p>
        </w:tc>
      </w:tr>
      <w:tr w:rsidR="002C46D2" w:rsidRPr="00F0125D" w14:paraId="0F0E00AA" w14:textId="77777777" w:rsidTr="003E42E4">
        <w:tc>
          <w:tcPr>
            <w:tcW w:w="492" w:type="dxa"/>
            <w:shd w:val="clear" w:color="auto" w:fill="auto"/>
            <w:vAlign w:val="center"/>
          </w:tcPr>
          <w:p w14:paraId="087A9029" w14:textId="77777777" w:rsidR="002C46D2" w:rsidRPr="00F0125D" w:rsidRDefault="002C46D2" w:rsidP="003E42E4">
            <w:pPr>
              <w:snapToGrid w:val="0"/>
            </w:pPr>
            <w:r w:rsidRPr="00F0125D">
              <w:t>P5</w:t>
            </w:r>
          </w:p>
        </w:tc>
        <w:tc>
          <w:tcPr>
            <w:tcW w:w="7871" w:type="dxa"/>
            <w:shd w:val="clear" w:color="auto" w:fill="auto"/>
            <w:vAlign w:val="center"/>
          </w:tcPr>
          <w:p w14:paraId="60F93A0D" w14:textId="77777777" w:rsidR="002C46D2" w:rsidRPr="00F0125D" w:rsidRDefault="002C46D2" w:rsidP="003E42E4">
            <w:pPr>
              <w:snapToGrid w:val="0"/>
            </w:pPr>
            <w:r w:rsidRPr="00F0125D">
              <w:t>Bulunduğu kurumun iş alanı ile ilgili karşılaştığı sorunlara uygun ve güncel stratejileri geliştirir ve gerekli teknolojiyi kullanarak etkili yönetişim sağlar.</w:t>
            </w:r>
          </w:p>
          <w:p w14:paraId="5434F7A9" w14:textId="77777777" w:rsidR="002C46D2" w:rsidRPr="00F0125D" w:rsidRDefault="002C46D2" w:rsidP="003E42E4">
            <w:pPr>
              <w:snapToGrid w:val="0"/>
            </w:pPr>
          </w:p>
        </w:tc>
      </w:tr>
      <w:tr w:rsidR="002C46D2" w:rsidRPr="00F0125D" w14:paraId="39714DFA" w14:textId="77777777" w:rsidTr="003E42E4">
        <w:tc>
          <w:tcPr>
            <w:tcW w:w="492" w:type="dxa"/>
            <w:shd w:val="clear" w:color="auto" w:fill="auto"/>
            <w:vAlign w:val="center"/>
          </w:tcPr>
          <w:p w14:paraId="273C2D4F" w14:textId="77777777" w:rsidR="002C46D2" w:rsidRPr="00F0125D" w:rsidRDefault="002C46D2" w:rsidP="003E42E4">
            <w:pPr>
              <w:snapToGrid w:val="0"/>
            </w:pPr>
            <w:r w:rsidRPr="00F0125D">
              <w:t>P6</w:t>
            </w:r>
          </w:p>
        </w:tc>
        <w:tc>
          <w:tcPr>
            <w:tcW w:w="7871" w:type="dxa"/>
            <w:shd w:val="clear" w:color="auto" w:fill="auto"/>
            <w:vAlign w:val="center"/>
          </w:tcPr>
          <w:p w14:paraId="4AA30857" w14:textId="77777777" w:rsidR="002C46D2" w:rsidRPr="00F0125D" w:rsidRDefault="002C46D2" w:rsidP="003E42E4">
            <w:pPr>
              <w:snapToGrid w:val="0"/>
            </w:pPr>
            <w:r w:rsidRPr="00F0125D">
              <w:t>Uluslararası ekonomi ve politikaları öğrenerek uluslararası ticari ve finansal sorunların çözümüne yönelik strateji geliştirir.</w:t>
            </w:r>
          </w:p>
          <w:p w14:paraId="6B83C6DF" w14:textId="77777777" w:rsidR="002C46D2" w:rsidRPr="00F0125D" w:rsidRDefault="002C46D2" w:rsidP="003E42E4">
            <w:pPr>
              <w:snapToGrid w:val="0"/>
            </w:pPr>
          </w:p>
        </w:tc>
      </w:tr>
      <w:tr w:rsidR="002C46D2" w:rsidRPr="00F0125D" w14:paraId="2C316475" w14:textId="77777777" w:rsidTr="003E42E4">
        <w:tc>
          <w:tcPr>
            <w:tcW w:w="492" w:type="dxa"/>
            <w:shd w:val="clear" w:color="auto" w:fill="auto"/>
            <w:vAlign w:val="center"/>
          </w:tcPr>
          <w:p w14:paraId="4AC93820" w14:textId="77777777" w:rsidR="002C46D2" w:rsidRPr="00F0125D" w:rsidRDefault="002C46D2" w:rsidP="003E42E4">
            <w:pPr>
              <w:snapToGrid w:val="0"/>
            </w:pPr>
            <w:r w:rsidRPr="00F0125D">
              <w:t>P7</w:t>
            </w:r>
          </w:p>
        </w:tc>
        <w:tc>
          <w:tcPr>
            <w:tcW w:w="7871" w:type="dxa"/>
            <w:shd w:val="clear" w:color="auto" w:fill="auto"/>
            <w:vAlign w:val="center"/>
          </w:tcPr>
          <w:p w14:paraId="247B0855" w14:textId="77777777" w:rsidR="002C46D2" w:rsidRPr="00F0125D" w:rsidRDefault="002C46D2" w:rsidP="003E42E4">
            <w:pPr>
              <w:snapToGrid w:val="0"/>
            </w:pPr>
            <w:r w:rsidRPr="00F0125D">
              <w:t>Mezuniyet sonrasında çalışmak istenilen bir sektörde gözlem yapar ve kazandığı tecrübe ile iş hayatına hazır hale gelir.</w:t>
            </w:r>
          </w:p>
          <w:p w14:paraId="1EFB5D27" w14:textId="77777777" w:rsidR="002C46D2" w:rsidRPr="00F0125D" w:rsidRDefault="002C46D2" w:rsidP="003E42E4">
            <w:pPr>
              <w:snapToGrid w:val="0"/>
            </w:pPr>
          </w:p>
        </w:tc>
      </w:tr>
      <w:tr w:rsidR="002C46D2" w:rsidRPr="00F0125D" w14:paraId="7529E59B" w14:textId="77777777" w:rsidTr="003E42E4">
        <w:tc>
          <w:tcPr>
            <w:tcW w:w="492" w:type="dxa"/>
            <w:shd w:val="clear" w:color="auto" w:fill="auto"/>
            <w:vAlign w:val="center"/>
          </w:tcPr>
          <w:p w14:paraId="7DE79452" w14:textId="77777777" w:rsidR="002C46D2" w:rsidRPr="00F0125D" w:rsidRDefault="002C46D2" w:rsidP="003E42E4">
            <w:pPr>
              <w:snapToGrid w:val="0"/>
            </w:pPr>
            <w:r w:rsidRPr="00F0125D">
              <w:t>P8</w:t>
            </w:r>
          </w:p>
        </w:tc>
        <w:tc>
          <w:tcPr>
            <w:tcW w:w="7871" w:type="dxa"/>
            <w:shd w:val="clear" w:color="auto" w:fill="auto"/>
            <w:vAlign w:val="center"/>
          </w:tcPr>
          <w:p w14:paraId="38321A5B" w14:textId="77777777" w:rsidR="002C46D2" w:rsidRPr="00F0125D" w:rsidRDefault="002C46D2" w:rsidP="003E42E4">
            <w:pPr>
              <w:snapToGrid w:val="0"/>
            </w:pPr>
            <w:r w:rsidRPr="00F0125D">
              <w:t>Uluslararası yatırımları etkileyen kuruluşların işleyişlerine ve yasal süreçlere hâkim olup bulunduğu kuruma dönük uygulama önerileri geliştirir.</w:t>
            </w:r>
          </w:p>
        </w:tc>
      </w:tr>
    </w:tbl>
    <w:p w14:paraId="635A4F43" w14:textId="77777777" w:rsidR="002C46D2" w:rsidRPr="00F0125D" w:rsidRDefault="002C46D2" w:rsidP="002C46D2">
      <w:pPr>
        <w:jc w:val="both"/>
        <w:rPr>
          <w:bCs/>
        </w:rPr>
      </w:pPr>
    </w:p>
    <w:p w14:paraId="1A9FA32C" w14:textId="3929251C" w:rsidR="002C46D2" w:rsidRPr="00F0125D" w:rsidRDefault="002C46D2" w:rsidP="002C46D2">
      <w:pPr>
        <w:ind w:left="142"/>
        <w:jc w:val="both"/>
        <w:rPr>
          <w:bCs/>
        </w:rPr>
      </w:pPr>
      <w:r w:rsidRPr="00F0125D">
        <w:rPr>
          <w:bCs/>
        </w:rPr>
        <w:t>Mesleki uygulama dersleri, temel işletmecilik odaklı dersler, zorunlu ve seçmeli yabancı dil dersleri, mesleki seçmeli dersler ve disiplinler arası bilgi edinmeyi amaçlayan seçmeli dersler program amaçlarına erişilmesini sağlamaktadır. Tüm derslerin AKTS değeri web sayfası üzerinden paylaşılmaktadır (Ka</w:t>
      </w:r>
      <w:r w:rsidR="00046C26">
        <w:rPr>
          <w:bCs/>
        </w:rPr>
        <w:t>nıt B.1.2</w:t>
      </w:r>
      <w:r w:rsidRPr="00F0125D">
        <w:rPr>
          <w:bCs/>
        </w:rPr>
        <w:t xml:space="preserve">). </w:t>
      </w:r>
    </w:p>
    <w:p w14:paraId="79437CB0" w14:textId="77777777" w:rsidR="002C46D2" w:rsidRPr="00F0125D" w:rsidRDefault="002C46D2" w:rsidP="002C46D2">
      <w:pPr>
        <w:ind w:left="142"/>
        <w:jc w:val="both"/>
        <w:rPr>
          <w:bCs/>
        </w:rPr>
      </w:pPr>
      <w:r w:rsidRPr="00F0125D">
        <w:rPr>
          <w:bCs/>
        </w:rPr>
        <w:t xml:space="preserve">Öğretim amaçlarının güncellenme yöntemi ve sistemi Şekil 4’te sunulmuştur. Öğretim amaçları her akademik eğitim ve öğretim yılının sonunda, yaz stajı ile işletmede mesleki eğitim stajının bitiminde yapılan denetleme ve değerlendirmeler neticesinde gözden geçirilmekte, gerekli görülen düzenlemeler ders programları ve eğitim programına yansıtılmaktadır. </w:t>
      </w:r>
    </w:p>
    <w:p w14:paraId="2D136480" w14:textId="77777777" w:rsidR="002C46D2" w:rsidRPr="00F0125D" w:rsidRDefault="002C46D2" w:rsidP="002C46D2">
      <w:pPr>
        <w:ind w:left="142"/>
        <w:jc w:val="both"/>
        <w:rPr>
          <w:bCs/>
        </w:rPr>
      </w:pPr>
      <w:r w:rsidRPr="00F0125D">
        <w:rPr>
          <w:bCs/>
        </w:rPr>
        <w:t>İç paydaşlar olan öğrencilerle öğretim elemanları dersler, seminerler, Uluslararası Ticaret Topluluğu toplantıları, akademik danışmanlık hizmetleri vb. eğitim-öğretim faaliyetleri kapsamında sürekli iletişim halinde olmaktadır (</w:t>
      </w:r>
      <w:proofErr w:type="spellStart"/>
      <w:r w:rsidRPr="00F0125D">
        <w:rPr>
          <w:bCs/>
        </w:rPr>
        <w:t>Bknz</w:t>
      </w:r>
      <w:proofErr w:type="spellEnd"/>
      <w:r w:rsidRPr="00F0125D">
        <w:rPr>
          <w:bCs/>
        </w:rPr>
        <w:t>: B.5). Yaz stajı ve işletmede mesleki eğitim stajını denetlemek için kurumu yerinde ziyaret eden ve değerlendirmede görevli personel, kurumdaki yetkililerin öğretim amaçları ve çıktılarıyla ilgili görüşlerini de almaktadır (</w:t>
      </w:r>
      <w:proofErr w:type="spellStart"/>
      <w:r w:rsidRPr="00F0125D">
        <w:rPr>
          <w:bCs/>
        </w:rPr>
        <w:t>Bknz</w:t>
      </w:r>
      <w:proofErr w:type="spellEnd"/>
      <w:r w:rsidRPr="00F0125D">
        <w:rPr>
          <w:bCs/>
        </w:rPr>
        <w:t>: A.3).</w:t>
      </w:r>
    </w:p>
    <w:p w14:paraId="5C034004" w14:textId="77777777" w:rsidR="002C46D2" w:rsidRPr="00F0125D" w:rsidRDefault="002C46D2" w:rsidP="002C46D2">
      <w:pPr>
        <w:pStyle w:val="NormalWeb"/>
        <w:spacing w:before="120" w:beforeAutospacing="0" w:after="120" w:afterAutospacing="0" w:line="276" w:lineRule="auto"/>
        <w:ind w:left="709"/>
        <w:jc w:val="center"/>
      </w:pPr>
      <w:r w:rsidRPr="00F0125D">
        <w:rPr>
          <w:noProof/>
        </w:rPr>
        <w:lastRenderedPageBreak/>
        <w:drawing>
          <wp:inline distT="0" distB="0" distL="0" distR="0" wp14:anchorId="4A949330" wp14:editId="40DF63AA">
            <wp:extent cx="3771900" cy="384388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2024"/>
                    <a:stretch/>
                  </pic:blipFill>
                  <pic:spPr bwMode="auto">
                    <a:xfrm>
                      <a:off x="0" y="0"/>
                      <a:ext cx="3792584" cy="3864958"/>
                    </a:xfrm>
                    <a:prstGeom prst="rect">
                      <a:avLst/>
                    </a:prstGeom>
                    <a:ln>
                      <a:noFill/>
                    </a:ln>
                    <a:extLst>
                      <a:ext uri="{53640926-AAD7-44D8-BBD7-CCE9431645EC}">
                        <a14:shadowObscured xmlns:a14="http://schemas.microsoft.com/office/drawing/2010/main"/>
                      </a:ext>
                    </a:extLst>
                  </pic:spPr>
                </pic:pic>
              </a:graphicData>
            </a:graphic>
          </wp:inline>
        </w:drawing>
      </w:r>
    </w:p>
    <w:p w14:paraId="03BBB82B" w14:textId="77777777" w:rsidR="002C46D2" w:rsidRPr="00F0125D" w:rsidRDefault="002C46D2" w:rsidP="002C46D2">
      <w:pPr>
        <w:pStyle w:val="ResimYazs"/>
        <w:ind w:left="709"/>
        <w:jc w:val="center"/>
        <w:rPr>
          <w:color w:val="auto"/>
          <w:sz w:val="24"/>
          <w:szCs w:val="24"/>
        </w:rPr>
      </w:pPr>
      <w:r w:rsidRPr="00F0125D">
        <w:rPr>
          <w:b/>
          <w:bCs/>
          <w:color w:val="auto"/>
          <w:sz w:val="24"/>
          <w:szCs w:val="24"/>
        </w:rPr>
        <w:t xml:space="preserve">Şekil </w:t>
      </w:r>
      <w:r w:rsidRPr="00F0125D">
        <w:rPr>
          <w:b/>
          <w:bCs/>
          <w:color w:val="auto"/>
          <w:sz w:val="24"/>
          <w:szCs w:val="24"/>
        </w:rPr>
        <w:fldChar w:fldCharType="begin"/>
      </w:r>
      <w:r w:rsidRPr="00F0125D">
        <w:rPr>
          <w:b/>
          <w:bCs/>
          <w:color w:val="auto"/>
          <w:sz w:val="24"/>
          <w:szCs w:val="24"/>
        </w:rPr>
        <w:instrText xml:space="preserve"> SEQ Şekil \* ARABIC </w:instrText>
      </w:r>
      <w:r w:rsidRPr="00F0125D">
        <w:rPr>
          <w:b/>
          <w:bCs/>
          <w:color w:val="auto"/>
          <w:sz w:val="24"/>
          <w:szCs w:val="24"/>
        </w:rPr>
        <w:fldChar w:fldCharType="separate"/>
      </w:r>
      <w:r w:rsidRPr="00F0125D">
        <w:rPr>
          <w:b/>
          <w:bCs/>
          <w:noProof/>
          <w:color w:val="auto"/>
          <w:sz w:val="24"/>
          <w:szCs w:val="24"/>
        </w:rPr>
        <w:t>4</w:t>
      </w:r>
      <w:r w:rsidRPr="00F0125D">
        <w:rPr>
          <w:b/>
          <w:bCs/>
          <w:color w:val="auto"/>
          <w:sz w:val="24"/>
          <w:szCs w:val="24"/>
        </w:rPr>
        <w:fldChar w:fldCharType="end"/>
      </w:r>
      <w:r w:rsidRPr="00F0125D">
        <w:rPr>
          <w:b/>
          <w:bCs/>
          <w:color w:val="auto"/>
          <w:sz w:val="24"/>
          <w:szCs w:val="24"/>
        </w:rPr>
        <w:t>:</w:t>
      </w:r>
      <w:r w:rsidRPr="00F0125D">
        <w:rPr>
          <w:color w:val="auto"/>
          <w:sz w:val="24"/>
          <w:szCs w:val="24"/>
        </w:rPr>
        <w:t xml:space="preserve"> Program Öğretim Amaçlarını Güncelleme Yöntemi</w:t>
      </w:r>
    </w:p>
    <w:p w14:paraId="5394ED83" w14:textId="4BDCCC8B" w:rsidR="002C46D2" w:rsidRPr="00F0125D" w:rsidRDefault="002C46D2" w:rsidP="002C46D2">
      <w:pPr>
        <w:ind w:left="142"/>
        <w:jc w:val="both"/>
        <w:rPr>
          <w:bCs/>
        </w:rPr>
      </w:pPr>
      <w:r w:rsidRPr="00F0125D">
        <w:rPr>
          <w:bCs/>
        </w:rPr>
        <w:t>Program öğrenme kazanımı, öğretim programı (müfredat), eğitim hizmetinin verilme biçimi (örgün, uzaktan, karma, açıktan), öğretim yöntemi ve ölçme-değerlendirme uyumu ve tüm bu süreçlerin koordinasyonu üst yönetim tarafından takip edilmektedir (</w:t>
      </w:r>
      <w:proofErr w:type="spellStart"/>
      <w:r w:rsidRPr="00F0125D">
        <w:rPr>
          <w:bCs/>
        </w:rPr>
        <w:t>Bknz</w:t>
      </w:r>
      <w:proofErr w:type="spellEnd"/>
      <w:r w:rsidRPr="00F0125D">
        <w:rPr>
          <w:bCs/>
        </w:rPr>
        <w:t xml:space="preserve">: B.1). Bu takip süreci fakülte genelinde faaliyet gösteren koordinatörlükler tarafından yürütülmektedir (Kanıt </w:t>
      </w:r>
      <w:r w:rsidR="00D80FCB">
        <w:rPr>
          <w:bCs/>
        </w:rPr>
        <w:t>B.1.8</w:t>
      </w:r>
      <w:r w:rsidRPr="00F0125D">
        <w:rPr>
          <w:bCs/>
        </w:rPr>
        <w:t xml:space="preserve">). </w:t>
      </w:r>
    </w:p>
    <w:p w14:paraId="136894A8" w14:textId="77777777" w:rsidR="002C46D2" w:rsidRPr="00F0125D" w:rsidRDefault="002C46D2" w:rsidP="002C46D2">
      <w:pPr>
        <w:ind w:left="709"/>
        <w:jc w:val="both"/>
        <w:rPr>
          <w:bCs/>
        </w:rPr>
      </w:pPr>
    </w:p>
    <w:p w14:paraId="2E1BB13F" w14:textId="77777777" w:rsidR="002C46D2" w:rsidRPr="00F0125D" w:rsidRDefault="002C46D2" w:rsidP="002C46D2">
      <w:pPr>
        <w:ind w:left="142"/>
        <w:jc w:val="both"/>
        <w:rPr>
          <w:b/>
          <w:i/>
          <w:iCs/>
          <w:u w:val="single"/>
        </w:rPr>
      </w:pPr>
      <w:r w:rsidRPr="00F0125D">
        <w:rPr>
          <w:b/>
          <w:i/>
          <w:iCs/>
          <w:u w:val="single"/>
        </w:rPr>
        <w:t>Kanıtlar:</w:t>
      </w:r>
    </w:p>
    <w:p w14:paraId="776B8AE9" w14:textId="475EC42A" w:rsidR="002C46D2" w:rsidRPr="00B61D9D" w:rsidRDefault="00B61D9D" w:rsidP="00B61D9D">
      <w:pPr>
        <w:rPr>
          <w:bCs/>
        </w:rPr>
      </w:pPr>
      <w:r>
        <w:t>B.1.1.</w:t>
      </w:r>
      <w:r w:rsidR="002C46D2" w:rsidRPr="00F0125D">
        <w:t xml:space="preserve">TYYÇ ile Program Öğrenme Çıktıları Arasındaki İlişki </w:t>
      </w:r>
      <w:r w:rsidR="002C46D2" w:rsidRPr="00B61D9D">
        <w:rPr>
          <w:bCs/>
        </w:rPr>
        <w:t>(Tablo 12)</w:t>
      </w:r>
    </w:p>
    <w:p w14:paraId="73BD025B" w14:textId="42F05E84" w:rsidR="002C46D2" w:rsidRPr="00B61D9D" w:rsidRDefault="00B61D9D" w:rsidP="00B61D9D">
      <w:pPr>
        <w:rPr>
          <w:rStyle w:val="Kpr"/>
          <w:bCs/>
        </w:rPr>
      </w:pPr>
      <w:r>
        <w:rPr>
          <w:bCs/>
        </w:rPr>
        <w:t>B.1.2.</w:t>
      </w:r>
      <w:r w:rsidR="002C46D2" w:rsidRPr="00B61D9D">
        <w:rPr>
          <w:bCs/>
        </w:rPr>
        <w:t>Program Öğretim Planı (Müfredat) (</w:t>
      </w:r>
      <w:hyperlink r:id="rId19" w:history="1">
        <w:r w:rsidR="002C46D2" w:rsidRPr="00B61D9D">
          <w:rPr>
            <w:rStyle w:val="Kpr"/>
            <w:bCs/>
          </w:rPr>
          <w:t>Bağlantı için tıklayınız</w:t>
        </w:r>
      </w:hyperlink>
      <w:r w:rsidR="002C46D2" w:rsidRPr="00B61D9D">
        <w:rPr>
          <w:bCs/>
        </w:rPr>
        <w:t xml:space="preserve">.) </w:t>
      </w:r>
    </w:p>
    <w:p w14:paraId="351044AF" w14:textId="0EFE9E3D" w:rsidR="002C46D2" w:rsidRPr="00B61D9D" w:rsidRDefault="00B61D9D" w:rsidP="00B61D9D">
      <w:pPr>
        <w:rPr>
          <w:bCs/>
        </w:rPr>
      </w:pPr>
      <w:r>
        <w:rPr>
          <w:bCs/>
        </w:rPr>
        <w:t>B.1.3.</w:t>
      </w:r>
      <w:r w:rsidR="002C46D2" w:rsidRPr="00B61D9D">
        <w:rPr>
          <w:bCs/>
        </w:rPr>
        <w:t>Program Öğretim Amaçlarını Belirleme Yöntemi (Şekil 3)</w:t>
      </w:r>
    </w:p>
    <w:p w14:paraId="4C27CF81" w14:textId="5697E121" w:rsidR="002C46D2" w:rsidRPr="00B61D9D" w:rsidRDefault="00B61D9D" w:rsidP="00B61D9D">
      <w:pPr>
        <w:rPr>
          <w:bCs/>
        </w:rPr>
      </w:pPr>
      <w:r>
        <w:rPr>
          <w:bCs/>
        </w:rPr>
        <w:t>B.1.4.</w:t>
      </w:r>
      <w:r w:rsidR="002C46D2" w:rsidRPr="00B61D9D">
        <w:rPr>
          <w:bCs/>
        </w:rPr>
        <w:t>Program Kazanımları (</w:t>
      </w:r>
      <w:hyperlink r:id="rId20" w:history="1">
        <w:r w:rsidR="002C46D2" w:rsidRPr="00B61D9D">
          <w:rPr>
            <w:rStyle w:val="Kpr"/>
            <w:bCs/>
          </w:rPr>
          <w:t>Bağlantı için tıklayınız</w:t>
        </w:r>
      </w:hyperlink>
      <w:r w:rsidR="002C46D2" w:rsidRPr="00B61D9D">
        <w:rPr>
          <w:bCs/>
        </w:rPr>
        <w:t>.)</w:t>
      </w:r>
    </w:p>
    <w:p w14:paraId="2E507137" w14:textId="10782451" w:rsidR="002C46D2" w:rsidRPr="00B61D9D" w:rsidRDefault="00B61D9D" w:rsidP="00B61D9D">
      <w:pPr>
        <w:rPr>
          <w:bCs/>
        </w:rPr>
      </w:pPr>
      <w:r>
        <w:rPr>
          <w:bCs/>
        </w:rPr>
        <w:t>B.1.5.</w:t>
      </w:r>
      <w:r w:rsidR="002C46D2" w:rsidRPr="00B61D9D">
        <w:rPr>
          <w:bCs/>
        </w:rPr>
        <w:t>Program Öğrenme Çıktıları (Tablo 14)</w:t>
      </w:r>
    </w:p>
    <w:p w14:paraId="5F140D4A" w14:textId="6E45F9F3" w:rsidR="002C46D2" w:rsidRPr="00B61D9D" w:rsidRDefault="00B61D9D" w:rsidP="00B61D9D">
      <w:pPr>
        <w:rPr>
          <w:bCs/>
        </w:rPr>
      </w:pPr>
      <w:r>
        <w:rPr>
          <w:bCs/>
        </w:rPr>
        <w:t>B.1.6.</w:t>
      </w:r>
      <w:r w:rsidR="002C46D2" w:rsidRPr="00B61D9D">
        <w:rPr>
          <w:bCs/>
        </w:rPr>
        <w:t>Program Öğretim Planı (Müfredat) (</w:t>
      </w:r>
      <w:hyperlink r:id="rId21" w:history="1">
        <w:r w:rsidR="002C46D2" w:rsidRPr="00B61D9D">
          <w:rPr>
            <w:rStyle w:val="Kpr"/>
            <w:bCs/>
          </w:rPr>
          <w:t>Bağlantı için tıklayınız</w:t>
        </w:r>
      </w:hyperlink>
      <w:r w:rsidR="002C46D2" w:rsidRPr="00B61D9D">
        <w:rPr>
          <w:bCs/>
        </w:rPr>
        <w:t>.)</w:t>
      </w:r>
    </w:p>
    <w:p w14:paraId="1F4EC692" w14:textId="0D5C9EB0" w:rsidR="002C46D2" w:rsidRPr="00B61D9D" w:rsidRDefault="00B61D9D" w:rsidP="00B61D9D">
      <w:pPr>
        <w:rPr>
          <w:bCs/>
        </w:rPr>
      </w:pPr>
      <w:r>
        <w:t>B.1.7.</w:t>
      </w:r>
      <w:r w:rsidR="002C46D2" w:rsidRPr="00F0125D">
        <w:t>Program Öğretim Amaçlarını Güncelleme Yöntemi</w:t>
      </w:r>
      <w:r w:rsidR="002C46D2" w:rsidRPr="00B61D9D">
        <w:rPr>
          <w:bCs/>
        </w:rPr>
        <w:t xml:space="preserve"> (Şekil 4)</w:t>
      </w:r>
    </w:p>
    <w:p w14:paraId="2C249E17" w14:textId="79440FBD" w:rsidR="002C46D2" w:rsidRPr="00B61D9D" w:rsidRDefault="00B61D9D" w:rsidP="00B61D9D">
      <w:pPr>
        <w:rPr>
          <w:bCs/>
        </w:rPr>
      </w:pPr>
      <w:r>
        <w:rPr>
          <w:bCs/>
        </w:rPr>
        <w:t>B.1.8.</w:t>
      </w:r>
      <w:r w:rsidR="002C46D2" w:rsidRPr="00B61D9D">
        <w:rPr>
          <w:bCs/>
        </w:rPr>
        <w:t>Fakülte Koordinatörlükleri (</w:t>
      </w:r>
      <w:hyperlink r:id="rId22" w:history="1">
        <w:r w:rsidR="002C46D2" w:rsidRPr="00B61D9D">
          <w:rPr>
            <w:rStyle w:val="Kpr"/>
            <w:bCs/>
          </w:rPr>
          <w:t>Bağlantı için tıklayınız</w:t>
        </w:r>
      </w:hyperlink>
      <w:r w:rsidR="002C46D2" w:rsidRPr="00B61D9D">
        <w:rPr>
          <w:bCs/>
        </w:rPr>
        <w:t>.)</w:t>
      </w:r>
    </w:p>
    <w:p w14:paraId="13D1A409" w14:textId="77777777" w:rsidR="002C46D2" w:rsidRPr="00F0125D" w:rsidRDefault="002C46D2" w:rsidP="002C46D2">
      <w:pPr>
        <w:jc w:val="both"/>
        <w:rPr>
          <w:bCs/>
        </w:rPr>
      </w:pPr>
    </w:p>
    <w:p w14:paraId="6C8EB247" w14:textId="77777777" w:rsidR="002C46D2" w:rsidRPr="00F0125D" w:rsidRDefault="002C46D2" w:rsidP="002C46D2">
      <w:pPr>
        <w:pStyle w:val="Balk2"/>
        <w:snapToGrid w:val="0"/>
        <w:spacing w:before="0" w:after="240"/>
        <w:ind w:left="142"/>
        <w:rPr>
          <w:rFonts w:ascii="Times New Roman" w:hAnsi="Times New Roman" w:cs="Times New Roman"/>
          <w:b/>
          <w:color w:val="auto"/>
          <w:sz w:val="24"/>
          <w:szCs w:val="24"/>
        </w:rPr>
      </w:pPr>
      <w:r w:rsidRPr="00F0125D">
        <w:rPr>
          <w:rFonts w:ascii="Times New Roman" w:hAnsi="Times New Roman" w:cs="Times New Roman"/>
          <w:b/>
          <w:color w:val="auto"/>
          <w:sz w:val="24"/>
          <w:szCs w:val="24"/>
        </w:rPr>
        <w:t>B.2. Programların Yürütülmesi (Öğrenci Merkezli Öğrenme, Öğretme ve Değerlendirme)</w:t>
      </w:r>
    </w:p>
    <w:p w14:paraId="395A32CC" w14:textId="31CB728D" w:rsidR="002C46D2" w:rsidRPr="00F0125D" w:rsidRDefault="002C46D2" w:rsidP="002C46D2">
      <w:pPr>
        <w:ind w:left="142"/>
        <w:jc w:val="both"/>
        <w:rPr>
          <w:bCs/>
        </w:rPr>
      </w:pPr>
      <w:r w:rsidRPr="00F0125D">
        <w:rPr>
          <w:bCs/>
        </w:rPr>
        <w:t>Lisans eğitim-öğretim faaliyetlerinde araştırma politikasını uygulamak amacıyla “Uluslararası Ticarette Özel Konular” zorunlu dersi, her hafta sektörde alanında başarılı bir yöneticinin konuk edilmesi ve her hafta öğrencilerin o gün dinledikleri konu özelinde rapor yazmasına dayalı olarak tasarlanmıştır</w:t>
      </w:r>
      <w:r>
        <w:rPr>
          <w:bCs/>
        </w:rPr>
        <w:t>. Bu ders</w:t>
      </w:r>
      <w:r w:rsidRPr="00F0125D">
        <w:rPr>
          <w:bCs/>
        </w:rPr>
        <w:t xml:space="preserve"> ilk defa 2024-2025 Güz döneminde açılm</w:t>
      </w:r>
      <w:r>
        <w:rPr>
          <w:bCs/>
        </w:rPr>
        <w:t xml:space="preserve">ıştır </w:t>
      </w:r>
      <w:r w:rsidRPr="00F0125D">
        <w:rPr>
          <w:bCs/>
        </w:rPr>
        <w:t xml:space="preserve">(Kanıt </w:t>
      </w:r>
      <w:r w:rsidR="00D80FCB">
        <w:rPr>
          <w:bCs/>
        </w:rPr>
        <w:t>B.</w:t>
      </w:r>
      <w:r>
        <w:rPr>
          <w:bCs/>
        </w:rPr>
        <w:t>2</w:t>
      </w:r>
      <w:r w:rsidR="00D80FCB">
        <w:rPr>
          <w:bCs/>
        </w:rPr>
        <w:t>.1</w:t>
      </w:r>
      <w:r w:rsidRPr="00F0125D">
        <w:rPr>
          <w:bCs/>
        </w:rPr>
        <w:t xml:space="preserve">). Böylelikle öğrencilerin, akademik araştırma yapma deneyiminin yanı sıra ampirik bir uygulama yapma deneyimi de kazanacağı düşünülmektedir. </w:t>
      </w:r>
    </w:p>
    <w:p w14:paraId="545B9041" w14:textId="476CDD6A" w:rsidR="002C46D2" w:rsidRPr="00F0125D" w:rsidRDefault="002C46D2" w:rsidP="002C46D2">
      <w:pPr>
        <w:ind w:left="142"/>
        <w:jc w:val="both"/>
        <w:rPr>
          <w:bCs/>
        </w:rPr>
      </w:pPr>
      <w:r w:rsidRPr="00F0125D">
        <w:rPr>
          <w:bCs/>
        </w:rPr>
        <w:lastRenderedPageBreak/>
        <w:t>Fakültemizde engelli öğrencilerimizin tüm ihtiyaçlarının yakın ilişkiler çerçevesinde takip edilebilmesi için bir akademisyen görevlendirilmiştir (</w:t>
      </w:r>
      <w:proofErr w:type="spellStart"/>
      <w:r w:rsidRPr="00F0125D">
        <w:rPr>
          <w:bCs/>
        </w:rPr>
        <w:t>Bknz</w:t>
      </w:r>
      <w:proofErr w:type="spellEnd"/>
      <w:r w:rsidRPr="00F0125D">
        <w:rPr>
          <w:bCs/>
        </w:rPr>
        <w:t xml:space="preserve">: B.1). Bu görevlendirme sayesinde, özel öğrencilerimizin hiçbir şekilde diğer öğrencilere kıyasla dezavantajlı olmamasını sağlanmaktır. Bu amaç doğrultusunda oluşturulan bir sınav tutanağı bulunmaktadır (Kanıt </w:t>
      </w:r>
      <w:r w:rsidR="00D80FCB">
        <w:rPr>
          <w:bCs/>
        </w:rPr>
        <w:t>B.2.2</w:t>
      </w:r>
      <w:r w:rsidRPr="00F0125D">
        <w:rPr>
          <w:bCs/>
        </w:rPr>
        <w:t>). Öğrencinin özel durumuna göre sınavları öncesinde ihtiyaç duyduğu uygulama (büyük masa kullanımı, ek süre verilmesi gibi) belirlenmekte ve bu tutanak ile ihtiyaçlardan hangisinin uygulandığı kayıt altına alınmaktadır.</w:t>
      </w:r>
    </w:p>
    <w:p w14:paraId="57B9E6C7" w14:textId="77777777" w:rsidR="002C46D2" w:rsidRPr="00F0125D" w:rsidRDefault="002C46D2" w:rsidP="002C46D2">
      <w:pPr>
        <w:ind w:left="142"/>
        <w:jc w:val="both"/>
        <w:rPr>
          <w:bCs/>
        </w:rPr>
      </w:pPr>
      <w:r w:rsidRPr="00F0125D">
        <w:t xml:space="preserve">Üniversite yerleşkelerinde ihtiyaçlar doğrultusunda engelsiz üniversite uygulamaları bulunmaktadır. Engelliler için yapılmış altyapı düzenlemelerine ilişkin veri Tablo 15’te yer almaktadır. </w:t>
      </w:r>
    </w:p>
    <w:p w14:paraId="11D73FFB" w14:textId="77777777" w:rsidR="002C46D2" w:rsidRPr="00F0125D" w:rsidRDefault="002C46D2" w:rsidP="002C46D2">
      <w:pPr>
        <w:ind w:left="142"/>
        <w:jc w:val="both"/>
        <w:rPr>
          <w:bCs/>
        </w:rPr>
      </w:pPr>
    </w:p>
    <w:p w14:paraId="09BE31F1" w14:textId="77777777" w:rsidR="002C46D2" w:rsidRPr="00F0125D" w:rsidRDefault="002C46D2" w:rsidP="002C46D2">
      <w:pPr>
        <w:keepNext/>
        <w:spacing w:after="200"/>
        <w:jc w:val="center"/>
        <w:rPr>
          <w:i/>
          <w:iCs/>
        </w:rPr>
      </w:pPr>
      <w:bookmarkStart w:id="3" w:name="_Toc79572340"/>
      <w:r w:rsidRPr="00F0125D">
        <w:rPr>
          <w:b/>
          <w:bCs/>
          <w:i/>
          <w:iCs/>
        </w:rPr>
        <w:t xml:space="preserve">Tablo </w:t>
      </w:r>
      <w:r w:rsidRPr="00F0125D">
        <w:rPr>
          <w:b/>
          <w:bCs/>
          <w:i/>
          <w:iCs/>
        </w:rPr>
        <w:fldChar w:fldCharType="begin"/>
      </w:r>
      <w:r w:rsidRPr="00F0125D">
        <w:rPr>
          <w:b/>
          <w:bCs/>
          <w:i/>
          <w:iCs/>
        </w:rPr>
        <w:instrText xml:space="preserve"> SEQ Tablo \* ARABIC </w:instrText>
      </w:r>
      <w:r w:rsidRPr="00F0125D">
        <w:rPr>
          <w:b/>
          <w:bCs/>
          <w:i/>
          <w:iCs/>
        </w:rPr>
        <w:fldChar w:fldCharType="separate"/>
      </w:r>
      <w:r w:rsidRPr="00F0125D">
        <w:rPr>
          <w:b/>
          <w:bCs/>
          <w:i/>
          <w:iCs/>
          <w:noProof/>
        </w:rPr>
        <w:t>15</w:t>
      </w:r>
      <w:r w:rsidRPr="00F0125D">
        <w:rPr>
          <w:b/>
          <w:bCs/>
          <w:i/>
          <w:iCs/>
        </w:rPr>
        <w:fldChar w:fldCharType="end"/>
      </w:r>
      <w:r w:rsidRPr="00F0125D">
        <w:rPr>
          <w:b/>
          <w:bCs/>
          <w:i/>
          <w:iCs/>
        </w:rPr>
        <w:t>:</w:t>
      </w:r>
      <w:r w:rsidRPr="00F0125D">
        <w:rPr>
          <w:i/>
          <w:iCs/>
        </w:rPr>
        <w:t xml:space="preserve"> Başkent Üniversitesi Bağlıca Kampüsü Engelliler için Altyapı Olanakları</w:t>
      </w:r>
      <w:bookmarkEnd w:id="3"/>
    </w:p>
    <w:tbl>
      <w:tblPr>
        <w:tblStyle w:val="TabloKlavuzu3"/>
        <w:tblW w:w="8930" w:type="dxa"/>
        <w:tblInd w:w="137" w:type="dxa"/>
        <w:tblLook w:val="04A0" w:firstRow="1" w:lastRow="0" w:firstColumn="1" w:lastColumn="0" w:noHBand="0" w:noVBand="1"/>
      </w:tblPr>
      <w:tblGrid>
        <w:gridCol w:w="506"/>
        <w:gridCol w:w="8424"/>
      </w:tblGrid>
      <w:tr w:rsidR="002C46D2" w:rsidRPr="00F0125D" w14:paraId="150FE19E" w14:textId="77777777" w:rsidTr="003E42E4">
        <w:trPr>
          <w:trHeight w:val="1323"/>
        </w:trPr>
        <w:tc>
          <w:tcPr>
            <w:tcW w:w="506" w:type="dxa"/>
            <w:vMerge w:val="restart"/>
            <w:textDirection w:val="btLr"/>
            <w:vAlign w:val="center"/>
          </w:tcPr>
          <w:p w14:paraId="608E8F0A" w14:textId="77777777" w:rsidR="002C46D2" w:rsidRPr="00F0125D" w:rsidRDefault="002C46D2" w:rsidP="003E42E4">
            <w:pPr>
              <w:snapToGrid w:val="0"/>
              <w:jc w:val="center"/>
              <w:rPr>
                <w:rFonts w:eastAsia="Calibri"/>
                <w:b/>
                <w:bCs/>
              </w:rPr>
            </w:pPr>
            <w:r w:rsidRPr="00F0125D">
              <w:rPr>
                <w:rFonts w:eastAsia="Calibri"/>
                <w:b/>
                <w:bCs/>
              </w:rPr>
              <w:t>KÜTÜPHANE</w:t>
            </w:r>
          </w:p>
        </w:tc>
        <w:tc>
          <w:tcPr>
            <w:tcW w:w="8424" w:type="dxa"/>
            <w:vAlign w:val="center"/>
          </w:tcPr>
          <w:p w14:paraId="58125E14" w14:textId="77777777" w:rsidR="002C46D2" w:rsidRPr="00F0125D" w:rsidRDefault="002C46D2" w:rsidP="003E42E4">
            <w:pPr>
              <w:snapToGrid w:val="0"/>
              <w:rPr>
                <w:rFonts w:eastAsia="Calibri"/>
                <w:b/>
                <w:bCs/>
              </w:rPr>
            </w:pPr>
            <w:r w:rsidRPr="00F0125D">
              <w:rPr>
                <w:rFonts w:eastAsia="Calibri"/>
                <w:b/>
                <w:bCs/>
              </w:rPr>
              <w:t>GENEL BİLGİLER</w:t>
            </w:r>
          </w:p>
          <w:p w14:paraId="53B0113D" w14:textId="77777777" w:rsidR="002C46D2" w:rsidRPr="00F0125D" w:rsidRDefault="002C46D2" w:rsidP="003E42E4">
            <w:pPr>
              <w:numPr>
                <w:ilvl w:val="0"/>
                <w:numId w:val="4"/>
              </w:numPr>
              <w:snapToGrid w:val="0"/>
              <w:ind w:left="178" w:hanging="178"/>
              <w:contextualSpacing/>
              <w:rPr>
                <w:rFonts w:eastAsia="Calibri"/>
              </w:rPr>
            </w:pPr>
            <w:r w:rsidRPr="00F0125D">
              <w:rPr>
                <w:rFonts w:eastAsia="Calibri"/>
              </w:rPr>
              <w:t xml:space="preserve">Ortopedik engelliler için kütüphane binası girişinde rampa yapılmış olup aynı zamanda raf aralıkları, WC de engellilere yönelik düzenlenmiştir. </w:t>
            </w:r>
          </w:p>
          <w:p w14:paraId="24922130" w14:textId="77777777" w:rsidR="002C46D2" w:rsidRPr="00F0125D" w:rsidRDefault="002C46D2" w:rsidP="003E42E4">
            <w:pPr>
              <w:numPr>
                <w:ilvl w:val="0"/>
                <w:numId w:val="4"/>
              </w:numPr>
              <w:snapToGrid w:val="0"/>
              <w:ind w:left="178" w:hanging="178"/>
              <w:contextualSpacing/>
            </w:pPr>
            <w:r w:rsidRPr="00F0125D">
              <w:rPr>
                <w:rFonts w:eastAsia="Calibri"/>
              </w:rPr>
              <w:t>Görme engelliler için asansörlerde buton ve sesli kat sistemi mevcuttur. -1. katta görme engelli kullanıcılarımız için tasarlanan Görme Engelliler Odası’nda özel donanım ve ekipmanlar yer almaktadır.</w:t>
            </w:r>
          </w:p>
        </w:tc>
      </w:tr>
      <w:tr w:rsidR="002C46D2" w:rsidRPr="00F0125D" w14:paraId="6F3C5E77" w14:textId="77777777" w:rsidTr="003E42E4">
        <w:trPr>
          <w:trHeight w:val="2957"/>
        </w:trPr>
        <w:tc>
          <w:tcPr>
            <w:tcW w:w="506" w:type="dxa"/>
            <w:vMerge/>
          </w:tcPr>
          <w:p w14:paraId="1D4F2033" w14:textId="77777777" w:rsidR="002C46D2" w:rsidRPr="00F0125D" w:rsidRDefault="002C46D2" w:rsidP="003E42E4">
            <w:pPr>
              <w:snapToGrid w:val="0"/>
              <w:rPr>
                <w:rFonts w:eastAsia="Calibri"/>
                <w:b/>
                <w:bCs/>
              </w:rPr>
            </w:pPr>
          </w:p>
        </w:tc>
        <w:tc>
          <w:tcPr>
            <w:tcW w:w="8424" w:type="dxa"/>
            <w:vAlign w:val="center"/>
          </w:tcPr>
          <w:p w14:paraId="7F930809" w14:textId="77777777" w:rsidR="002C46D2" w:rsidRPr="00F0125D" w:rsidRDefault="002C46D2" w:rsidP="003E42E4">
            <w:pPr>
              <w:snapToGrid w:val="0"/>
              <w:rPr>
                <w:rFonts w:eastAsia="Calibri"/>
                <w:b/>
                <w:bCs/>
              </w:rPr>
            </w:pPr>
            <w:r w:rsidRPr="00F0125D">
              <w:rPr>
                <w:rFonts w:eastAsia="Calibri"/>
                <w:b/>
                <w:bCs/>
              </w:rPr>
              <w:t>GÖRME ENGELLİLER BİRİMİ</w:t>
            </w:r>
          </w:p>
          <w:p w14:paraId="46A8345C" w14:textId="77777777" w:rsidR="002C46D2" w:rsidRPr="00F0125D" w:rsidRDefault="002C46D2" w:rsidP="003E42E4">
            <w:pPr>
              <w:snapToGrid w:val="0"/>
              <w:rPr>
                <w:rFonts w:eastAsia="Calibri"/>
              </w:rPr>
            </w:pPr>
            <w:r w:rsidRPr="00F0125D">
              <w:rPr>
                <w:rFonts w:eastAsia="Calibri"/>
              </w:rPr>
              <w:t>Görme Engelliler Salonu'nda Kullanılan Ekipmanlar, Programlar ve Yazılımlar</w:t>
            </w:r>
          </w:p>
          <w:p w14:paraId="3DED8743" w14:textId="77777777" w:rsidR="002C46D2" w:rsidRPr="00F0125D" w:rsidRDefault="002C46D2" w:rsidP="003E42E4">
            <w:pPr>
              <w:numPr>
                <w:ilvl w:val="0"/>
                <w:numId w:val="4"/>
              </w:numPr>
              <w:snapToGrid w:val="0"/>
              <w:ind w:left="178" w:hanging="178"/>
              <w:contextualSpacing/>
              <w:rPr>
                <w:rFonts w:eastAsia="Calibri"/>
              </w:rPr>
            </w:pPr>
            <w:proofErr w:type="spellStart"/>
            <w:r w:rsidRPr="00F0125D">
              <w:rPr>
                <w:rFonts w:eastAsia="Calibri"/>
              </w:rPr>
              <w:t>Window-Eyes</w:t>
            </w:r>
            <w:proofErr w:type="spellEnd"/>
            <w:r w:rsidRPr="00F0125D">
              <w:rPr>
                <w:rFonts w:eastAsia="Calibri"/>
              </w:rPr>
              <w:t xml:space="preserve"> ekran okuma programı</w:t>
            </w:r>
          </w:p>
          <w:p w14:paraId="5C6AE703" w14:textId="77777777" w:rsidR="002C46D2" w:rsidRPr="00F0125D" w:rsidRDefault="002C46D2" w:rsidP="003E42E4">
            <w:pPr>
              <w:numPr>
                <w:ilvl w:val="0"/>
                <w:numId w:val="4"/>
              </w:numPr>
              <w:snapToGrid w:val="0"/>
              <w:ind w:left="178" w:hanging="178"/>
              <w:contextualSpacing/>
              <w:rPr>
                <w:rFonts w:eastAsia="Calibri"/>
              </w:rPr>
            </w:pPr>
            <w:proofErr w:type="spellStart"/>
            <w:r w:rsidRPr="00F0125D">
              <w:rPr>
                <w:rFonts w:eastAsia="Calibri"/>
              </w:rPr>
              <w:t>ZoomText</w:t>
            </w:r>
            <w:proofErr w:type="spellEnd"/>
            <w:r w:rsidRPr="00F0125D">
              <w:rPr>
                <w:rFonts w:eastAsia="Calibri"/>
              </w:rPr>
              <w:t xml:space="preserve"> ekran büyütme programı</w:t>
            </w:r>
          </w:p>
          <w:p w14:paraId="0C2D377C" w14:textId="77777777" w:rsidR="002C46D2" w:rsidRPr="00F0125D" w:rsidRDefault="002C46D2" w:rsidP="003E42E4">
            <w:pPr>
              <w:numPr>
                <w:ilvl w:val="0"/>
                <w:numId w:val="4"/>
              </w:numPr>
              <w:snapToGrid w:val="0"/>
              <w:ind w:left="178" w:hanging="178"/>
              <w:contextualSpacing/>
              <w:rPr>
                <w:rFonts w:eastAsia="Calibri"/>
              </w:rPr>
            </w:pPr>
            <w:proofErr w:type="spellStart"/>
            <w:r w:rsidRPr="00F0125D">
              <w:rPr>
                <w:rFonts w:eastAsia="Calibri"/>
              </w:rPr>
              <w:t>Eye</w:t>
            </w:r>
            <w:proofErr w:type="spellEnd"/>
            <w:r w:rsidRPr="00F0125D">
              <w:rPr>
                <w:rFonts w:eastAsia="Calibri"/>
              </w:rPr>
              <w:t>-Pal kitap ve doküman okuyucu</w:t>
            </w:r>
          </w:p>
          <w:p w14:paraId="3DB637E9" w14:textId="77777777" w:rsidR="002C46D2" w:rsidRPr="00F0125D" w:rsidRDefault="002C46D2" w:rsidP="003E42E4">
            <w:pPr>
              <w:numPr>
                <w:ilvl w:val="0"/>
                <w:numId w:val="4"/>
              </w:numPr>
              <w:snapToGrid w:val="0"/>
              <w:ind w:left="178" w:hanging="178"/>
              <w:contextualSpacing/>
              <w:rPr>
                <w:rFonts w:eastAsia="Calibri"/>
              </w:rPr>
            </w:pPr>
            <w:proofErr w:type="spellStart"/>
            <w:r w:rsidRPr="00F0125D">
              <w:rPr>
                <w:rFonts w:eastAsia="Calibri"/>
              </w:rPr>
              <w:t>Alva</w:t>
            </w:r>
            <w:proofErr w:type="spellEnd"/>
            <w:r w:rsidRPr="00F0125D">
              <w:rPr>
                <w:rFonts w:eastAsia="Calibri"/>
              </w:rPr>
              <w:t xml:space="preserve"> 640 </w:t>
            </w:r>
            <w:proofErr w:type="spellStart"/>
            <w:r w:rsidRPr="00F0125D">
              <w:rPr>
                <w:rFonts w:eastAsia="Calibri"/>
              </w:rPr>
              <w:t>Comfort</w:t>
            </w:r>
            <w:proofErr w:type="spellEnd"/>
            <w:r w:rsidRPr="00F0125D">
              <w:rPr>
                <w:rFonts w:eastAsia="Calibri"/>
              </w:rPr>
              <w:t xml:space="preserve"> kabartma ekran</w:t>
            </w:r>
          </w:p>
          <w:p w14:paraId="128BB166" w14:textId="77777777" w:rsidR="002C46D2" w:rsidRPr="00F0125D" w:rsidRDefault="002C46D2" w:rsidP="003E42E4">
            <w:pPr>
              <w:numPr>
                <w:ilvl w:val="0"/>
                <w:numId w:val="4"/>
              </w:numPr>
              <w:snapToGrid w:val="0"/>
              <w:ind w:left="178" w:hanging="178"/>
              <w:contextualSpacing/>
              <w:rPr>
                <w:rFonts w:eastAsia="Calibri"/>
              </w:rPr>
            </w:pPr>
            <w:r w:rsidRPr="00F0125D">
              <w:rPr>
                <w:rFonts w:eastAsia="Calibri"/>
              </w:rPr>
              <w:t xml:space="preserve">CCTV </w:t>
            </w:r>
            <w:proofErr w:type="spellStart"/>
            <w:r w:rsidRPr="00F0125D">
              <w:rPr>
                <w:rFonts w:eastAsia="Calibri"/>
              </w:rPr>
              <w:t>Clearwiev</w:t>
            </w:r>
            <w:proofErr w:type="spellEnd"/>
            <w:r w:rsidRPr="00F0125D">
              <w:rPr>
                <w:rFonts w:eastAsia="Calibri"/>
              </w:rPr>
              <w:t xml:space="preserve"> masaüstü büyüteç</w:t>
            </w:r>
          </w:p>
          <w:p w14:paraId="14216209" w14:textId="77777777" w:rsidR="002C46D2" w:rsidRPr="00F0125D" w:rsidRDefault="002C46D2" w:rsidP="003E42E4">
            <w:pPr>
              <w:numPr>
                <w:ilvl w:val="0"/>
                <w:numId w:val="4"/>
              </w:numPr>
              <w:snapToGrid w:val="0"/>
              <w:ind w:left="178" w:hanging="178"/>
              <w:contextualSpacing/>
              <w:rPr>
                <w:rFonts w:eastAsia="Calibri"/>
              </w:rPr>
            </w:pPr>
            <w:proofErr w:type="spellStart"/>
            <w:r w:rsidRPr="00F0125D">
              <w:rPr>
                <w:rFonts w:eastAsia="Calibri"/>
              </w:rPr>
              <w:t>IndexBraille</w:t>
            </w:r>
            <w:proofErr w:type="spellEnd"/>
            <w:r w:rsidRPr="00F0125D">
              <w:rPr>
                <w:rFonts w:eastAsia="Calibri"/>
              </w:rPr>
              <w:t xml:space="preserve"> Everest-D V4 kabartma yazıcı</w:t>
            </w:r>
          </w:p>
          <w:p w14:paraId="5FBAADC9" w14:textId="77777777" w:rsidR="002C46D2" w:rsidRPr="00F0125D" w:rsidRDefault="002C46D2" w:rsidP="003E42E4">
            <w:pPr>
              <w:numPr>
                <w:ilvl w:val="0"/>
                <w:numId w:val="4"/>
              </w:numPr>
              <w:snapToGrid w:val="0"/>
              <w:ind w:left="178" w:hanging="178"/>
              <w:contextualSpacing/>
              <w:rPr>
                <w:rFonts w:eastAsia="Calibri"/>
              </w:rPr>
            </w:pPr>
            <w:r w:rsidRPr="00F0125D">
              <w:rPr>
                <w:rFonts w:eastAsia="Calibri"/>
              </w:rPr>
              <w:t xml:space="preserve">Hot </w:t>
            </w:r>
            <w:proofErr w:type="spellStart"/>
            <w:r w:rsidRPr="00F0125D">
              <w:rPr>
                <w:rFonts w:eastAsia="Calibri"/>
              </w:rPr>
              <w:t>Dot</w:t>
            </w:r>
            <w:proofErr w:type="spellEnd"/>
            <w:r w:rsidRPr="00F0125D">
              <w:rPr>
                <w:rFonts w:eastAsia="Calibri"/>
              </w:rPr>
              <w:t xml:space="preserve"> Braille çeviri programı</w:t>
            </w:r>
          </w:p>
          <w:p w14:paraId="17A9F2E8" w14:textId="77777777" w:rsidR="002C46D2" w:rsidRPr="00F0125D" w:rsidRDefault="002C46D2" w:rsidP="003E42E4">
            <w:pPr>
              <w:numPr>
                <w:ilvl w:val="0"/>
                <w:numId w:val="4"/>
              </w:numPr>
              <w:snapToGrid w:val="0"/>
              <w:ind w:left="178" w:hanging="178"/>
              <w:contextualSpacing/>
              <w:rPr>
                <w:rFonts w:eastAsia="Calibri"/>
              </w:rPr>
            </w:pPr>
            <w:r w:rsidRPr="00F0125D">
              <w:rPr>
                <w:rFonts w:eastAsia="Calibri"/>
              </w:rPr>
              <w:t>Kabartma yazıcı ses ve izolasyon kabini</w:t>
            </w:r>
          </w:p>
          <w:p w14:paraId="6DD85D8F" w14:textId="77777777" w:rsidR="002C46D2" w:rsidRPr="00F0125D" w:rsidRDefault="002C46D2" w:rsidP="003E42E4">
            <w:pPr>
              <w:numPr>
                <w:ilvl w:val="0"/>
                <w:numId w:val="4"/>
              </w:numPr>
              <w:snapToGrid w:val="0"/>
              <w:ind w:left="178" w:hanging="178"/>
              <w:contextualSpacing/>
              <w:rPr>
                <w:rFonts w:eastAsia="Calibri"/>
              </w:rPr>
            </w:pPr>
            <w:r w:rsidRPr="00F0125D">
              <w:rPr>
                <w:rFonts w:eastAsia="Calibri"/>
              </w:rPr>
              <w:t>NVDA sesli okuma programı</w:t>
            </w:r>
          </w:p>
          <w:p w14:paraId="208A2865" w14:textId="77777777" w:rsidR="002C46D2" w:rsidRPr="00F0125D" w:rsidRDefault="002C46D2" w:rsidP="003E42E4">
            <w:pPr>
              <w:numPr>
                <w:ilvl w:val="0"/>
                <w:numId w:val="4"/>
              </w:numPr>
              <w:snapToGrid w:val="0"/>
              <w:ind w:left="178" w:hanging="178"/>
              <w:contextualSpacing/>
              <w:rPr>
                <w:rFonts w:eastAsia="Calibri"/>
              </w:rPr>
            </w:pPr>
            <w:proofErr w:type="spellStart"/>
            <w:r w:rsidRPr="00F0125D">
              <w:rPr>
                <w:rFonts w:eastAsia="Calibri"/>
              </w:rPr>
              <w:t>Balabolka</w:t>
            </w:r>
            <w:proofErr w:type="spellEnd"/>
            <w:r w:rsidRPr="00F0125D">
              <w:rPr>
                <w:rFonts w:eastAsia="Calibri"/>
              </w:rPr>
              <w:t xml:space="preserve"> kitap okuma yazılımı</w:t>
            </w:r>
          </w:p>
        </w:tc>
      </w:tr>
      <w:tr w:rsidR="002C46D2" w:rsidRPr="00F0125D" w14:paraId="42732A01" w14:textId="77777777" w:rsidTr="003E42E4">
        <w:trPr>
          <w:trHeight w:val="1574"/>
        </w:trPr>
        <w:tc>
          <w:tcPr>
            <w:tcW w:w="506" w:type="dxa"/>
            <w:vMerge/>
          </w:tcPr>
          <w:p w14:paraId="7A00E8C6" w14:textId="77777777" w:rsidR="002C46D2" w:rsidRPr="00F0125D" w:rsidRDefault="002C46D2" w:rsidP="003E42E4">
            <w:pPr>
              <w:snapToGrid w:val="0"/>
              <w:rPr>
                <w:rFonts w:eastAsia="Calibri"/>
                <w:b/>
                <w:bCs/>
              </w:rPr>
            </w:pPr>
          </w:p>
        </w:tc>
        <w:tc>
          <w:tcPr>
            <w:tcW w:w="8424" w:type="dxa"/>
            <w:vAlign w:val="center"/>
          </w:tcPr>
          <w:p w14:paraId="0FEEE35A" w14:textId="77777777" w:rsidR="002C46D2" w:rsidRPr="00F0125D" w:rsidRDefault="002C46D2" w:rsidP="003E42E4">
            <w:pPr>
              <w:snapToGrid w:val="0"/>
              <w:rPr>
                <w:rFonts w:eastAsia="Calibri"/>
                <w:b/>
                <w:bCs/>
              </w:rPr>
            </w:pPr>
            <w:r w:rsidRPr="00F0125D">
              <w:rPr>
                <w:rFonts w:eastAsia="Calibri"/>
                <w:b/>
                <w:bCs/>
              </w:rPr>
              <w:t>GÖRSEL İŞİTSEL (GÖR-İŞİT) MATERYAL BİRİMİ</w:t>
            </w:r>
          </w:p>
          <w:p w14:paraId="5A94AB11" w14:textId="77777777" w:rsidR="002C46D2" w:rsidRPr="00F0125D" w:rsidRDefault="002C46D2" w:rsidP="003E42E4">
            <w:pPr>
              <w:snapToGrid w:val="0"/>
              <w:rPr>
                <w:rFonts w:eastAsia="Calibri"/>
              </w:rPr>
            </w:pPr>
            <w:r w:rsidRPr="00F0125D">
              <w:rPr>
                <w:rFonts w:eastAsia="Calibri"/>
              </w:rPr>
              <w:t xml:space="preserve">Başkent Üniversitesi Kütüphanesi koleksiyonunda bulunan popüler ve klasik sinema/müzik eserleri Gör-İşit Salonu'nda kullanıma sunulmaktadır. Aynı zamanda bu kaynaklar Başkent Üniversitesi'ne mensup akademik veya idari uzman kullanıcılara ödünç verilmektedir. </w:t>
            </w:r>
          </w:p>
          <w:p w14:paraId="14738DEF" w14:textId="77777777" w:rsidR="002C46D2" w:rsidRPr="00F0125D" w:rsidRDefault="002C46D2" w:rsidP="003E42E4">
            <w:pPr>
              <w:numPr>
                <w:ilvl w:val="0"/>
                <w:numId w:val="4"/>
              </w:numPr>
              <w:snapToGrid w:val="0"/>
              <w:ind w:left="178" w:hanging="178"/>
              <w:contextualSpacing/>
              <w:rPr>
                <w:rFonts w:eastAsia="Calibri"/>
                <w:b/>
                <w:bCs/>
              </w:rPr>
            </w:pPr>
            <w:r w:rsidRPr="00F0125D">
              <w:rPr>
                <w:rFonts w:eastAsia="Calibri"/>
              </w:rPr>
              <w:t xml:space="preserve">Gör-İşit Salonu'ndaki 13 bilgisayar DVD, CD vb. dinleme veya izleme için kullanılabilir. </w:t>
            </w:r>
          </w:p>
          <w:p w14:paraId="3018CCBD" w14:textId="77777777" w:rsidR="002C46D2" w:rsidRPr="00F0125D" w:rsidRDefault="002C46D2" w:rsidP="003E42E4">
            <w:pPr>
              <w:numPr>
                <w:ilvl w:val="0"/>
                <w:numId w:val="4"/>
              </w:numPr>
              <w:snapToGrid w:val="0"/>
              <w:ind w:left="178" w:hanging="178"/>
              <w:contextualSpacing/>
              <w:rPr>
                <w:rFonts w:eastAsia="Calibri"/>
                <w:b/>
                <w:bCs/>
              </w:rPr>
            </w:pPr>
            <w:r w:rsidRPr="00F0125D">
              <w:rPr>
                <w:rFonts w:eastAsia="Calibri"/>
              </w:rPr>
              <w:t>Kullanım sonrası salona ait ekipmanlar teslim alındığı şekliyle ilgili birime bırakılır.</w:t>
            </w:r>
          </w:p>
        </w:tc>
      </w:tr>
      <w:tr w:rsidR="002C46D2" w:rsidRPr="00F0125D" w14:paraId="04E38BEB" w14:textId="77777777" w:rsidTr="003E42E4">
        <w:trPr>
          <w:cantSplit/>
          <w:trHeight w:val="1574"/>
        </w:trPr>
        <w:tc>
          <w:tcPr>
            <w:tcW w:w="506" w:type="dxa"/>
            <w:textDirection w:val="btLr"/>
          </w:tcPr>
          <w:p w14:paraId="571F3CCE" w14:textId="77777777" w:rsidR="002C46D2" w:rsidRPr="00F0125D" w:rsidRDefault="002C46D2" w:rsidP="003E42E4">
            <w:pPr>
              <w:snapToGrid w:val="0"/>
              <w:ind w:left="113" w:right="113"/>
              <w:jc w:val="center"/>
              <w:rPr>
                <w:rFonts w:eastAsia="Calibri"/>
                <w:b/>
                <w:bCs/>
              </w:rPr>
            </w:pPr>
            <w:r w:rsidRPr="00F0125D">
              <w:rPr>
                <w:rFonts w:eastAsia="Calibri"/>
                <w:b/>
                <w:bCs/>
              </w:rPr>
              <w:lastRenderedPageBreak/>
              <w:t>SAĞLIK KÜLTÜR VE SPOR DAİRE BAŞKANLIĞI</w:t>
            </w:r>
          </w:p>
        </w:tc>
        <w:tc>
          <w:tcPr>
            <w:tcW w:w="8424" w:type="dxa"/>
            <w:vAlign w:val="center"/>
          </w:tcPr>
          <w:p w14:paraId="646C9FDF" w14:textId="77777777" w:rsidR="002C46D2" w:rsidRPr="00F0125D" w:rsidRDefault="002C46D2" w:rsidP="003E42E4">
            <w:pPr>
              <w:snapToGrid w:val="0"/>
              <w:rPr>
                <w:rFonts w:eastAsia="Calibri"/>
              </w:rPr>
            </w:pPr>
            <w:r w:rsidRPr="00F0125D">
              <w:rPr>
                <w:rFonts w:eastAsia="Calibri"/>
              </w:rPr>
              <w:t>14.08.2010 tarihli Yükseköğretim Kurumları Engelliler Danışma ve Koordinasyon Yönetmeliği gereğince Üniversitemizde “Engelli Öğrenci Birimi” kurulmuş olup bir Rektör Yardımcısı Başkanlığında rektör onayı ile atanmış birim üyeleri ve her Fakülte / Yüksekokul / MYO / Konservatuvar / Enstitü ve idari birimlerden birer temsilci ile Engelli öğrencilerin kendi aralarından seçtikleri bir engelli öğrenci ile çalışmalarını yapmaktadır.</w:t>
            </w:r>
          </w:p>
          <w:p w14:paraId="363E2393" w14:textId="77777777" w:rsidR="002C46D2" w:rsidRPr="00F0125D" w:rsidRDefault="002C46D2" w:rsidP="003E42E4">
            <w:pPr>
              <w:snapToGrid w:val="0"/>
              <w:rPr>
                <w:rFonts w:eastAsia="Calibri"/>
              </w:rPr>
            </w:pPr>
            <w:r w:rsidRPr="00F0125D">
              <w:rPr>
                <w:rFonts w:eastAsia="Calibri"/>
              </w:rPr>
              <w:t>Engelli Öğrenci Birimi web sayfası bulunmakla birlikte üniversitemize yeni kayıt yaptıran engelli bireylere ulaşabilmek amacı ile üniversite kayıtları sırasında tanıtım masası, oryantasyon eğitimi sürecinde de tanıtım yapılmakta olup iletişime geçen öğrencilerin başvuruları alınmakta ve ihtiyaçlarına yönelik Akademik Uyarlama Mektubu hazırlandıktan sonra ilgili birimler ile diyalog süreci başlatılarak süreç yönetilmektedir. Her Fakülte / Yüksekokul / MYO / Konservatuvar binalarında herkesin görebileceği duvarda sabit şekilde Engelli öğrenci temsilcinin adı ve iletişim bilgisinin olduğu afiş sabit bulunmaktadır.</w:t>
            </w:r>
          </w:p>
          <w:p w14:paraId="08E79805" w14:textId="77777777" w:rsidR="002C46D2" w:rsidRPr="00F0125D" w:rsidRDefault="002C46D2" w:rsidP="003E42E4">
            <w:pPr>
              <w:snapToGrid w:val="0"/>
              <w:rPr>
                <w:rFonts w:eastAsia="Calibri"/>
              </w:rPr>
            </w:pPr>
            <w:r w:rsidRPr="00F0125D">
              <w:rPr>
                <w:rFonts w:eastAsia="Calibri"/>
              </w:rPr>
              <w:t xml:space="preserve">Üniversitemizde bütün binaların girişlerinde ve içlerinde ihtiyaç olan yerlerde rampa mevcuttur. Her binanın yakınında engelli otoparkı bulunmaktadır. Bütün binalarımızda asansör ve kadın – erkek engelli bireyler için engelli </w:t>
            </w:r>
            <w:proofErr w:type="spellStart"/>
            <w:r w:rsidRPr="00F0125D">
              <w:rPr>
                <w:rFonts w:eastAsia="Calibri"/>
              </w:rPr>
              <w:t>WC’leri</w:t>
            </w:r>
            <w:proofErr w:type="spellEnd"/>
            <w:r w:rsidRPr="00F0125D">
              <w:rPr>
                <w:rFonts w:eastAsia="Calibri"/>
              </w:rPr>
              <w:t xml:space="preserve"> bulunmaktadır. Yurtlarımızda kadın ve erkek engelli bireyler için tek ve çift kişilik olmak üzere 4 adet odamız bulunmaktadır. </w:t>
            </w:r>
          </w:p>
          <w:p w14:paraId="37BFB496" w14:textId="77777777" w:rsidR="002C46D2" w:rsidRPr="00F0125D" w:rsidRDefault="002C46D2" w:rsidP="003E42E4">
            <w:pPr>
              <w:snapToGrid w:val="0"/>
              <w:rPr>
                <w:rFonts w:eastAsia="Calibri"/>
              </w:rPr>
            </w:pPr>
            <w:r w:rsidRPr="00F0125D">
              <w:rPr>
                <w:rFonts w:eastAsia="Calibri"/>
              </w:rPr>
              <w:t xml:space="preserve">Görme Engelli bireyler için kütüphanemizde okuyucu, yazıcı vb. bütün </w:t>
            </w:r>
            <w:proofErr w:type="spellStart"/>
            <w:r w:rsidRPr="00F0125D">
              <w:rPr>
                <w:rFonts w:eastAsia="Calibri"/>
              </w:rPr>
              <w:t>techizatların</w:t>
            </w:r>
            <w:proofErr w:type="spellEnd"/>
            <w:r w:rsidRPr="00F0125D">
              <w:rPr>
                <w:rFonts w:eastAsia="Calibri"/>
              </w:rPr>
              <w:t xml:space="preserve"> bulunduğu görme engelliler odası mevcut olup gerektiğinde eğitimcilerimiz ve öğrencilerimiz tarafından ders ve materyal temini için kullanılmaktadır. Sınavlarda öğrencinin ihtiyacına göre büyük puntolu yazılmış sınav kağıtları hazırlanmaktadır. Bütün bina merdivenlerinde hissedilebilir yüzey mevcuttur. Kütüphane, Sosyal Tesisler-Yurtlar, Güzel Sanatlar Tasarım ve Mimarlık Fakültesi binasında dahili ortamda hissedilebilir yüzey, kılavuz/iz ve Braille baskılı olarak hazırlanmış bina bilgilendirme panosu / kat planı küpeşte üzeri yönlendirme levhaları, asansör kullanım talimatı, kapı isimlikleri bulunmaktadır. </w:t>
            </w:r>
          </w:p>
          <w:p w14:paraId="507F9DE1" w14:textId="77777777" w:rsidR="002C46D2" w:rsidRPr="00F0125D" w:rsidRDefault="002C46D2" w:rsidP="003E42E4">
            <w:pPr>
              <w:snapToGrid w:val="0"/>
              <w:rPr>
                <w:rFonts w:eastAsia="Calibri"/>
              </w:rPr>
            </w:pPr>
            <w:r w:rsidRPr="00F0125D">
              <w:rPr>
                <w:rFonts w:eastAsia="Calibri"/>
              </w:rPr>
              <w:t xml:space="preserve">Ortopedik Engelli öğrencilerimiz için ihtiyaçları halinde özel masa, yurtlarımızda veya fakültelerinde dinlenme odası, kampüs içinde ulaşımlarında personel / araç desteği verilmektedir. Üniversiteye gelme ihtiyacı olup ulaşımda sorun yaşayan engelli öğrencilerimize ikametleri ile üniversitemiz arasında ulaşım imkânı sağlanmıştır. </w:t>
            </w:r>
          </w:p>
          <w:p w14:paraId="4AD8B434" w14:textId="77777777" w:rsidR="002C46D2" w:rsidRPr="00F0125D" w:rsidRDefault="002C46D2" w:rsidP="003E42E4">
            <w:pPr>
              <w:snapToGrid w:val="0"/>
              <w:rPr>
                <w:rFonts w:eastAsia="Calibri"/>
              </w:rPr>
            </w:pPr>
            <w:r w:rsidRPr="00F0125D">
              <w:rPr>
                <w:rFonts w:eastAsia="Calibri"/>
              </w:rPr>
              <w:t xml:space="preserve">İşitme engelli öğrencilerimiz için ses kaydı alma imkânı sağlanmaktadır. </w:t>
            </w:r>
          </w:p>
          <w:p w14:paraId="76860534" w14:textId="77777777" w:rsidR="002C46D2" w:rsidRPr="00F0125D" w:rsidRDefault="002C46D2" w:rsidP="003E42E4">
            <w:pPr>
              <w:snapToGrid w:val="0"/>
              <w:rPr>
                <w:rFonts w:eastAsia="Calibri"/>
              </w:rPr>
            </w:pPr>
            <w:r w:rsidRPr="00F0125D">
              <w:rPr>
                <w:rFonts w:eastAsia="Calibri"/>
              </w:rPr>
              <w:t xml:space="preserve">Not tutamayan öğrencilerimiz için ders notları eğitmenlerimiz tarafından verilmektedir. </w:t>
            </w:r>
          </w:p>
          <w:p w14:paraId="0E82A5B0" w14:textId="77777777" w:rsidR="002C46D2" w:rsidRPr="00F0125D" w:rsidRDefault="002C46D2" w:rsidP="003E42E4">
            <w:pPr>
              <w:snapToGrid w:val="0"/>
              <w:rPr>
                <w:rFonts w:eastAsia="Calibri"/>
              </w:rPr>
            </w:pPr>
            <w:r w:rsidRPr="00F0125D">
              <w:rPr>
                <w:rFonts w:eastAsia="Calibri"/>
              </w:rPr>
              <w:t xml:space="preserve">Zihinsel engelli öğrencilere yönelik olarak sınavlarda soru tarzları ile ilgili değişiklikler yapılabilmektedir. </w:t>
            </w:r>
          </w:p>
          <w:p w14:paraId="451B05E9" w14:textId="77777777" w:rsidR="002C46D2" w:rsidRPr="00F0125D" w:rsidRDefault="002C46D2" w:rsidP="003E42E4">
            <w:pPr>
              <w:snapToGrid w:val="0"/>
              <w:rPr>
                <w:rFonts w:eastAsia="Calibri"/>
              </w:rPr>
            </w:pPr>
            <w:r w:rsidRPr="00F0125D">
              <w:rPr>
                <w:rFonts w:eastAsia="Calibri"/>
              </w:rPr>
              <w:t>Eğitimcilerimiz ihtiyaçları halinde bütün öğrencilerimize birebir derslerde vermektedir.</w:t>
            </w:r>
          </w:p>
          <w:p w14:paraId="38BEA598" w14:textId="77777777" w:rsidR="002C46D2" w:rsidRPr="00F0125D" w:rsidRDefault="002C46D2" w:rsidP="003E42E4">
            <w:pPr>
              <w:snapToGrid w:val="0"/>
            </w:pPr>
            <w:r w:rsidRPr="00F0125D">
              <w:rPr>
                <w:rFonts w:eastAsia="Calibri"/>
              </w:rPr>
              <w:t>Öğrencilerle ve velileri ile uzaktan eğitim süreci yürütülürken Temsilcilerimiz ve Öğretim Görevlilerimiz telefon ile birebir görüşmelerin yanında öğrencilere anket uygulanarak geri bildirimlere göre düzenlenme yapılması gereken durum olup olmadığı tespit edilmeye çalışılmıştır.</w:t>
            </w:r>
          </w:p>
        </w:tc>
      </w:tr>
    </w:tbl>
    <w:p w14:paraId="287B65BA" w14:textId="77777777" w:rsidR="002C46D2" w:rsidRPr="00F0125D" w:rsidRDefault="002C46D2" w:rsidP="002C46D2">
      <w:pPr>
        <w:jc w:val="both"/>
        <w:rPr>
          <w:bCs/>
        </w:rPr>
      </w:pPr>
    </w:p>
    <w:p w14:paraId="20FA629E" w14:textId="77777777" w:rsidR="002C46D2" w:rsidRPr="00F0125D" w:rsidRDefault="002C46D2" w:rsidP="002C46D2">
      <w:pPr>
        <w:ind w:left="142"/>
        <w:jc w:val="both"/>
        <w:rPr>
          <w:bCs/>
        </w:rPr>
      </w:pPr>
      <w:r w:rsidRPr="00F0125D">
        <w:rPr>
          <w:bCs/>
        </w:rPr>
        <w:t xml:space="preserve">Öğrencilerin derslerdeki başarılarının ölçümünde kullanılan yöntemler; yazılı sınav, sözlü sınav, proje sunumları ve uygulamalardır. Bu yöntemlerin her biri ile öğrencilerin değerlendirilmesinin ardından, öğrencilerin notları ve değerlendirilmeleri ile ilgili detaylı bilgi alabilme imkânları bulunmaktadır. Öğrenciler bilgi aldıktan sonra, notlandırma ile ilgili maddi </w:t>
      </w:r>
      <w:r w:rsidRPr="00F0125D">
        <w:rPr>
          <w:bCs/>
        </w:rPr>
        <w:lastRenderedPageBreak/>
        <w:t>bir hata olduğu düşüncesine varırlarsa bu konuda belirlenmiş olan tarihler içerisinde itirazlarını dersi veren öğretim elemanına iletebilmektedirler.</w:t>
      </w:r>
    </w:p>
    <w:p w14:paraId="40A61D44" w14:textId="1F41E479" w:rsidR="002C46D2" w:rsidRPr="00F0125D" w:rsidRDefault="002C46D2" w:rsidP="002C46D2">
      <w:pPr>
        <w:ind w:left="142"/>
        <w:jc w:val="both"/>
        <w:rPr>
          <w:bCs/>
        </w:rPr>
      </w:pPr>
      <w:r w:rsidRPr="00F0125D">
        <w:rPr>
          <w:bCs/>
        </w:rPr>
        <w:t xml:space="preserve">Ayrıca, fakülte çapında her bir dersin sonucunda başarı ile dersi tamamlamış öğrencilerin, dersin amaçlarını ne ölçüde gerçekleştirebildiklerini ve akabinde program yeterliliklerine ulaşma oranlarının ortaya konacağı </w:t>
      </w:r>
      <w:r w:rsidRPr="000B55FA">
        <w:rPr>
          <w:bCs/>
        </w:rPr>
        <w:t xml:space="preserve">yeni bir analiz sistemi oluşturulmuştur (Kanıt </w:t>
      </w:r>
      <w:r w:rsidR="00D80FCB">
        <w:rPr>
          <w:bCs/>
        </w:rPr>
        <w:t>B.2.3</w:t>
      </w:r>
      <w:r w:rsidRPr="000B55FA">
        <w:rPr>
          <w:bCs/>
        </w:rPr>
        <w:t>).</w:t>
      </w:r>
    </w:p>
    <w:p w14:paraId="3FBD99B0" w14:textId="3B218B72" w:rsidR="002C46D2" w:rsidRPr="00F0125D" w:rsidRDefault="002C46D2" w:rsidP="002C46D2">
      <w:pPr>
        <w:ind w:left="142"/>
        <w:jc w:val="both"/>
        <w:rPr>
          <w:bCs/>
        </w:rPr>
      </w:pPr>
      <w:r w:rsidRPr="00F0125D">
        <w:rPr>
          <w:bCs/>
        </w:rPr>
        <w:t xml:space="preserve">Öğrenci kabul ve kayıt işlemleri Öğrenci İşleri Daire Başkanlığında tanımlı süreçlerle yürütülmektedir. Bu süreçlere yönelik bilgilendirme Üniversite Web sayfasından yapılmaktadır (Kanıt </w:t>
      </w:r>
      <w:r w:rsidR="00D80FCB">
        <w:rPr>
          <w:bCs/>
        </w:rPr>
        <w:t>B.2.4</w:t>
      </w:r>
      <w:r w:rsidRPr="00F0125D">
        <w:rPr>
          <w:bCs/>
        </w:rPr>
        <w:t>).</w:t>
      </w:r>
    </w:p>
    <w:p w14:paraId="67BDC290" w14:textId="77777777" w:rsidR="002C46D2" w:rsidRPr="00F0125D" w:rsidRDefault="002C46D2" w:rsidP="002C46D2">
      <w:pPr>
        <w:ind w:left="142"/>
        <w:jc w:val="both"/>
        <w:rPr>
          <w:bCs/>
        </w:rPr>
      </w:pPr>
      <w:r w:rsidRPr="00F0125D">
        <w:rPr>
          <w:bCs/>
        </w:rPr>
        <w:t>Değişim programlarından yararlanan öğrencilerin karşı üniversite ve/veya kurumdan aldıkları ders/uygulama/stajların sayılma işlemleri Değişim Programları Yönergesi çerçevesinde Bölüm Erasmus Koordinatörü tarafından yapılmaktadır. Ders saydırma sürecinde Öğrenim/Staj Anlaşması, Akademik Tanınma Belgesi ve karşı üniversiteden gelen not çizelgesi/staj raporu belgeleri kullanılmaktadır (</w:t>
      </w:r>
      <w:proofErr w:type="spellStart"/>
      <w:r w:rsidRPr="00F0125D">
        <w:rPr>
          <w:bCs/>
        </w:rPr>
        <w:t>Bknz</w:t>
      </w:r>
      <w:proofErr w:type="spellEnd"/>
      <w:r w:rsidRPr="00F0125D">
        <w:rPr>
          <w:bCs/>
        </w:rPr>
        <w:t>: A.4).</w:t>
      </w:r>
    </w:p>
    <w:p w14:paraId="75DDEF0B" w14:textId="4DB1CD9C" w:rsidR="002C46D2" w:rsidRPr="00F0125D" w:rsidRDefault="002C46D2" w:rsidP="002C46D2">
      <w:pPr>
        <w:ind w:left="142"/>
        <w:jc w:val="both"/>
        <w:rPr>
          <w:bCs/>
        </w:rPr>
      </w:pPr>
      <w:r w:rsidRPr="00F0125D">
        <w:rPr>
          <w:bCs/>
        </w:rPr>
        <w:t xml:space="preserve">Öğrencilere gerekli koşulları yerine getirmeleri halinde ULT lisans programının yanı sıra ikinci bir lisans programından da ikinci bir diploma alma imkânı sunulmaktadır. ULT Bölümü öğrencilerinden Hukuk, Yönetim Bilişim Sistemleri, Bankacılık ve Finans bölümlerinde çift anadal yapmış ve yapmakta olan öğrenciler bulunmaktadır (Kanıt </w:t>
      </w:r>
      <w:r w:rsidR="00D80FCB">
        <w:rPr>
          <w:bCs/>
        </w:rPr>
        <w:t>B.2.5</w:t>
      </w:r>
      <w:r w:rsidRPr="00F0125D">
        <w:rPr>
          <w:bCs/>
        </w:rPr>
        <w:t>).</w:t>
      </w:r>
    </w:p>
    <w:p w14:paraId="5E2865F1" w14:textId="77777777" w:rsidR="002C46D2" w:rsidRPr="00F0125D" w:rsidRDefault="002C46D2" w:rsidP="002C46D2">
      <w:pPr>
        <w:ind w:left="142"/>
        <w:jc w:val="both"/>
        <w:rPr>
          <w:bCs/>
        </w:rPr>
      </w:pPr>
    </w:p>
    <w:p w14:paraId="4EDBAC96" w14:textId="77777777" w:rsidR="002C46D2" w:rsidRPr="00F0125D" w:rsidRDefault="002C46D2" w:rsidP="002C46D2">
      <w:pPr>
        <w:ind w:left="142"/>
        <w:jc w:val="both"/>
        <w:rPr>
          <w:b/>
          <w:i/>
          <w:iCs/>
          <w:u w:val="single"/>
        </w:rPr>
      </w:pPr>
      <w:r w:rsidRPr="00F0125D">
        <w:rPr>
          <w:b/>
          <w:i/>
          <w:iCs/>
          <w:u w:val="single"/>
        </w:rPr>
        <w:t>Kanıtlar:</w:t>
      </w:r>
    </w:p>
    <w:p w14:paraId="5C78CEC2" w14:textId="0DBC727B" w:rsidR="002C46D2" w:rsidRPr="00B61D9D" w:rsidRDefault="00B61D9D" w:rsidP="00B61D9D">
      <w:pPr>
        <w:rPr>
          <w:rStyle w:val="Kpr"/>
          <w:bCs/>
        </w:rPr>
      </w:pPr>
      <w:r>
        <w:rPr>
          <w:bCs/>
        </w:rPr>
        <w:t>B.2.1.</w:t>
      </w:r>
      <w:r w:rsidR="002C46D2" w:rsidRPr="00B61D9D">
        <w:rPr>
          <w:bCs/>
        </w:rPr>
        <w:t>Uluslararası Ticarette Özel Konular Ders İçeriği (</w:t>
      </w:r>
      <w:hyperlink r:id="rId23" w:history="1">
        <w:r w:rsidR="002C46D2" w:rsidRPr="00B61D9D">
          <w:rPr>
            <w:rStyle w:val="Kpr"/>
            <w:bCs/>
          </w:rPr>
          <w:t>Bağlantı için tıklayınız</w:t>
        </w:r>
      </w:hyperlink>
      <w:r w:rsidR="002C46D2" w:rsidRPr="00B61D9D">
        <w:rPr>
          <w:bCs/>
        </w:rPr>
        <w:t>.)</w:t>
      </w:r>
    </w:p>
    <w:p w14:paraId="21A0C145" w14:textId="0833A96D" w:rsidR="002C46D2" w:rsidRPr="00B61D9D" w:rsidRDefault="00B61D9D" w:rsidP="00B61D9D">
      <w:pPr>
        <w:rPr>
          <w:bCs/>
        </w:rPr>
      </w:pPr>
      <w:r>
        <w:rPr>
          <w:bCs/>
        </w:rPr>
        <w:t>B.2.2.</w:t>
      </w:r>
      <w:r w:rsidR="002C46D2" w:rsidRPr="00B61D9D">
        <w:rPr>
          <w:bCs/>
        </w:rPr>
        <w:t>Engelli Öğrenci Sınav Tutanağı (</w:t>
      </w:r>
      <w:hyperlink r:id="rId24" w:history="1">
        <w:r w:rsidR="002C46D2" w:rsidRPr="00B61D9D">
          <w:rPr>
            <w:rStyle w:val="Kpr"/>
            <w:bCs/>
          </w:rPr>
          <w:t>Bağlantı için tıklayınız</w:t>
        </w:r>
      </w:hyperlink>
      <w:r w:rsidR="002C46D2" w:rsidRPr="00B61D9D">
        <w:rPr>
          <w:bCs/>
        </w:rPr>
        <w:t>.)</w:t>
      </w:r>
    </w:p>
    <w:p w14:paraId="2F2330E9" w14:textId="5B53A463" w:rsidR="002C46D2" w:rsidRPr="00B61D9D" w:rsidRDefault="00B61D9D" w:rsidP="00B61D9D">
      <w:pPr>
        <w:rPr>
          <w:bCs/>
        </w:rPr>
      </w:pPr>
      <w:r>
        <w:rPr>
          <w:bCs/>
        </w:rPr>
        <w:t>B.2.3.</w:t>
      </w:r>
      <w:r w:rsidR="002C46D2" w:rsidRPr="00B61D9D">
        <w:rPr>
          <w:bCs/>
        </w:rPr>
        <w:t>Ders Kazanımlarının Karşılanma Oranı Analizi Örneği (</w:t>
      </w:r>
      <w:hyperlink r:id="rId25" w:history="1">
        <w:r w:rsidR="002C46D2" w:rsidRPr="00B61D9D">
          <w:rPr>
            <w:rStyle w:val="Kpr"/>
            <w:bCs/>
          </w:rPr>
          <w:t>Bağlantı için tıklayınız</w:t>
        </w:r>
      </w:hyperlink>
      <w:r w:rsidR="002C46D2" w:rsidRPr="00B61D9D">
        <w:rPr>
          <w:bCs/>
        </w:rPr>
        <w:t>.)</w:t>
      </w:r>
    </w:p>
    <w:p w14:paraId="74182100" w14:textId="6C3E2550" w:rsidR="002C46D2" w:rsidRPr="00B61D9D" w:rsidRDefault="00B61D9D" w:rsidP="00B61D9D">
      <w:pPr>
        <w:rPr>
          <w:bCs/>
        </w:rPr>
      </w:pPr>
      <w:r>
        <w:rPr>
          <w:bCs/>
        </w:rPr>
        <w:t>B.2.4.</w:t>
      </w:r>
      <w:r w:rsidR="002C46D2" w:rsidRPr="00B61D9D">
        <w:rPr>
          <w:bCs/>
        </w:rPr>
        <w:t>Öğrenci kabul ve kayıt işlemlerine dair duyurular (</w:t>
      </w:r>
      <w:hyperlink r:id="rId26" w:history="1">
        <w:r w:rsidR="002C46D2" w:rsidRPr="00B61D9D">
          <w:rPr>
            <w:rStyle w:val="Kpr"/>
            <w:bCs/>
          </w:rPr>
          <w:t>Bağlantı için tıklayınız</w:t>
        </w:r>
      </w:hyperlink>
      <w:r w:rsidR="002C46D2" w:rsidRPr="00B61D9D">
        <w:rPr>
          <w:bCs/>
        </w:rPr>
        <w:t>.)</w:t>
      </w:r>
    </w:p>
    <w:p w14:paraId="5CB6EC58" w14:textId="61E4B6C5" w:rsidR="002C46D2" w:rsidRPr="00B61D9D" w:rsidRDefault="00B61D9D" w:rsidP="00B61D9D">
      <w:pPr>
        <w:rPr>
          <w:bCs/>
        </w:rPr>
      </w:pPr>
      <w:r>
        <w:rPr>
          <w:bCs/>
        </w:rPr>
        <w:t>B.2.5.</w:t>
      </w:r>
      <w:r w:rsidR="002C46D2" w:rsidRPr="00B61D9D">
        <w:rPr>
          <w:bCs/>
        </w:rPr>
        <w:t>Fakülte Çift Anadal Öğrencileri Listesi (</w:t>
      </w:r>
      <w:hyperlink r:id="rId27" w:history="1">
        <w:r w:rsidR="002C46D2" w:rsidRPr="00B61D9D">
          <w:rPr>
            <w:rStyle w:val="Kpr"/>
            <w:bCs/>
          </w:rPr>
          <w:t>Bağlantı için tıklayınız</w:t>
        </w:r>
      </w:hyperlink>
      <w:r w:rsidR="002C46D2" w:rsidRPr="00B61D9D">
        <w:rPr>
          <w:bCs/>
        </w:rPr>
        <w:t>.)</w:t>
      </w:r>
    </w:p>
    <w:p w14:paraId="7095C2CF" w14:textId="77777777" w:rsidR="002C46D2" w:rsidRPr="00F0125D" w:rsidRDefault="002C46D2" w:rsidP="002C46D2"/>
    <w:p w14:paraId="3C5F6D0B" w14:textId="77777777" w:rsidR="002C46D2" w:rsidRPr="00F0125D" w:rsidRDefault="002C46D2" w:rsidP="002C46D2">
      <w:pPr>
        <w:pStyle w:val="Balk2"/>
        <w:snapToGrid w:val="0"/>
        <w:spacing w:before="0" w:after="240"/>
        <w:ind w:left="142"/>
        <w:rPr>
          <w:rFonts w:ascii="Times New Roman" w:hAnsi="Times New Roman" w:cs="Times New Roman"/>
          <w:b/>
          <w:color w:val="auto"/>
          <w:sz w:val="24"/>
          <w:szCs w:val="24"/>
        </w:rPr>
      </w:pPr>
      <w:r w:rsidRPr="00F0125D">
        <w:rPr>
          <w:rFonts w:ascii="Times New Roman" w:hAnsi="Times New Roman" w:cs="Times New Roman"/>
          <w:b/>
          <w:color w:val="auto"/>
          <w:sz w:val="24"/>
          <w:szCs w:val="24"/>
        </w:rPr>
        <w:t>B.3. Öğrenme Ortam ve Kaynakları</w:t>
      </w:r>
    </w:p>
    <w:p w14:paraId="33E723ED" w14:textId="77777777" w:rsidR="002C46D2" w:rsidRPr="00F0125D" w:rsidRDefault="002C46D2" w:rsidP="002C46D2">
      <w:pPr>
        <w:ind w:left="142"/>
        <w:jc w:val="both"/>
        <w:rPr>
          <w:bCs/>
        </w:rPr>
      </w:pPr>
      <w:r w:rsidRPr="00F0125D">
        <w:rPr>
          <w:bCs/>
        </w:rPr>
        <w:t>ULT Bölümü kullanımına açık, 13 sınıf ve 4 bilgisayar laboratuvarı bulunmaktadır. Sınıflar büyük ve küçük olmak üzere ikiye ayrılmıştır. Büyük sınıflar yaklaşık 150 m², küçük sınıflar ise 80 m²’dir. Lisans programında kullanılmak üzere tasarlanmış 13 dersliğin ve 4 laboratuvarın tamamında projeksiyon cihazı ve internet erişimi olan 1 adet akademisyen bilgisayarı bulunmaktadır. Derslik olarak kullanılan C012’nin önümüzdeki yıl bilgisayar laboratuvarına dönüştürülmesi planlanmaktadır.</w:t>
      </w:r>
    </w:p>
    <w:p w14:paraId="455A0846" w14:textId="77777777" w:rsidR="002C46D2" w:rsidRPr="00F0125D" w:rsidRDefault="002C46D2" w:rsidP="002C46D2">
      <w:pPr>
        <w:ind w:left="142"/>
        <w:jc w:val="both"/>
        <w:rPr>
          <w:bCs/>
        </w:rPr>
      </w:pPr>
      <w:r w:rsidRPr="00F0125D">
        <w:rPr>
          <w:bCs/>
        </w:rPr>
        <w:t xml:space="preserve">Laboratuvarlardaki bilgisayarlara, Microsoft Office, </w:t>
      </w:r>
      <w:proofErr w:type="spellStart"/>
      <w:r w:rsidRPr="00F0125D">
        <w:rPr>
          <w:bCs/>
        </w:rPr>
        <w:t>Adobe</w:t>
      </w:r>
      <w:proofErr w:type="spellEnd"/>
      <w:r w:rsidRPr="00F0125D">
        <w:rPr>
          <w:bCs/>
        </w:rPr>
        <w:t xml:space="preserve"> CS6 (</w:t>
      </w:r>
      <w:proofErr w:type="spellStart"/>
      <w:r w:rsidRPr="00F0125D">
        <w:rPr>
          <w:bCs/>
        </w:rPr>
        <w:t>photoshop</w:t>
      </w:r>
      <w:proofErr w:type="spellEnd"/>
      <w:r w:rsidRPr="00F0125D">
        <w:rPr>
          <w:bCs/>
        </w:rPr>
        <w:t xml:space="preserve">, </w:t>
      </w:r>
      <w:proofErr w:type="spellStart"/>
      <w:r w:rsidRPr="00F0125D">
        <w:rPr>
          <w:bCs/>
        </w:rPr>
        <w:t>fireworks</w:t>
      </w:r>
      <w:proofErr w:type="spellEnd"/>
      <w:r w:rsidRPr="00F0125D">
        <w:rPr>
          <w:bCs/>
        </w:rPr>
        <w:t xml:space="preserve">, </w:t>
      </w:r>
      <w:proofErr w:type="spellStart"/>
      <w:r w:rsidRPr="00F0125D">
        <w:rPr>
          <w:bCs/>
        </w:rPr>
        <w:t>dreamweaver</w:t>
      </w:r>
      <w:proofErr w:type="spellEnd"/>
      <w:r w:rsidRPr="00F0125D">
        <w:rPr>
          <w:bCs/>
        </w:rPr>
        <w:t xml:space="preserve">, </w:t>
      </w:r>
      <w:proofErr w:type="spellStart"/>
      <w:r w:rsidRPr="00F0125D">
        <w:rPr>
          <w:bCs/>
        </w:rPr>
        <w:t>illustrator</w:t>
      </w:r>
      <w:proofErr w:type="spellEnd"/>
      <w:r w:rsidRPr="00F0125D">
        <w:rPr>
          <w:bCs/>
        </w:rPr>
        <w:t xml:space="preserve"> </w:t>
      </w:r>
      <w:proofErr w:type="spellStart"/>
      <w:r w:rsidRPr="00F0125D">
        <w:rPr>
          <w:bCs/>
        </w:rPr>
        <w:t>photoshop</w:t>
      </w:r>
      <w:proofErr w:type="spellEnd"/>
      <w:r w:rsidRPr="00F0125D">
        <w:rPr>
          <w:bCs/>
        </w:rPr>
        <w:t xml:space="preserve">), </w:t>
      </w:r>
      <w:proofErr w:type="spellStart"/>
      <w:r w:rsidRPr="00F0125D">
        <w:rPr>
          <w:bCs/>
        </w:rPr>
        <w:t>Orange</w:t>
      </w:r>
      <w:proofErr w:type="spellEnd"/>
      <w:r w:rsidRPr="00F0125D">
        <w:rPr>
          <w:bCs/>
        </w:rPr>
        <w:t xml:space="preserve"> 3.25.0, Blue Java IDE 4.2.2, </w:t>
      </w:r>
      <w:proofErr w:type="spellStart"/>
      <w:r w:rsidRPr="00F0125D">
        <w:rPr>
          <w:bCs/>
        </w:rPr>
        <w:t>MySQL</w:t>
      </w:r>
      <w:proofErr w:type="spellEnd"/>
      <w:r w:rsidRPr="00F0125D">
        <w:rPr>
          <w:bCs/>
        </w:rPr>
        <w:t xml:space="preserve"> 8.0.20, </w:t>
      </w:r>
      <w:proofErr w:type="spellStart"/>
      <w:r w:rsidRPr="00F0125D">
        <w:rPr>
          <w:bCs/>
        </w:rPr>
        <w:t>DevC</w:t>
      </w:r>
      <w:proofErr w:type="spellEnd"/>
      <w:r w:rsidRPr="00F0125D">
        <w:rPr>
          <w:bCs/>
        </w:rPr>
        <w:t xml:space="preserve">++, XAMPP 7.4.11, </w:t>
      </w:r>
      <w:proofErr w:type="spellStart"/>
      <w:r w:rsidRPr="00F0125D">
        <w:rPr>
          <w:bCs/>
        </w:rPr>
        <w:t>Sublime</w:t>
      </w:r>
      <w:proofErr w:type="spellEnd"/>
      <w:r w:rsidRPr="00F0125D">
        <w:rPr>
          <w:bCs/>
        </w:rPr>
        <w:t xml:space="preserve"> </w:t>
      </w:r>
      <w:proofErr w:type="spellStart"/>
      <w:r w:rsidRPr="00F0125D">
        <w:rPr>
          <w:bCs/>
        </w:rPr>
        <w:t>Text</w:t>
      </w:r>
      <w:proofErr w:type="spellEnd"/>
      <w:r w:rsidRPr="00F0125D">
        <w:rPr>
          <w:bCs/>
        </w:rPr>
        <w:t xml:space="preserve">, Microsoft Visual </w:t>
      </w:r>
      <w:proofErr w:type="spellStart"/>
      <w:r w:rsidRPr="00F0125D">
        <w:rPr>
          <w:bCs/>
        </w:rPr>
        <w:t>Studio</w:t>
      </w:r>
      <w:proofErr w:type="spellEnd"/>
      <w:r w:rsidRPr="00F0125D">
        <w:rPr>
          <w:bCs/>
        </w:rPr>
        <w:t xml:space="preserve"> </w:t>
      </w:r>
      <w:proofErr w:type="spellStart"/>
      <w:r w:rsidRPr="00F0125D">
        <w:rPr>
          <w:bCs/>
        </w:rPr>
        <w:t>Community</w:t>
      </w:r>
      <w:proofErr w:type="spellEnd"/>
      <w:r w:rsidRPr="00F0125D">
        <w:rPr>
          <w:bCs/>
        </w:rPr>
        <w:t xml:space="preserve"> 2017, MYSQL programları öğrencilerin kullanımı için yüklenmiştir. Laboratuvar sınıflarındaki, öğretim elemanlarının kullanımına sunulmuş bilgisayarlarda Windows 10 </w:t>
      </w:r>
      <w:proofErr w:type="spellStart"/>
      <w:r w:rsidRPr="00F0125D">
        <w:rPr>
          <w:bCs/>
        </w:rPr>
        <w:t>Education</w:t>
      </w:r>
      <w:proofErr w:type="spellEnd"/>
      <w:r w:rsidRPr="00F0125D">
        <w:rPr>
          <w:bCs/>
        </w:rPr>
        <w:t xml:space="preserve"> sürümü mevcut olup, bilgisayarlarda İntel </w:t>
      </w:r>
      <w:proofErr w:type="spellStart"/>
      <w:r w:rsidRPr="00F0125D">
        <w:rPr>
          <w:bCs/>
        </w:rPr>
        <w:t>Core</w:t>
      </w:r>
      <w:proofErr w:type="spellEnd"/>
      <w:r w:rsidRPr="00F0125D">
        <w:rPr>
          <w:bCs/>
        </w:rPr>
        <w:t xml:space="preserve">(™) 2 </w:t>
      </w:r>
      <w:proofErr w:type="spellStart"/>
      <w:r w:rsidRPr="00F0125D">
        <w:rPr>
          <w:bCs/>
        </w:rPr>
        <w:t>Quad</w:t>
      </w:r>
      <w:proofErr w:type="spellEnd"/>
      <w:r w:rsidRPr="00F0125D">
        <w:rPr>
          <w:bCs/>
        </w:rPr>
        <w:t xml:space="preserve"> işlemci, minimum 4GB RAM bulunmaktadır. Tüm bilgisayarların internet erişimi vardır. </w:t>
      </w:r>
      <w:r w:rsidRPr="00F0125D">
        <w:t>Laboratuvarların donanım bilgileri Tablo 16’da sunulmuştur.</w:t>
      </w:r>
    </w:p>
    <w:p w14:paraId="29FC42B8" w14:textId="77777777" w:rsidR="002C46D2" w:rsidRPr="00F0125D" w:rsidRDefault="002C46D2" w:rsidP="002C46D2">
      <w:pPr>
        <w:jc w:val="both"/>
      </w:pPr>
    </w:p>
    <w:p w14:paraId="4D9845CA" w14:textId="77777777" w:rsidR="002C46D2" w:rsidRPr="00F0125D" w:rsidRDefault="002C46D2" w:rsidP="002C46D2">
      <w:pPr>
        <w:pStyle w:val="ResimYazs"/>
        <w:keepNext/>
        <w:ind w:left="142"/>
        <w:jc w:val="center"/>
        <w:rPr>
          <w:color w:val="auto"/>
          <w:sz w:val="24"/>
          <w:szCs w:val="24"/>
        </w:rPr>
      </w:pPr>
      <w:bookmarkStart w:id="4" w:name="_Toc79572343"/>
      <w:r w:rsidRPr="00F0125D">
        <w:rPr>
          <w:b/>
          <w:bCs/>
          <w:color w:val="auto"/>
          <w:sz w:val="24"/>
          <w:szCs w:val="24"/>
        </w:rPr>
        <w:t xml:space="preserve">Tablo </w:t>
      </w:r>
      <w:r w:rsidRPr="00F0125D">
        <w:rPr>
          <w:b/>
          <w:bCs/>
          <w:color w:val="auto"/>
          <w:sz w:val="24"/>
          <w:szCs w:val="24"/>
        </w:rPr>
        <w:fldChar w:fldCharType="begin"/>
      </w:r>
      <w:r w:rsidRPr="00F0125D">
        <w:rPr>
          <w:b/>
          <w:bCs/>
          <w:color w:val="auto"/>
          <w:sz w:val="24"/>
          <w:szCs w:val="24"/>
        </w:rPr>
        <w:instrText xml:space="preserve"> SEQ Tablo \* ARABIC </w:instrText>
      </w:r>
      <w:r w:rsidRPr="00F0125D">
        <w:rPr>
          <w:b/>
          <w:bCs/>
          <w:color w:val="auto"/>
          <w:sz w:val="24"/>
          <w:szCs w:val="24"/>
        </w:rPr>
        <w:fldChar w:fldCharType="separate"/>
      </w:r>
      <w:r w:rsidRPr="00F0125D">
        <w:rPr>
          <w:b/>
          <w:bCs/>
          <w:noProof/>
          <w:color w:val="auto"/>
          <w:sz w:val="24"/>
          <w:szCs w:val="24"/>
        </w:rPr>
        <w:t>16</w:t>
      </w:r>
      <w:r w:rsidRPr="00F0125D">
        <w:rPr>
          <w:b/>
          <w:bCs/>
          <w:color w:val="auto"/>
          <w:sz w:val="24"/>
          <w:szCs w:val="24"/>
        </w:rPr>
        <w:fldChar w:fldCharType="end"/>
      </w:r>
      <w:r w:rsidRPr="00F0125D">
        <w:rPr>
          <w:b/>
          <w:bCs/>
          <w:color w:val="auto"/>
          <w:sz w:val="24"/>
          <w:szCs w:val="24"/>
        </w:rPr>
        <w:t>:</w:t>
      </w:r>
      <w:r w:rsidRPr="00F0125D">
        <w:rPr>
          <w:color w:val="auto"/>
          <w:sz w:val="24"/>
          <w:szCs w:val="24"/>
        </w:rPr>
        <w:t xml:space="preserve"> Uluslararası Ticaret ve Finansman Bölümü Bilgisayar Donanımı</w:t>
      </w:r>
      <w:bookmarkEnd w:id="4"/>
    </w:p>
    <w:tbl>
      <w:tblPr>
        <w:tblW w:w="907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850"/>
        <w:gridCol w:w="1843"/>
        <w:gridCol w:w="992"/>
        <w:gridCol w:w="4536"/>
      </w:tblGrid>
      <w:tr w:rsidR="002C46D2" w:rsidRPr="00F0125D" w14:paraId="4F78BB88" w14:textId="77777777" w:rsidTr="003E42E4">
        <w:trPr>
          <w:trHeight w:val="408"/>
        </w:trPr>
        <w:tc>
          <w:tcPr>
            <w:tcW w:w="851" w:type="dxa"/>
            <w:tcBorders>
              <w:top w:val="nil"/>
              <w:left w:val="nil"/>
              <w:bottom w:val="single" w:sz="4" w:space="0" w:color="auto"/>
              <w:right w:val="nil"/>
            </w:tcBorders>
            <w:shd w:val="clear" w:color="auto" w:fill="auto"/>
            <w:vAlign w:val="center"/>
          </w:tcPr>
          <w:p w14:paraId="65BA3205" w14:textId="77777777" w:rsidR="002C46D2" w:rsidRPr="00F0125D" w:rsidRDefault="002C46D2" w:rsidP="003E42E4"/>
        </w:tc>
        <w:tc>
          <w:tcPr>
            <w:tcW w:w="850" w:type="dxa"/>
            <w:tcBorders>
              <w:top w:val="nil"/>
              <w:left w:val="nil"/>
              <w:bottom w:val="single" w:sz="4" w:space="0" w:color="auto"/>
              <w:right w:val="single" w:sz="4" w:space="0" w:color="auto"/>
            </w:tcBorders>
            <w:shd w:val="clear" w:color="auto" w:fill="auto"/>
            <w:vAlign w:val="center"/>
          </w:tcPr>
          <w:p w14:paraId="331DC947" w14:textId="77777777" w:rsidR="002C46D2" w:rsidRPr="00F0125D" w:rsidRDefault="002C46D2" w:rsidP="003E42E4"/>
        </w:tc>
        <w:tc>
          <w:tcPr>
            <w:tcW w:w="1843" w:type="dxa"/>
            <w:tcBorders>
              <w:top w:val="single" w:sz="4" w:space="0" w:color="000000"/>
              <w:left w:val="single" w:sz="4" w:space="0" w:color="auto"/>
              <w:bottom w:val="single" w:sz="4" w:space="0" w:color="000000"/>
              <w:right w:val="single" w:sz="4" w:space="0" w:color="000000"/>
            </w:tcBorders>
            <w:shd w:val="clear" w:color="auto" w:fill="auto"/>
            <w:vAlign w:val="center"/>
          </w:tcPr>
          <w:p w14:paraId="18BF6C02" w14:textId="77777777" w:rsidR="002C46D2" w:rsidRPr="00F0125D" w:rsidRDefault="002C46D2" w:rsidP="003E42E4">
            <w:pPr>
              <w:rPr>
                <w:b/>
                <w:bCs/>
              </w:rPr>
            </w:pPr>
            <w:r w:rsidRPr="00F0125D">
              <w:rPr>
                <w:b/>
                <w:bCs/>
              </w:rPr>
              <w:t>BİLGİSAYAR TÜRÜ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F3995" w14:textId="77777777" w:rsidR="002C46D2" w:rsidRPr="00F0125D" w:rsidRDefault="002C46D2" w:rsidP="003E42E4">
            <w:pPr>
              <w:rPr>
                <w:b/>
                <w:bCs/>
              </w:rPr>
            </w:pPr>
            <w:r w:rsidRPr="00F0125D">
              <w:rPr>
                <w:b/>
                <w:bCs/>
              </w:rPr>
              <w:t>ADET</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0CD17" w14:textId="77777777" w:rsidR="002C46D2" w:rsidRPr="00F0125D" w:rsidRDefault="002C46D2" w:rsidP="003E42E4">
            <w:pPr>
              <w:rPr>
                <w:b/>
                <w:bCs/>
              </w:rPr>
            </w:pPr>
            <w:r w:rsidRPr="00F0125D">
              <w:rPr>
                <w:b/>
                <w:bCs/>
              </w:rPr>
              <w:t>ÖZELLİKLER</w:t>
            </w:r>
          </w:p>
        </w:tc>
      </w:tr>
      <w:tr w:rsidR="002C46D2" w:rsidRPr="00F0125D" w14:paraId="0C47B541" w14:textId="77777777" w:rsidTr="003E42E4">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14:paraId="65BF2885" w14:textId="77777777" w:rsidR="002C46D2" w:rsidRPr="00F0125D" w:rsidRDefault="002C46D2" w:rsidP="003E42E4">
            <w:r w:rsidRPr="00F0125D">
              <w:t>C014</w:t>
            </w: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14:paraId="71826788" w14:textId="77777777" w:rsidR="002C46D2" w:rsidRPr="00F0125D" w:rsidRDefault="002C46D2" w:rsidP="003E42E4">
            <w:r w:rsidRPr="00F0125D">
              <w:t>LAB1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AB7DB" w14:textId="77777777" w:rsidR="002C46D2" w:rsidRPr="00F0125D" w:rsidRDefault="002C46D2" w:rsidP="003E42E4">
            <w:r w:rsidRPr="00F0125D">
              <w:t>LAPTOP</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C1252" w14:textId="77777777" w:rsidR="002C46D2" w:rsidRPr="00F0125D" w:rsidRDefault="002C46D2" w:rsidP="003E42E4">
            <w:r w:rsidRPr="00F0125D">
              <w:t>25</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78B63" w14:textId="77777777" w:rsidR="002C46D2" w:rsidRPr="00F0125D" w:rsidRDefault="002C46D2" w:rsidP="003E42E4">
            <w:r w:rsidRPr="00F0125D">
              <w:t xml:space="preserve">Windows Sürümü: Windows10, Intel® </w:t>
            </w:r>
            <w:proofErr w:type="spellStart"/>
            <w:r w:rsidRPr="00F0125D">
              <w:t>Core</w:t>
            </w:r>
            <w:proofErr w:type="spellEnd"/>
            <w:r w:rsidRPr="00F0125D">
              <w:t xml:space="preserve"> ™ i5-5257U CPU 2.70GHz, </w:t>
            </w:r>
          </w:p>
          <w:p w14:paraId="038B2644" w14:textId="77777777" w:rsidR="002C46D2" w:rsidRPr="00F0125D" w:rsidRDefault="002C46D2" w:rsidP="003E42E4">
            <w:r w:rsidRPr="00F0125D">
              <w:t>RAM: 8GB</w:t>
            </w:r>
          </w:p>
        </w:tc>
      </w:tr>
      <w:tr w:rsidR="002C46D2" w:rsidRPr="00F0125D" w14:paraId="7650AF06" w14:textId="77777777" w:rsidTr="003E42E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13B15" w14:textId="77777777" w:rsidR="002C46D2" w:rsidRPr="00F0125D" w:rsidRDefault="002C46D2" w:rsidP="003E42E4">
            <w:r w:rsidRPr="00F0125D">
              <w:t>C010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45E82" w14:textId="77777777" w:rsidR="002C46D2" w:rsidRPr="00F0125D" w:rsidRDefault="002C46D2" w:rsidP="003E42E4">
            <w:r w:rsidRPr="00F0125D">
              <w:t>LAB2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A7ED0" w14:textId="77777777" w:rsidR="002C46D2" w:rsidRPr="00F0125D" w:rsidRDefault="002C46D2" w:rsidP="003E42E4">
            <w:r w:rsidRPr="00F0125D">
              <w:t>DESKTOP</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FC662" w14:textId="77777777" w:rsidR="002C46D2" w:rsidRPr="00F0125D" w:rsidRDefault="002C46D2" w:rsidP="003E42E4">
            <w:r w:rsidRPr="00F0125D">
              <w:t>25</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A68C1" w14:textId="77777777" w:rsidR="002C46D2" w:rsidRPr="00F0125D" w:rsidRDefault="002C46D2" w:rsidP="003E42E4">
            <w:r w:rsidRPr="00F0125D">
              <w:t xml:space="preserve">Windows Sürümü: Windows10, Intel® </w:t>
            </w:r>
            <w:proofErr w:type="spellStart"/>
            <w:r w:rsidRPr="00F0125D">
              <w:t>Core</w:t>
            </w:r>
            <w:proofErr w:type="spellEnd"/>
            <w:r w:rsidRPr="00F0125D">
              <w:t xml:space="preserve"> ™ i5-3450S CPU 2.80GHz</w:t>
            </w:r>
          </w:p>
          <w:p w14:paraId="0FD19513" w14:textId="77777777" w:rsidR="002C46D2" w:rsidRPr="00F0125D" w:rsidRDefault="002C46D2" w:rsidP="003E42E4">
            <w:r w:rsidRPr="00F0125D">
              <w:lastRenderedPageBreak/>
              <w:t>RAM: 8GB</w:t>
            </w:r>
          </w:p>
        </w:tc>
      </w:tr>
      <w:tr w:rsidR="002C46D2" w:rsidRPr="00F0125D" w14:paraId="20E831AC" w14:textId="77777777" w:rsidTr="003E42E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77111" w14:textId="77777777" w:rsidR="002C46D2" w:rsidRPr="00F0125D" w:rsidRDefault="002C46D2" w:rsidP="003E42E4">
            <w:r w:rsidRPr="00F0125D">
              <w:lastRenderedPageBreak/>
              <w:t>C09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964A2" w14:textId="77777777" w:rsidR="002C46D2" w:rsidRPr="00F0125D" w:rsidRDefault="002C46D2" w:rsidP="003E42E4">
            <w:r w:rsidRPr="00F0125D">
              <w:t>LAB3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64AF4" w14:textId="77777777" w:rsidR="002C46D2" w:rsidRPr="00F0125D" w:rsidRDefault="002C46D2" w:rsidP="003E42E4">
            <w:r w:rsidRPr="00F0125D">
              <w:t>LAPTOP</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66402" w14:textId="77777777" w:rsidR="002C46D2" w:rsidRPr="00F0125D" w:rsidRDefault="002C46D2" w:rsidP="003E42E4">
            <w:r w:rsidRPr="00F0125D">
              <w:t>25</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773BF" w14:textId="77777777" w:rsidR="002C46D2" w:rsidRPr="00F0125D" w:rsidRDefault="002C46D2" w:rsidP="003E42E4">
            <w:r w:rsidRPr="00F0125D">
              <w:t>Windows Sürümü: Windows7, AMD A8-4500M APU</w:t>
            </w:r>
          </w:p>
          <w:p w14:paraId="39C04A1E" w14:textId="77777777" w:rsidR="002C46D2" w:rsidRPr="00F0125D" w:rsidRDefault="002C46D2" w:rsidP="003E42E4">
            <w:r w:rsidRPr="00F0125D">
              <w:t>RAM:4GB</w:t>
            </w:r>
          </w:p>
        </w:tc>
      </w:tr>
      <w:tr w:rsidR="002C46D2" w:rsidRPr="00F0125D" w14:paraId="60349636" w14:textId="77777777" w:rsidTr="003E42E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665FC" w14:textId="77777777" w:rsidR="002C46D2" w:rsidRPr="00F0125D" w:rsidRDefault="002C46D2" w:rsidP="003E42E4">
            <w:r w:rsidRPr="00F0125D">
              <w:t>C08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32781" w14:textId="77777777" w:rsidR="002C46D2" w:rsidRPr="00F0125D" w:rsidRDefault="002C46D2" w:rsidP="003E42E4">
            <w:r w:rsidRPr="00F0125D">
              <w:t>LAB4</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F20C2" w14:textId="77777777" w:rsidR="002C46D2" w:rsidRPr="00F0125D" w:rsidRDefault="002C46D2" w:rsidP="003E42E4">
            <w:r w:rsidRPr="00F0125D">
              <w:t>DESKTOP</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8825A" w14:textId="77777777" w:rsidR="002C46D2" w:rsidRPr="00F0125D" w:rsidRDefault="002C46D2" w:rsidP="003E42E4">
            <w:r w:rsidRPr="00F0125D">
              <w:t>25</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D824D" w14:textId="77777777" w:rsidR="002C46D2" w:rsidRPr="00F0125D" w:rsidRDefault="002C46D2" w:rsidP="003E42E4">
            <w:r w:rsidRPr="00F0125D">
              <w:t xml:space="preserve">Windows Sürümü: Windows7, Intel® </w:t>
            </w:r>
            <w:proofErr w:type="spellStart"/>
            <w:r w:rsidRPr="00F0125D">
              <w:t>Core</w:t>
            </w:r>
            <w:proofErr w:type="spellEnd"/>
            <w:r w:rsidRPr="00F0125D">
              <w:t xml:space="preserve"> ™ i7-4770 CPU 3.40GHz</w:t>
            </w:r>
          </w:p>
          <w:p w14:paraId="059C8204" w14:textId="77777777" w:rsidR="002C46D2" w:rsidRPr="00F0125D" w:rsidRDefault="002C46D2" w:rsidP="003E42E4">
            <w:r w:rsidRPr="00F0125D">
              <w:t>RAM:8GB</w:t>
            </w:r>
          </w:p>
        </w:tc>
      </w:tr>
    </w:tbl>
    <w:p w14:paraId="5C738FC0" w14:textId="77777777" w:rsidR="002C46D2" w:rsidRPr="00F0125D" w:rsidRDefault="002C46D2" w:rsidP="002C46D2">
      <w:pPr>
        <w:jc w:val="both"/>
        <w:rPr>
          <w:bCs/>
        </w:rPr>
      </w:pPr>
    </w:p>
    <w:p w14:paraId="585E956F" w14:textId="77777777" w:rsidR="002C46D2" w:rsidRPr="00F0125D" w:rsidRDefault="002C46D2" w:rsidP="002C46D2">
      <w:pPr>
        <w:ind w:left="142"/>
        <w:jc w:val="both"/>
      </w:pPr>
      <w:r w:rsidRPr="00F0125D">
        <w:t xml:space="preserve">Tablo 17’de ise </w:t>
      </w:r>
      <w:r>
        <w:t>2023-2024 Bahar ve 2024-2025</w:t>
      </w:r>
      <w:r w:rsidRPr="00F0125D">
        <w:t xml:space="preserve"> Güz yarıyıllarında bölümümüzün kullanımına açık olan dersliklere ve bu dersliklerin öğrenci kapasitelerine yer verilmiştir. </w:t>
      </w:r>
    </w:p>
    <w:p w14:paraId="3F97B79D" w14:textId="77777777" w:rsidR="002C46D2" w:rsidRPr="00F0125D" w:rsidRDefault="002C46D2" w:rsidP="002C46D2"/>
    <w:p w14:paraId="3A6BD847" w14:textId="77777777" w:rsidR="002C46D2" w:rsidRPr="00F0125D" w:rsidRDefault="002C46D2" w:rsidP="002C46D2">
      <w:pPr>
        <w:keepNext/>
        <w:spacing w:after="200"/>
        <w:ind w:left="142"/>
        <w:jc w:val="center"/>
        <w:rPr>
          <w:i/>
          <w:iCs/>
        </w:rPr>
      </w:pPr>
      <w:bookmarkStart w:id="5" w:name="_Toc79572333"/>
      <w:r w:rsidRPr="00F0125D">
        <w:rPr>
          <w:b/>
          <w:bCs/>
          <w:i/>
          <w:iCs/>
        </w:rPr>
        <w:t xml:space="preserve">Tablo </w:t>
      </w:r>
      <w:r w:rsidRPr="00F0125D">
        <w:rPr>
          <w:b/>
          <w:bCs/>
          <w:i/>
          <w:iCs/>
        </w:rPr>
        <w:fldChar w:fldCharType="begin"/>
      </w:r>
      <w:r w:rsidRPr="00F0125D">
        <w:rPr>
          <w:b/>
          <w:bCs/>
          <w:i/>
          <w:iCs/>
        </w:rPr>
        <w:instrText xml:space="preserve"> SEQ Tablo \* ARABIC </w:instrText>
      </w:r>
      <w:r w:rsidRPr="00F0125D">
        <w:rPr>
          <w:b/>
          <w:bCs/>
          <w:i/>
          <w:iCs/>
        </w:rPr>
        <w:fldChar w:fldCharType="separate"/>
      </w:r>
      <w:r w:rsidRPr="00F0125D">
        <w:rPr>
          <w:b/>
          <w:bCs/>
          <w:i/>
          <w:iCs/>
          <w:noProof/>
        </w:rPr>
        <w:t>17</w:t>
      </w:r>
      <w:r w:rsidRPr="00F0125D">
        <w:rPr>
          <w:b/>
          <w:bCs/>
          <w:i/>
          <w:iCs/>
        </w:rPr>
        <w:fldChar w:fldCharType="end"/>
      </w:r>
      <w:r w:rsidRPr="00F0125D">
        <w:rPr>
          <w:b/>
          <w:bCs/>
          <w:i/>
          <w:iCs/>
        </w:rPr>
        <w:t>:</w:t>
      </w:r>
      <w:r w:rsidRPr="00F0125D">
        <w:rPr>
          <w:i/>
          <w:iCs/>
        </w:rPr>
        <w:t xml:space="preserve"> Derslik Büyüklükleri</w:t>
      </w:r>
      <w:bookmarkEnd w:id="5"/>
    </w:p>
    <w:tbl>
      <w:tblPr>
        <w:tblW w:w="893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3402"/>
        <w:gridCol w:w="3113"/>
      </w:tblGrid>
      <w:tr w:rsidR="002C46D2" w:rsidRPr="00F0125D" w14:paraId="65B18EDC" w14:textId="77777777" w:rsidTr="003E42E4">
        <w:trPr>
          <w:trHeight w:val="408"/>
        </w:trPr>
        <w:tc>
          <w:tcPr>
            <w:tcW w:w="2415" w:type="dxa"/>
            <w:tcBorders>
              <w:top w:val="nil"/>
              <w:left w:val="nil"/>
              <w:bottom w:val="single" w:sz="4" w:space="0" w:color="auto"/>
              <w:right w:val="nil"/>
            </w:tcBorders>
            <w:shd w:val="clear" w:color="auto" w:fill="auto"/>
            <w:vAlign w:val="center"/>
          </w:tcPr>
          <w:p w14:paraId="5654F841" w14:textId="77777777" w:rsidR="002C46D2" w:rsidRPr="00F0125D" w:rsidRDefault="002C46D2" w:rsidP="003E42E4"/>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14C4B500" w14:textId="77777777" w:rsidR="002C46D2" w:rsidRPr="00F0125D" w:rsidRDefault="002C46D2" w:rsidP="003E42E4">
            <w:pPr>
              <w:jc w:val="center"/>
              <w:rPr>
                <w:b/>
                <w:bCs/>
              </w:rPr>
            </w:pPr>
            <w:r w:rsidRPr="00F0125D">
              <w:rPr>
                <w:b/>
                <w:bCs/>
              </w:rPr>
              <w:t>DERSLİK TÜRÜ</w:t>
            </w:r>
          </w:p>
        </w:tc>
        <w:tc>
          <w:tcPr>
            <w:tcW w:w="3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07D3E" w14:textId="77777777" w:rsidR="002C46D2" w:rsidRPr="00F0125D" w:rsidRDefault="002C46D2" w:rsidP="003E42E4">
            <w:pPr>
              <w:jc w:val="center"/>
              <w:rPr>
                <w:b/>
                <w:bCs/>
              </w:rPr>
            </w:pPr>
            <w:r w:rsidRPr="00F0125D">
              <w:rPr>
                <w:b/>
                <w:bCs/>
              </w:rPr>
              <w:t>ÖĞRENCİ KAPASİTESİ</w:t>
            </w:r>
          </w:p>
        </w:tc>
      </w:tr>
      <w:tr w:rsidR="002C46D2" w:rsidRPr="00F0125D" w14:paraId="2CD9F601" w14:textId="77777777" w:rsidTr="003E42E4">
        <w:tc>
          <w:tcPr>
            <w:tcW w:w="2415" w:type="dxa"/>
            <w:tcBorders>
              <w:top w:val="single" w:sz="4" w:space="0" w:color="auto"/>
              <w:left w:val="single" w:sz="4" w:space="0" w:color="000000"/>
              <w:bottom w:val="single" w:sz="4" w:space="0" w:color="000000"/>
              <w:right w:val="single" w:sz="4" w:space="0" w:color="000000"/>
            </w:tcBorders>
            <w:shd w:val="clear" w:color="auto" w:fill="auto"/>
            <w:vAlign w:val="center"/>
          </w:tcPr>
          <w:p w14:paraId="67C277DE" w14:textId="77777777" w:rsidR="002C46D2" w:rsidRPr="00F0125D" w:rsidRDefault="002C46D2" w:rsidP="003E42E4">
            <w:pPr>
              <w:jc w:val="center"/>
              <w:rPr>
                <w:b/>
                <w:bCs/>
              </w:rPr>
            </w:pPr>
            <w:r w:rsidRPr="00F0125D">
              <w:rPr>
                <w:b/>
                <w:bCs/>
              </w:rPr>
              <w:t>C007</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D79B5" w14:textId="77777777" w:rsidR="002C46D2" w:rsidRPr="00F0125D" w:rsidRDefault="002C46D2" w:rsidP="003E42E4">
            <w:pPr>
              <w:jc w:val="center"/>
            </w:pPr>
            <w:r w:rsidRPr="00F0125D">
              <w:t>Kolçaklı Sandalye</w:t>
            </w:r>
          </w:p>
        </w:tc>
        <w:tc>
          <w:tcPr>
            <w:tcW w:w="3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2EA79" w14:textId="77777777" w:rsidR="002C46D2" w:rsidRPr="00F0125D" w:rsidRDefault="002C46D2" w:rsidP="003E42E4">
            <w:pPr>
              <w:jc w:val="center"/>
            </w:pPr>
            <w:r w:rsidRPr="00F0125D">
              <w:t>60</w:t>
            </w:r>
          </w:p>
        </w:tc>
      </w:tr>
      <w:tr w:rsidR="002C46D2" w:rsidRPr="00F0125D" w14:paraId="019217E0" w14:textId="77777777" w:rsidTr="003E42E4">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F5A3B" w14:textId="77777777" w:rsidR="002C46D2" w:rsidRPr="00F0125D" w:rsidRDefault="002C46D2" w:rsidP="003E42E4">
            <w:pPr>
              <w:jc w:val="center"/>
              <w:rPr>
                <w:b/>
                <w:bCs/>
              </w:rPr>
            </w:pPr>
            <w:r w:rsidRPr="00F0125D">
              <w:rPr>
                <w:b/>
                <w:bCs/>
              </w:rPr>
              <w:t>C008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5696C" w14:textId="77777777" w:rsidR="002C46D2" w:rsidRPr="00F0125D" w:rsidRDefault="002C46D2" w:rsidP="003E42E4">
            <w:pPr>
              <w:jc w:val="center"/>
            </w:pPr>
            <w:r w:rsidRPr="00F0125D">
              <w:t>Masalı</w:t>
            </w:r>
          </w:p>
        </w:tc>
        <w:tc>
          <w:tcPr>
            <w:tcW w:w="3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9FB7F" w14:textId="77777777" w:rsidR="002C46D2" w:rsidRPr="00F0125D" w:rsidRDefault="002C46D2" w:rsidP="003E42E4">
            <w:pPr>
              <w:jc w:val="center"/>
            </w:pPr>
            <w:r w:rsidRPr="00F0125D">
              <w:t>50</w:t>
            </w:r>
          </w:p>
        </w:tc>
      </w:tr>
      <w:tr w:rsidR="002C46D2" w:rsidRPr="00F0125D" w14:paraId="207A432A" w14:textId="77777777" w:rsidTr="003E42E4">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A8CAB" w14:textId="77777777" w:rsidR="002C46D2" w:rsidRPr="00F0125D" w:rsidRDefault="002C46D2" w:rsidP="003E42E4">
            <w:pPr>
              <w:jc w:val="center"/>
              <w:rPr>
                <w:b/>
                <w:bCs/>
              </w:rPr>
            </w:pPr>
            <w:r w:rsidRPr="00F0125D">
              <w:rPr>
                <w:b/>
                <w:bCs/>
              </w:rPr>
              <w:t>C011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360FB" w14:textId="77777777" w:rsidR="002C46D2" w:rsidRPr="00F0125D" w:rsidRDefault="002C46D2" w:rsidP="003E42E4">
            <w:pPr>
              <w:jc w:val="center"/>
            </w:pPr>
            <w:r w:rsidRPr="00F0125D">
              <w:t>Masalı</w:t>
            </w:r>
          </w:p>
        </w:tc>
        <w:tc>
          <w:tcPr>
            <w:tcW w:w="3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C287E" w14:textId="77777777" w:rsidR="002C46D2" w:rsidRPr="00F0125D" w:rsidRDefault="002C46D2" w:rsidP="003E42E4">
            <w:pPr>
              <w:jc w:val="center"/>
            </w:pPr>
            <w:r w:rsidRPr="00F0125D">
              <w:t>25</w:t>
            </w:r>
          </w:p>
        </w:tc>
      </w:tr>
      <w:tr w:rsidR="002C46D2" w:rsidRPr="00F0125D" w14:paraId="27B4A0A9" w14:textId="77777777" w:rsidTr="003E42E4">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F707D" w14:textId="77777777" w:rsidR="002C46D2" w:rsidRPr="00F0125D" w:rsidRDefault="002C46D2" w:rsidP="003E42E4">
            <w:pPr>
              <w:jc w:val="center"/>
              <w:rPr>
                <w:b/>
                <w:bCs/>
              </w:rPr>
            </w:pPr>
            <w:r w:rsidRPr="00F0125D">
              <w:rPr>
                <w:b/>
                <w:bCs/>
              </w:rPr>
              <w:t>C012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B10CE" w14:textId="77777777" w:rsidR="002C46D2" w:rsidRPr="00F0125D" w:rsidRDefault="002C46D2" w:rsidP="003E42E4">
            <w:pPr>
              <w:jc w:val="center"/>
            </w:pPr>
            <w:r w:rsidRPr="00F0125D">
              <w:t>Masalı</w:t>
            </w:r>
          </w:p>
        </w:tc>
        <w:tc>
          <w:tcPr>
            <w:tcW w:w="3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5474" w14:textId="77777777" w:rsidR="002C46D2" w:rsidRPr="00F0125D" w:rsidRDefault="002C46D2" w:rsidP="003E42E4">
            <w:pPr>
              <w:jc w:val="center"/>
            </w:pPr>
            <w:r w:rsidRPr="00F0125D">
              <w:t>25</w:t>
            </w:r>
          </w:p>
        </w:tc>
      </w:tr>
      <w:tr w:rsidR="002C46D2" w:rsidRPr="00F0125D" w14:paraId="38FF7B42" w14:textId="77777777" w:rsidTr="003E42E4">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447EA" w14:textId="77777777" w:rsidR="002C46D2" w:rsidRPr="00F0125D" w:rsidRDefault="002C46D2" w:rsidP="003E42E4">
            <w:pPr>
              <w:jc w:val="center"/>
              <w:rPr>
                <w:b/>
                <w:bCs/>
              </w:rPr>
            </w:pPr>
            <w:r w:rsidRPr="00F0125D">
              <w:rPr>
                <w:b/>
                <w:bCs/>
              </w:rPr>
              <w:t>C101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7BF71" w14:textId="77777777" w:rsidR="002C46D2" w:rsidRPr="00F0125D" w:rsidRDefault="002C46D2" w:rsidP="003E42E4">
            <w:pPr>
              <w:jc w:val="center"/>
            </w:pPr>
            <w:r w:rsidRPr="00F0125D">
              <w:t>Kolçaklı Sandalye</w:t>
            </w:r>
          </w:p>
        </w:tc>
        <w:tc>
          <w:tcPr>
            <w:tcW w:w="3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806F3" w14:textId="77777777" w:rsidR="002C46D2" w:rsidRPr="00F0125D" w:rsidRDefault="002C46D2" w:rsidP="003E42E4">
            <w:pPr>
              <w:jc w:val="center"/>
            </w:pPr>
            <w:r w:rsidRPr="00F0125D">
              <w:t>60</w:t>
            </w:r>
          </w:p>
        </w:tc>
      </w:tr>
      <w:tr w:rsidR="002C46D2" w:rsidRPr="00F0125D" w14:paraId="3E7D7E7C" w14:textId="77777777" w:rsidTr="003E42E4">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86ADE" w14:textId="77777777" w:rsidR="002C46D2" w:rsidRPr="00F0125D" w:rsidRDefault="002C46D2" w:rsidP="003E42E4">
            <w:pPr>
              <w:jc w:val="center"/>
              <w:rPr>
                <w:b/>
                <w:bCs/>
              </w:rPr>
            </w:pPr>
            <w:r w:rsidRPr="00F0125D">
              <w:rPr>
                <w:b/>
                <w:bCs/>
              </w:rPr>
              <w:t>C102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8A2F5" w14:textId="77777777" w:rsidR="002C46D2" w:rsidRPr="00F0125D" w:rsidRDefault="002C46D2" w:rsidP="003E42E4">
            <w:pPr>
              <w:jc w:val="center"/>
            </w:pPr>
            <w:r w:rsidRPr="00F0125D">
              <w:t>Kolçaklı Sandalye</w:t>
            </w:r>
          </w:p>
        </w:tc>
        <w:tc>
          <w:tcPr>
            <w:tcW w:w="3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088D0" w14:textId="77777777" w:rsidR="002C46D2" w:rsidRPr="00F0125D" w:rsidRDefault="002C46D2" w:rsidP="003E42E4">
            <w:pPr>
              <w:jc w:val="center"/>
            </w:pPr>
            <w:r w:rsidRPr="00F0125D">
              <w:t>60</w:t>
            </w:r>
          </w:p>
        </w:tc>
      </w:tr>
      <w:tr w:rsidR="002C46D2" w:rsidRPr="00F0125D" w14:paraId="0EB0F0DE" w14:textId="77777777" w:rsidTr="003E42E4">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A3CAD" w14:textId="77777777" w:rsidR="002C46D2" w:rsidRPr="00F0125D" w:rsidRDefault="002C46D2" w:rsidP="003E42E4">
            <w:pPr>
              <w:jc w:val="center"/>
              <w:rPr>
                <w:b/>
                <w:bCs/>
              </w:rPr>
            </w:pPr>
            <w:r w:rsidRPr="00F0125D">
              <w:rPr>
                <w:b/>
                <w:bCs/>
              </w:rPr>
              <w:t>C103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6ACB0" w14:textId="77777777" w:rsidR="002C46D2" w:rsidRPr="00F0125D" w:rsidRDefault="002C46D2" w:rsidP="003E42E4">
            <w:pPr>
              <w:jc w:val="center"/>
            </w:pPr>
            <w:r w:rsidRPr="00F0125D">
              <w:t>Kolçaklı Sandalye</w:t>
            </w:r>
          </w:p>
        </w:tc>
        <w:tc>
          <w:tcPr>
            <w:tcW w:w="3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BAEE2" w14:textId="77777777" w:rsidR="002C46D2" w:rsidRPr="00F0125D" w:rsidRDefault="002C46D2" w:rsidP="003E42E4">
            <w:pPr>
              <w:jc w:val="center"/>
            </w:pPr>
            <w:r w:rsidRPr="00F0125D">
              <w:t>40</w:t>
            </w:r>
          </w:p>
        </w:tc>
      </w:tr>
      <w:tr w:rsidR="002C46D2" w:rsidRPr="00F0125D" w14:paraId="1FA356D8" w14:textId="77777777" w:rsidTr="003E42E4">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5232E" w14:textId="77777777" w:rsidR="002C46D2" w:rsidRPr="00F0125D" w:rsidRDefault="002C46D2" w:rsidP="003E42E4">
            <w:pPr>
              <w:jc w:val="center"/>
              <w:rPr>
                <w:b/>
                <w:bCs/>
              </w:rPr>
            </w:pPr>
            <w:r w:rsidRPr="00F0125D">
              <w:rPr>
                <w:b/>
                <w:bCs/>
              </w:rPr>
              <w:t>C104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36DD6" w14:textId="77777777" w:rsidR="002C46D2" w:rsidRPr="00F0125D" w:rsidRDefault="002C46D2" w:rsidP="003E42E4">
            <w:pPr>
              <w:jc w:val="center"/>
            </w:pPr>
            <w:r w:rsidRPr="00F0125D">
              <w:t>Kolçaklı Sandalye</w:t>
            </w:r>
          </w:p>
        </w:tc>
        <w:tc>
          <w:tcPr>
            <w:tcW w:w="3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96137" w14:textId="77777777" w:rsidR="002C46D2" w:rsidRPr="00F0125D" w:rsidRDefault="002C46D2" w:rsidP="003E42E4">
            <w:pPr>
              <w:jc w:val="center"/>
            </w:pPr>
            <w:r w:rsidRPr="00F0125D">
              <w:t>40</w:t>
            </w:r>
          </w:p>
        </w:tc>
      </w:tr>
      <w:tr w:rsidR="002C46D2" w:rsidRPr="00F0125D" w14:paraId="1203C31C" w14:textId="77777777" w:rsidTr="003E42E4">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76A78" w14:textId="77777777" w:rsidR="002C46D2" w:rsidRPr="00F0125D" w:rsidRDefault="002C46D2" w:rsidP="003E42E4">
            <w:pPr>
              <w:jc w:val="center"/>
              <w:rPr>
                <w:b/>
                <w:bCs/>
              </w:rPr>
            </w:pPr>
            <w:r w:rsidRPr="00F0125D">
              <w:rPr>
                <w:b/>
                <w:bCs/>
              </w:rPr>
              <w:t>C105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C5ACE" w14:textId="77777777" w:rsidR="002C46D2" w:rsidRPr="00F0125D" w:rsidRDefault="002C46D2" w:rsidP="003E42E4">
            <w:pPr>
              <w:jc w:val="center"/>
            </w:pPr>
            <w:r w:rsidRPr="00F0125D">
              <w:t>Kolçaklı Sandalye</w:t>
            </w:r>
          </w:p>
        </w:tc>
        <w:tc>
          <w:tcPr>
            <w:tcW w:w="3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4692E" w14:textId="77777777" w:rsidR="002C46D2" w:rsidRPr="00F0125D" w:rsidRDefault="002C46D2" w:rsidP="003E42E4">
            <w:pPr>
              <w:jc w:val="center"/>
            </w:pPr>
            <w:r w:rsidRPr="00F0125D">
              <w:t>40</w:t>
            </w:r>
          </w:p>
        </w:tc>
      </w:tr>
      <w:tr w:rsidR="002C46D2" w:rsidRPr="00F0125D" w14:paraId="2022890A" w14:textId="77777777" w:rsidTr="003E42E4">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0C1E5" w14:textId="77777777" w:rsidR="002C46D2" w:rsidRPr="00F0125D" w:rsidRDefault="002C46D2" w:rsidP="003E42E4">
            <w:pPr>
              <w:jc w:val="center"/>
              <w:rPr>
                <w:b/>
                <w:bCs/>
              </w:rPr>
            </w:pPr>
            <w:r w:rsidRPr="00F0125D">
              <w:rPr>
                <w:b/>
                <w:bCs/>
              </w:rPr>
              <w:t>C107</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B34EC" w14:textId="77777777" w:rsidR="002C46D2" w:rsidRPr="00F0125D" w:rsidRDefault="002C46D2" w:rsidP="003E42E4">
            <w:pPr>
              <w:jc w:val="center"/>
            </w:pPr>
            <w:r w:rsidRPr="00F0125D">
              <w:t>Masalı</w:t>
            </w:r>
          </w:p>
        </w:tc>
        <w:tc>
          <w:tcPr>
            <w:tcW w:w="3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A2D8E" w14:textId="77777777" w:rsidR="002C46D2" w:rsidRPr="00F0125D" w:rsidRDefault="002C46D2" w:rsidP="003E42E4">
            <w:pPr>
              <w:jc w:val="center"/>
            </w:pPr>
            <w:r w:rsidRPr="00F0125D">
              <w:t>50</w:t>
            </w:r>
          </w:p>
        </w:tc>
      </w:tr>
      <w:tr w:rsidR="002C46D2" w:rsidRPr="00F0125D" w14:paraId="046029B8" w14:textId="77777777" w:rsidTr="003E42E4">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0000D" w14:textId="77777777" w:rsidR="002C46D2" w:rsidRPr="00F0125D" w:rsidRDefault="002C46D2" w:rsidP="003E42E4">
            <w:pPr>
              <w:jc w:val="center"/>
              <w:rPr>
                <w:b/>
                <w:bCs/>
              </w:rPr>
            </w:pPr>
            <w:r w:rsidRPr="00F0125D">
              <w:rPr>
                <w:b/>
                <w:bCs/>
              </w:rPr>
              <w:t>C112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ECE22" w14:textId="77777777" w:rsidR="002C46D2" w:rsidRPr="00F0125D" w:rsidRDefault="002C46D2" w:rsidP="003E42E4">
            <w:pPr>
              <w:jc w:val="center"/>
            </w:pPr>
            <w:r w:rsidRPr="00F0125D">
              <w:t>Kolçaklı Sandalye</w:t>
            </w:r>
          </w:p>
        </w:tc>
        <w:tc>
          <w:tcPr>
            <w:tcW w:w="3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6DF44" w14:textId="77777777" w:rsidR="002C46D2" w:rsidRPr="00F0125D" w:rsidRDefault="002C46D2" w:rsidP="003E42E4">
            <w:pPr>
              <w:jc w:val="center"/>
            </w:pPr>
            <w:r w:rsidRPr="00F0125D">
              <w:t>80</w:t>
            </w:r>
          </w:p>
        </w:tc>
      </w:tr>
      <w:tr w:rsidR="002C46D2" w:rsidRPr="00F0125D" w14:paraId="16A0ACF1" w14:textId="77777777" w:rsidTr="003E42E4">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D2E9D" w14:textId="77777777" w:rsidR="002C46D2" w:rsidRPr="00F0125D" w:rsidRDefault="002C46D2" w:rsidP="003E42E4">
            <w:pPr>
              <w:jc w:val="center"/>
              <w:rPr>
                <w:b/>
                <w:bCs/>
              </w:rPr>
            </w:pPr>
            <w:r w:rsidRPr="00F0125D">
              <w:rPr>
                <w:b/>
                <w:bCs/>
              </w:rPr>
              <w:t>C113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234C4" w14:textId="77777777" w:rsidR="002C46D2" w:rsidRPr="00F0125D" w:rsidRDefault="002C46D2" w:rsidP="003E42E4">
            <w:pPr>
              <w:jc w:val="center"/>
            </w:pPr>
            <w:r w:rsidRPr="00F0125D">
              <w:t>Masalı</w:t>
            </w:r>
          </w:p>
        </w:tc>
        <w:tc>
          <w:tcPr>
            <w:tcW w:w="3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F4D98" w14:textId="77777777" w:rsidR="002C46D2" w:rsidRPr="00F0125D" w:rsidRDefault="002C46D2" w:rsidP="003E42E4">
            <w:pPr>
              <w:jc w:val="center"/>
            </w:pPr>
            <w:r w:rsidRPr="00F0125D">
              <w:t>60</w:t>
            </w:r>
          </w:p>
        </w:tc>
      </w:tr>
      <w:tr w:rsidR="002C46D2" w:rsidRPr="00F0125D" w14:paraId="6F221EEE" w14:textId="77777777" w:rsidTr="003E42E4">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76288" w14:textId="77777777" w:rsidR="002C46D2" w:rsidRPr="00F0125D" w:rsidRDefault="002C46D2" w:rsidP="003E42E4">
            <w:pPr>
              <w:jc w:val="center"/>
              <w:rPr>
                <w:b/>
                <w:bCs/>
              </w:rPr>
            </w:pPr>
            <w:r w:rsidRPr="00F0125D">
              <w:rPr>
                <w:b/>
                <w:bCs/>
              </w:rPr>
              <w:t>C114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BD218" w14:textId="77777777" w:rsidR="002C46D2" w:rsidRPr="00F0125D" w:rsidRDefault="002C46D2" w:rsidP="003E42E4">
            <w:pPr>
              <w:jc w:val="center"/>
            </w:pPr>
            <w:r w:rsidRPr="00F0125D">
              <w:t>Kolçaklı Sandalye</w:t>
            </w:r>
          </w:p>
        </w:tc>
        <w:tc>
          <w:tcPr>
            <w:tcW w:w="3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7E8FE" w14:textId="77777777" w:rsidR="002C46D2" w:rsidRPr="00F0125D" w:rsidRDefault="002C46D2" w:rsidP="003E42E4">
            <w:pPr>
              <w:jc w:val="center"/>
            </w:pPr>
            <w:r w:rsidRPr="00F0125D">
              <w:t>60</w:t>
            </w:r>
          </w:p>
        </w:tc>
      </w:tr>
    </w:tbl>
    <w:p w14:paraId="0B097551" w14:textId="77777777" w:rsidR="002C46D2" w:rsidRPr="00F0125D" w:rsidRDefault="002C46D2" w:rsidP="002C46D2">
      <w:pPr>
        <w:jc w:val="both"/>
        <w:rPr>
          <w:bCs/>
        </w:rPr>
      </w:pPr>
    </w:p>
    <w:p w14:paraId="04E66ACA" w14:textId="77777777" w:rsidR="002C46D2" w:rsidRPr="00F0125D" w:rsidRDefault="002C46D2" w:rsidP="002C46D2">
      <w:pPr>
        <w:ind w:left="709"/>
        <w:jc w:val="both"/>
        <w:rPr>
          <w:b/>
          <w:i/>
          <w:iCs/>
          <w:u w:val="single"/>
        </w:rPr>
      </w:pPr>
    </w:p>
    <w:p w14:paraId="169B6A01" w14:textId="2F116A71" w:rsidR="002C46D2" w:rsidRPr="00F0125D" w:rsidRDefault="002C46D2" w:rsidP="002C46D2">
      <w:pPr>
        <w:ind w:left="142"/>
        <w:jc w:val="both"/>
      </w:pPr>
      <w:r w:rsidRPr="00F0125D">
        <w:t xml:space="preserve">Okul kütüphanesinin öğrencilerimize sunmuş olduğu açık kaynak erişimlerinin dışında dersleri için dijital ortamda kaynak sunmak isteyen öğretim elemanları, </w:t>
      </w:r>
      <w:proofErr w:type="spellStart"/>
      <w:r w:rsidRPr="00F0125D">
        <w:t>Moodle</w:t>
      </w:r>
      <w:proofErr w:type="spellEnd"/>
      <w:r w:rsidRPr="00F0125D">
        <w:t xml:space="preserve"> tabanlı Başkent Üniversitesi Öğretim Yönetim Sistemi’ni kullanmaktadırlar (Kanıt </w:t>
      </w:r>
      <w:r w:rsidR="00532636">
        <w:t>B.3.3</w:t>
      </w:r>
      <w:r w:rsidRPr="00F0125D">
        <w:t>).</w:t>
      </w:r>
    </w:p>
    <w:p w14:paraId="633E58B1" w14:textId="77777777" w:rsidR="002C46D2" w:rsidRPr="00F0125D" w:rsidRDefault="002C46D2" w:rsidP="002C46D2">
      <w:pPr>
        <w:jc w:val="both"/>
        <w:rPr>
          <w:bCs/>
        </w:rPr>
      </w:pPr>
    </w:p>
    <w:p w14:paraId="69DD5E35" w14:textId="77777777" w:rsidR="002C46D2" w:rsidRPr="00F0125D" w:rsidRDefault="002C46D2" w:rsidP="002C46D2">
      <w:pPr>
        <w:ind w:left="142"/>
        <w:jc w:val="both"/>
        <w:rPr>
          <w:b/>
          <w:i/>
          <w:iCs/>
          <w:u w:val="single"/>
        </w:rPr>
      </w:pPr>
      <w:r w:rsidRPr="00F0125D">
        <w:rPr>
          <w:b/>
          <w:i/>
          <w:iCs/>
          <w:u w:val="single"/>
        </w:rPr>
        <w:t>Kanıtlar:</w:t>
      </w:r>
    </w:p>
    <w:p w14:paraId="6C740446" w14:textId="1A638BC5" w:rsidR="002C46D2" w:rsidRPr="00B61D9D" w:rsidRDefault="00B61D9D" w:rsidP="00B61D9D">
      <w:pPr>
        <w:rPr>
          <w:bCs/>
        </w:rPr>
      </w:pPr>
      <w:r>
        <w:rPr>
          <w:bCs/>
        </w:rPr>
        <w:t>B.3.1.</w:t>
      </w:r>
      <w:r w:rsidR="002C46D2" w:rsidRPr="00B61D9D">
        <w:rPr>
          <w:bCs/>
        </w:rPr>
        <w:t>Uluslararası Ticaret ve Finansman Bölümü Bilgisayar Donanımı (Tablo 16)</w:t>
      </w:r>
    </w:p>
    <w:p w14:paraId="39D4D649" w14:textId="56C76875" w:rsidR="002C46D2" w:rsidRPr="00B61D9D" w:rsidRDefault="00B61D9D" w:rsidP="00B61D9D">
      <w:pPr>
        <w:rPr>
          <w:bCs/>
        </w:rPr>
      </w:pPr>
      <w:r>
        <w:t>B.3.2.</w:t>
      </w:r>
      <w:r w:rsidR="002C46D2" w:rsidRPr="00F0125D">
        <w:t xml:space="preserve">Derslik Büyüklükleri </w:t>
      </w:r>
      <w:r w:rsidR="002C46D2" w:rsidRPr="00B61D9D">
        <w:rPr>
          <w:bCs/>
        </w:rPr>
        <w:t>(Tablo 17)</w:t>
      </w:r>
    </w:p>
    <w:p w14:paraId="352D74E1" w14:textId="5A0DF2F4" w:rsidR="002C46D2" w:rsidRPr="00B61D9D" w:rsidRDefault="00B61D9D" w:rsidP="00B61D9D">
      <w:pPr>
        <w:rPr>
          <w:bCs/>
        </w:rPr>
      </w:pPr>
      <w:r>
        <w:rPr>
          <w:bCs/>
        </w:rPr>
        <w:t>B.3.3.</w:t>
      </w:r>
      <w:r w:rsidR="002C46D2" w:rsidRPr="00B61D9D">
        <w:rPr>
          <w:bCs/>
        </w:rPr>
        <w:t>ÖYS (MOODLE) kullanımı (</w:t>
      </w:r>
      <w:hyperlink r:id="rId28" w:history="1">
        <w:r w:rsidR="002C46D2" w:rsidRPr="00B61D9D">
          <w:rPr>
            <w:rStyle w:val="Kpr"/>
            <w:bCs/>
          </w:rPr>
          <w:t>Bağlantı için tıklayınız</w:t>
        </w:r>
      </w:hyperlink>
      <w:r w:rsidR="002C46D2" w:rsidRPr="00B61D9D">
        <w:rPr>
          <w:bCs/>
        </w:rPr>
        <w:t>.)</w:t>
      </w:r>
    </w:p>
    <w:p w14:paraId="2BE9A4B8" w14:textId="77777777" w:rsidR="002C46D2" w:rsidRPr="00F0125D" w:rsidRDefault="002C46D2" w:rsidP="002C46D2">
      <w:pPr>
        <w:jc w:val="both"/>
        <w:rPr>
          <w:bCs/>
        </w:rPr>
      </w:pPr>
    </w:p>
    <w:p w14:paraId="3D60FD89" w14:textId="77777777" w:rsidR="002C46D2" w:rsidRPr="00F0125D" w:rsidRDefault="002C46D2" w:rsidP="002C46D2">
      <w:pPr>
        <w:pStyle w:val="Balk2"/>
        <w:snapToGrid w:val="0"/>
        <w:spacing w:before="0" w:after="240"/>
        <w:ind w:left="142"/>
        <w:rPr>
          <w:rFonts w:ascii="Times New Roman" w:hAnsi="Times New Roman" w:cs="Times New Roman"/>
          <w:b/>
          <w:color w:val="auto"/>
          <w:sz w:val="24"/>
          <w:szCs w:val="24"/>
        </w:rPr>
      </w:pPr>
      <w:r w:rsidRPr="00F0125D">
        <w:rPr>
          <w:rFonts w:ascii="Times New Roman" w:hAnsi="Times New Roman" w:cs="Times New Roman"/>
          <w:b/>
          <w:color w:val="auto"/>
          <w:sz w:val="24"/>
          <w:szCs w:val="24"/>
        </w:rPr>
        <w:t>B.4. Akademik Destek Hizmetleri</w:t>
      </w:r>
    </w:p>
    <w:p w14:paraId="4CEB50AD" w14:textId="5409C84B" w:rsidR="002C46D2" w:rsidRPr="00F0125D" w:rsidRDefault="002C46D2" w:rsidP="002C46D2">
      <w:pPr>
        <w:ind w:left="142"/>
        <w:jc w:val="both"/>
        <w:rPr>
          <w:bCs/>
        </w:rPr>
      </w:pPr>
      <w:r w:rsidRPr="00F0125D">
        <w:rPr>
          <w:bCs/>
        </w:rPr>
        <w:t xml:space="preserve">Ders ve kariyer planlaması konularında öğrencileri yönlendiren ve öğrencinin gelişiminin izlenmesini sağlayan danışmanlık hizmetleri şöyle özetlenebilir (Kanıt </w:t>
      </w:r>
      <w:r w:rsidR="00532636">
        <w:rPr>
          <w:bCs/>
        </w:rPr>
        <w:t>B.4.1</w:t>
      </w:r>
      <w:r w:rsidRPr="00F0125D">
        <w:rPr>
          <w:bCs/>
        </w:rPr>
        <w:t>):</w:t>
      </w:r>
    </w:p>
    <w:p w14:paraId="7A82E9DD" w14:textId="77777777" w:rsidR="002C46D2" w:rsidRPr="00F0125D" w:rsidRDefault="002C46D2" w:rsidP="002C46D2">
      <w:pPr>
        <w:pStyle w:val="ListeParagraf"/>
        <w:numPr>
          <w:ilvl w:val="0"/>
          <w:numId w:val="6"/>
        </w:numPr>
        <w:ind w:left="567" w:hanging="425"/>
        <w:jc w:val="both"/>
        <w:rPr>
          <w:bCs/>
        </w:rPr>
      </w:pPr>
      <w:r w:rsidRPr="00F0125D">
        <w:rPr>
          <w:bCs/>
        </w:rPr>
        <w:t>Öğrencilerin mezun olmaları için her dönem almaları gereken zorunlu derslerin doğru bir şekilde alınmasını sağlamak,</w:t>
      </w:r>
    </w:p>
    <w:p w14:paraId="0B52CE81" w14:textId="77777777" w:rsidR="002C46D2" w:rsidRPr="00F0125D" w:rsidRDefault="002C46D2" w:rsidP="002C46D2">
      <w:pPr>
        <w:pStyle w:val="ListeParagraf"/>
        <w:numPr>
          <w:ilvl w:val="0"/>
          <w:numId w:val="6"/>
        </w:numPr>
        <w:ind w:left="567" w:hanging="425"/>
        <w:jc w:val="both"/>
        <w:rPr>
          <w:bCs/>
        </w:rPr>
      </w:pPr>
      <w:r w:rsidRPr="00F0125D">
        <w:rPr>
          <w:bCs/>
        </w:rPr>
        <w:t>Öğrencilerin mezun olmaları için her dönem almaları gereken bölüm içi seçmeli derslerin doğru bir şekilde alınmasını sağlamak,</w:t>
      </w:r>
    </w:p>
    <w:p w14:paraId="02C8F13A" w14:textId="77777777" w:rsidR="002C46D2" w:rsidRPr="00F0125D" w:rsidRDefault="002C46D2" w:rsidP="002C46D2">
      <w:pPr>
        <w:pStyle w:val="ListeParagraf"/>
        <w:numPr>
          <w:ilvl w:val="0"/>
          <w:numId w:val="6"/>
        </w:numPr>
        <w:ind w:left="567" w:hanging="425"/>
        <w:jc w:val="both"/>
        <w:rPr>
          <w:bCs/>
        </w:rPr>
      </w:pPr>
      <w:r w:rsidRPr="00F0125D">
        <w:rPr>
          <w:bCs/>
        </w:rPr>
        <w:t>Öğrencilerin kariyer planlamalarına katkıda bulunabilecek diğer bölümlerin derslerini seçmeli olarak alabilmelerine yardım etmek,</w:t>
      </w:r>
    </w:p>
    <w:p w14:paraId="71DAE0AF" w14:textId="77777777" w:rsidR="002C46D2" w:rsidRPr="00F0125D" w:rsidRDefault="002C46D2" w:rsidP="002C46D2">
      <w:pPr>
        <w:pStyle w:val="ListeParagraf"/>
        <w:numPr>
          <w:ilvl w:val="0"/>
          <w:numId w:val="6"/>
        </w:numPr>
        <w:ind w:left="567" w:hanging="425"/>
        <w:jc w:val="both"/>
        <w:rPr>
          <w:bCs/>
        </w:rPr>
      </w:pPr>
      <w:r w:rsidRPr="00F0125D">
        <w:rPr>
          <w:bCs/>
        </w:rPr>
        <w:lastRenderedPageBreak/>
        <w:t>Öğrencilerin kariyer planlamalarına katkıda bulunabilecek dil derslerini seçmeli olarak alabilmelerine yardım etmek,</w:t>
      </w:r>
    </w:p>
    <w:p w14:paraId="74EA96A1" w14:textId="4D73E5EC" w:rsidR="002C46D2" w:rsidRPr="00F0125D" w:rsidRDefault="002C46D2" w:rsidP="002C46D2">
      <w:pPr>
        <w:pStyle w:val="ListeParagraf"/>
        <w:numPr>
          <w:ilvl w:val="0"/>
          <w:numId w:val="6"/>
        </w:numPr>
        <w:ind w:left="567" w:hanging="425"/>
        <w:jc w:val="both"/>
        <w:rPr>
          <w:bCs/>
        </w:rPr>
      </w:pPr>
      <w:r w:rsidRPr="00F0125D">
        <w:rPr>
          <w:bCs/>
        </w:rPr>
        <w:t xml:space="preserve">Öğrencilerin zorunlu Yaz Stajını ve zorunlu İşletmede Mesleki Eğitim Stajını mezuniyetleri için uygun dönemlerde uygun şekillerde gerçekleştirmelerini sağlamak (Kanıt </w:t>
      </w:r>
      <w:r w:rsidR="00532636">
        <w:rPr>
          <w:bCs/>
        </w:rPr>
        <w:t>B.4.2</w:t>
      </w:r>
      <w:r w:rsidRPr="00F0125D">
        <w:rPr>
          <w:bCs/>
        </w:rPr>
        <w:t>).</w:t>
      </w:r>
    </w:p>
    <w:p w14:paraId="66A19566" w14:textId="77777777" w:rsidR="002C46D2" w:rsidRPr="00F0125D" w:rsidRDefault="002C46D2" w:rsidP="002C46D2">
      <w:pPr>
        <w:ind w:left="142"/>
        <w:jc w:val="both"/>
        <w:rPr>
          <w:bCs/>
        </w:rPr>
      </w:pPr>
    </w:p>
    <w:p w14:paraId="5FED4E15" w14:textId="77777777" w:rsidR="002C46D2" w:rsidRPr="00F0125D" w:rsidRDefault="002C46D2" w:rsidP="002C46D2">
      <w:pPr>
        <w:ind w:left="142"/>
        <w:jc w:val="both"/>
        <w:rPr>
          <w:b/>
          <w:i/>
          <w:iCs/>
          <w:u w:val="single"/>
        </w:rPr>
      </w:pPr>
      <w:r w:rsidRPr="00F0125D">
        <w:rPr>
          <w:b/>
          <w:i/>
          <w:iCs/>
          <w:u w:val="single"/>
        </w:rPr>
        <w:t>Kanıtlar:</w:t>
      </w:r>
    </w:p>
    <w:p w14:paraId="2DD96847" w14:textId="1FAE33AC" w:rsidR="002C46D2" w:rsidRPr="00B61D9D" w:rsidRDefault="00B61D9D" w:rsidP="00B61D9D">
      <w:pPr>
        <w:rPr>
          <w:rStyle w:val="Kpr"/>
          <w:bCs/>
        </w:rPr>
      </w:pPr>
      <w:r>
        <w:rPr>
          <w:bCs/>
        </w:rPr>
        <w:t>B.4.1.</w:t>
      </w:r>
      <w:r w:rsidR="002C46D2" w:rsidRPr="00B61D9D">
        <w:rPr>
          <w:bCs/>
        </w:rPr>
        <w:t>Akademik Danışmanlık Yönergesi (</w:t>
      </w:r>
      <w:hyperlink r:id="rId29" w:history="1">
        <w:r w:rsidR="002C46D2" w:rsidRPr="00B61D9D">
          <w:rPr>
            <w:rStyle w:val="Kpr"/>
            <w:bCs/>
          </w:rPr>
          <w:t>Bağlantı için tıklayınız</w:t>
        </w:r>
      </w:hyperlink>
      <w:r w:rsidR="002C46D2" w:rsidRPr="00B61D9D">
        <w:rPr>
          <w:bCs/>
        </w:rPr>
        <w:t>.)</w:t>
      </w:r>
    </w:p>
    <w:p w14:paraId="08822DCF" w14:textId="4AA8E96B" w:rsidR="002C46D2" w:rsidRPr="00F0125D" w:rsidRDefault="00B61D9D" w:rsidP="00B61D9D">
      <w:r>
        <w:rPr>
          <w:bCs/>
        </w:rPr>
        <w:t>B.4.2.</w:t>
      </w:r>
      <w:r w:rsidR="002C46D2" w:rsidRPr="00B61D9D">
        <w:rPr>
          <w:bCs/>
        </w:rPr>
        <w:t>Staj Yönergesi (</w:t>
      </w:r>
      <w:hyperlink r:id="rId30" w:history="1">
        <w:r w:rsidR="002C46D2" w:rsidRPr="00B61D9D">
          <w:rPr>
            <w:rStyle w:val="Kpr"/>
            <w:bCs/>
          </w:rPr>
          <w:t>Bağlantı için tıklayınız</w:t>
        </w:r>
      </w:hyperlink>
      <w:r w:rsidR="002C46D2" w:rsidRPr="00B61D9D">
        <w:rPr>
          <w:bCs/>
        </w:rPr>
        <w:t>.)</w:t>
      </w:r>
    </w:p>
    <w:p w14:paraId="052412A7" w14:textId="77777777" w:rsidR="002C46D2" w:rsidRPr="00F0125D" w:rsidRDefault="002C46D2" w:rsidP="002C46D2"/>
    <w:p w14:paraId="53EC49D6" w14:textId="77777777" w:rsidR="002C46D2" w:rsidRPr="00F0125D" w:rsidRDefault="002C46D2" w:rsidP="002C46D2">
      <w:pPr>
        <w:pStyle w:val="Balk2"/>
        <w:snapToGrid w:val="0"/>
        <w:spacing w:before="0" w:after="240"/>
        <w:ind w:left="142"/>
        <w:rPr>
          <w:rFonts w:ascii="Times New Roman" w:hAnsi="Times New Roman" w:cs="Times New Roman"/>
          <w:b/>
          <w:color w:val="auto"/>
          <w:sz w:val="24"/>
          <w:szCs w:val="24"/>
        </w:rPr>
      </w:pPr>
      <w:r w:rsidRPr="00F0125D">
        <w:rPr>
          <w:rFonts w:ascii="Times New Roman" w:hAnsi="Times New Roman" w:cs="Times New Roman"/>
          <w:b/>
          <w:color w:val="auto"/>
          <w:sz w:val="24"/>
          <w:szCs w:val="24"/>
        </w:rPr>
        <w:t>B.5. Sosyal, Kültürel, Sportif Faaliyetler</w:t>
      </w:r>
    </w:p>
    <w:p w14:paraId="2AD98749" w14:textId="70D4281C" w:rsidR="002C46D2" w:rsidRPr="00E46F60" w:rsidRDefault="002C46D2" w:rsidP="002C46D2">
      <w:pPr>
        <w:ind w:left="142"/>
        <w:jc w:val="both"/>
        <w:rPr>
          <w:bCs/>
        </w:rPr>
      </w:pPr>
      <w:r w:rsidRPr="00F0125D">
        <w:rPr>
          <w:bCs/>
        </w:rPr>
        <w:t xml:space="preserve">ULT bölümü akademisyenleri tarafından sektörden başarılı girişimci veya çalışanların davet edildiği deneyim aktarmaya dayalı etkinlikler düzenlenmektedir. </w:t>
      </w:r>
      <w:r w:rsidRPr="00E46F60">
        <w:rPr>
          <w:bCs/>
        </w:rPr>
        <w:t>8 Ekim 2024 tarihinde bölüm oryantasyon toplantısı</w:t>
      </w:r>
      <w:r>
        <w:rPr>
          <w:bCs/>
        </w:rPr>
        <w:t xml:space="preserve"> düzenlenmiştir. </w:t>
      </w:r>
      <w:r w:rsidRPr="00E46F60">
        <w:rPr>
          <w:bCs/>
        </w:rPr>
        <w:t xml:space="preserve">29 Nisan 2024 tarihinde düzenlenen “Meslek Sohbetleri” etkinliğinde Gümrük Müşaviri Gökhan Akbulut konuşmacı olarak katılım sağlamış ve öğrencilerimizle sektörel ve mesleki deneyimlerini paylaşmıştır. Bu kapsamda düzenlenen faaliyetler bölümün resmi sosyal medya hesapları aracılığıyla duyurulmaktadır (Kanıt </w:t>
      </w:r>
      <w:r w:rsidR="00532636">
        <w:rPr>
          <w:bCs/>
        </w:rPr>
        <w:t>B.5.1</w:t>
      </w:r>
      <w:r w:rsidRPr="00E46F60">
        <w:rPr>
          <w:bCs/>
        </w:rPr>
        <w:t>). Böylelikle, mevcut öğrencilerimizin yanı sıra aday öğrencilerin de bilgi edinebilmeleri kolaylaştırılmaktadır.</w:t>
      </w:r>
    </w:p>
    <w:p w14:paraId="7627CE9D" w14:textId="77777777" w:rsidR="002C46D2" w:rsidRPr="00E46F60" w:rsidRDefault="002C46D2" w:rsidP="002C46D2">
      <w:pPr>
        <w:jc w:val="both"/>
        <w:rPr>
          <w:bCs/>
        </w:rPr>
      </w:pPr>
    </w:p>
    <w:p w14:paraId="702E47BB" w14:textId="77777777" w:rsidR="002C46D2" w:rsidRPr="00E46F60" w:rsidRDefault="002C46D2" w:rsidP="002C46D2">
      <w:pPr>
        <w:ind w:left="142"/>
        <w:jc w:val="both"/>
        <w:rPr>
          <w:b/>
          <w:i/>
          <w:iCs/>
          <w:u w:val="single"/>
        </w:rPr>
      </w:pPr>
      <w:r w:rsidRPr="00E46F60">
        <w:rPr>
          <w:b/>
          <w:i/>
          <w:iCs/>
          <w:u w:val="single"/>
        </w:rPr>
        <w:t>Kanıtlar:</w:t>
      </w:r>
    </w:p>
    <w:p w14:paraId="3A82C3F3" w14:textId="77777777" w:rsidR="002C46D2" w:rsidRPr="00E46F60" w:rsidRDefault="002C46D2" w:rsidP="002C46D2">
      <w:pPr>
        <w:jc w:val="both"/>
        <w:rPr>
          <w:bCs/>
        </w:rPr>
      </w:pPr>
    </w:p>
    <w:p w14:paraId="45A41439" w14:textId="4A843D89" w:rsidR="002C46D2" w:rsidRPr="00B61D9D" w:rsidRDefault="00B61D9D" w:rsidP="00B61D9D">
      <w:pPr>
        <w:jc w:val="both"/>
        <w:rPr>
          <w:bCs/>
        </w:rPr>
      </w:pPr>
      <w:r>
        <w:rPr>
          <w:bCs/>
        </w:rPr>
        <w:t>B.5.1.</w:t>
      </w:r>
      <w:r w:rsidR="002C46D2" w:rsidRPr="00B61D9D">
        <w:rPr>
          <w:bCs/>
        </w:rPr>
        <w:t>Kariyer Sohbetleri Duyurusu (</w:t>
      </w:r>
      <w:hyperlink r:id="rId31" w:history="1">
        <w:r w:rsidR="002C46D2" w:rsidRPr="00B61D9D">
          <w:rPr>
            <w:rStyle w:val="Kpr"/>
            <w:bCs/>
          </w:rPr>
          <w:t>Bağlantı için tıklayınız</w:t>
        </w:r>
      </w:hyperlink>
      <w:r w:rsidR="002C46D2" w:rsidRPr="00B61D9D">
        <w:rPr>
          <w:bCs/>
        </w:rPr>
        <w:t>.)</w:t>
      </w:r>
    </w:p>
    <w:p w14:paraId="42A8AB78" w14:textId="77777777" w:rsidR="002C46D2" w:rsidRPr="005A38EE" w:rsidRDefault="002C46D2" w:rsidP="002C46D2">
      <w:pPr>
        <w:jc w:val="both"/>
        <w:rPr>
          <w:bCs/>
        </w:rPr>
      </w:pPr>
    </w:p>
    <w:p w14:paraId="5BC6EF7C" w14:textId="77777777" w:rsidR="002C46D2" w:rsidRPr="00F0125D" w:rsidRDefault="002C46D2" w:rsidP="002C46D2">
      <w:pPr>
        <w:pStyle w:val="Balk2"/>
        <w:snapToGrid w:val="0"/>
        <w:spacing w:before="0" w:after="240"/>
        <w:ind w:left="142"/>
        <w:rPr>
          <w:rFonts w:ascii="Times New Roman" w:hAnsi="Times New Roman" w:cs="Times New Roman"/>
          <w:b/>
          <w:color w:val="auto"/>
          <w:sz w:val="24"/>
          <w:szCs w:val="24"/>
        </w:rPr>
      </w:pPr>
      <w:r w:rsidRPr="00F0125D">
        <w:rPr>
          <w:rFonts w:ascii="Times New Roman" w:hAnsi="Times New Roman" w:cs="Times New Roman"/>
          <w:b/>
          <w:color w:val="auto"/>
          <w:sz w:val="24"/>
          <w:szCs w:val="24"/>
        </w:rPr>
        <w:t xml:space="preserve">B.6. Öğretim Kadrosu - Öğretim Yetkinlikleri ve Gelişimi </w:t>
      </w:r>
    </w:p>
    <w:p w14:paraId="79DE6087" w14:textId="77777777" w:rsidR="002C46D2" w:rsidRPr="00F0125D" w:rsidRDefault="002C46D2" w:rsidP="002C46D2">
      <w:pPr>
        <w:ind w:left="142"/>
        <w:jc w:val="both"/>
        <w:rPr>
          <w:bCs/>
        </w:rPr>
      </w:pPr>
      <w:bookmarkStart w:id="6" w:name="_Toc79572335"/>
      <w:r w:rsidRPr="00F0125D">
        <w:rPr>
          <w:bCs/>
        </w:rPr>
        <w:t>Öğretim elemanlarının atama ve yükseltmeleri Başkent Üniversitesi Senatosu’nun 21.10.2021 tarih ve 2019/860 sayılı kararı ile kabul edilen Başkent Üniversitesi Öğretim Üyesi Atama ve Yükseltme Yönergesi doğrultusunda gerçekleştirilmektedir. Tablo 18’de bölüm öğretim kadrosu yük özeti sunulmuştur.</w:t>
      </w:r>
    </w:p>
    <w:p w14:paraId="632A1E3E" w14:textId="77777777" w:rsidR="002C46D2" w:rsidRPr="00F0125D" w:rsidRDefault="002C46D2" w:rsidP="002C46D2">
      <w:pPr>
        <w:ind w:left="142"/>
        <w:jc w:val="both"/>
        <w:rPr>
          <w:bCs/>
        </w:rPr>
      </w:pPr>
    </w:p>
    <w:p w14:paraId="61D70C75" w14:textId="77777777" w:rsidR="002C46D2" w:rsidRPr="00F0125D" w:rsidRDefault="002C46D2" w:rsidP="002C46D2">
      <w:pPr>
        <w:keepNext/>
        <w:spacing w:after="200"/>
        <w:ind w:left="142"/>
        <w:jc w:val="center"/>
        <w:rPr>
          <w:i/>
          <w:iCs/>
        </w:rPr>
      </w:pPr>
      <w:r w:rsidRPr="00F0125D">
        <w:rPr>
          <w:b/>
          <w:bCs/>
          <w:i/>
          <w:iCs/>
        </w:rPr>
        <w:t xml:space="preserve">Tablo </w:t>
      </w:r>
      <w:r w:rsidRPr="00F0125D">
        <w:rPr>
          <w:b/>
          <w:bCs/>
          <w:i/>
          <w:iCs/>
        </w:rPr>
        <w:fldChar w:fldCharType="begin"/>
      </w:r>
      <w:r w:rsidRPr="00F0125D">
        <w:rPr>
          <w:b/>
          <w:bCs/>
          <w:i/>
          <w:iCs/>
        </w:rPr>
        <w:instrText xml:space="preserve"> SEQ Tablo \* ARABIC </w:instrText>
      </w:r>
      <w:r w:rsidRPr="00F0125D">
        <w:rPr>
          <w:b/>
          <w:bCs/>
          <w:i/>
          <w:iCs/>
        </w:rPr>
        <w:fldChar w:fldCharType="separate"/>
      </w:r>
      <w:r w:rsidRPr="00F0125D">
        <w:rPr>
          <w:b/>
          <w:bCs/>
          <w:i/>
          <w:iCs/>
          <w:noProof/>
        </w:rPr>
        <w:t>18</w:t>
      </w:r>
      <w:r w:rsidRPr="00F0125D">
        <w:rPr>
          <w:b/>
          <w:bCs/>
          <w:i/>
          <w:iCs/>
        </w:rPr>
        <w:fldChar w:fldCharType="end"/>
      </w:r>
      <w:r w:rsidRPr="00F0125D">
        <w:rPr>
          <w:b/>
          <w:bCs/>
          <w:i/>
          <w:iCs/>
        </w:rPr>
        <w:t>:</w:t>
      </w:r>
      <w:r w:rsidRPr="00F0125D">
        <w:rPr>
          <w:i/>
          <w:iCs/>
        </w:rPr>
        <w:t xml:space="preserve"> Uluslararası Ticaret ve Finansman Bölümü Öğretim Kadrosu Yük Özeti</w:t>
      </w:r>
    </w:p>
    <w:tbl>
      <w:tblPr>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709"/>
        <w:gridCol w:w="3118"/>
        <w:gridCol w:w="1134"/>
        <w:gridCol w:w="1418"/>
        <w:gridCol w:w="992"/>
      </w:tblGrid>
      <w:tr w:rsidR="002C46D2" w:rsidRPr="00F0125D" w14:paraId="1B3F2973" w14:textId="77777777" w:rsidTr="003E42E4">
        <w:trPr>
          <w:trHeight w:val="428"/>
        </w:trPr>
        <w:tc>
          <w:tcPr>
            <w:tcW w:w="1701" w:type="dxa"/>
            <w:vMerge w:val="restart"/>
            <w:vAlign w:val="center"/>
          </w:tcPr>
          <w:p w14:paraId="1205DFD7" w14:textId="77777777" w:rsidR="002C46D2" w:rsidRPr="00F0125D" w:rsidRDefault="002C46D2" w:rsidP="003E42E4">
            <w:pPr>
              <w:jc w:val="center"/>
              <w:rPr>
                <w:b/>
                <w:bCs/>
              </w:rPr>
            </w:pPr>
            <w:r w:rsidRPr="00F0125D">
              <w:rPr>
                <w:b/>
                <w:bCs/>
              </w:rPr>
              <w:t>Öğretim</w:t>
            </w:r>
          </w:p>
          <w:p w14:paraId="0668EDD6" w14:textId="77777777" w:rsidR="002C46D2" w:rsidRPr="00F0125D" w:rsidRDefault="002C46D2" w:rsidP="003E42E4">
            <w:pPr>
              <w:jc w:val="center"/>
              <w:rPr>
                <w:b/>
                <w:bCs/>
              </w:rPr>
            </w:pPr>
            <w:r w:rsidRPr="00F0125D">
              <w:rPr>
                <w:b/>
                <w:bCs/>
              </w:rPr>
              <w:t>Elemanının</w:t>
            </w:r>
          </w:p>
          <w:p w14:paraId="0278DD19" w14:textId="77777777" w:rsidR="002C46D2" w:rsidRPr="00F0125D" w:rsidRDefault="002C46D2" w:rsidP="003E42E4">
            <w:pPr>
              <w:jc w:val="center"/>
              <w:rPr>
                <w:b/>
                <w:bCs/>
              </w:rPr>
            </w:pPr>
            <w:r w:rsidRPr="00F0125D">
              <w:rPr>
                <w:b/>
                <w:bCs/>
              </w:rPr>
              <w:t>Adı</w:t>
            </w:r>
          </w:p>
        </w:tc>
        <w:tc>
          <w:tcPr>
            <w:tcW w:w="709" w:type="dxa"/>
            <w:vMerge w:val="restart"/>
            <w:vAlign w:val="center"/>
          </w:tcPr>
          <w:p w14:paraId="71C6BDF4" w14:textId="77777777" w:rsidR="002C46D2" w:rsidRPr="00F0125D" w:rsidRDefault="002C46D2" w:rsidP="003E42E4">
            <w:pPr>
              <w:jc w:val="center"/>
              <w:rPr>
                <w:b/>
                <w:bCs/>
              </w:rPr>
            </w:pPr>
            <w:r w:rsidRPr="00F0125D">
              <w:rPr>
                <w:b/>
                <w:bCs/>
              </w:rPr>
              <w:t>TZ/</w:t>
            </w:r>
          </w:p>
          <w:p w14:paraId="70722A7B" w14:textId="77777777" w:rsidR="002C46D2" w:rsidRPr="00F0125D" w:rsidRDefault="002C46D2" w:rsidP="003E42E4">
            <w:pPr>
              <w:jc w:val="center"/>
              <w:rPr>
                <w:b/>
                <w:bCs/>
              </w:rPr>
            </w:pPr>
            <w:r w:rsidRPr="00F0125D">
              <w:rPr>
                <w:b/>
                <w:bCs/>
              </w:rPr>
              <w:t>YZ</w:t>
            </w:r>
            <w:r w:rsidRPr="00F0125D">
              <w:rPr>
                <w:b/>
                <w:bCs/>
                <w:vertAlign w:val="superscript"/>
              </w:rPr>
              <w:t>1</w:t>
            </w:r>
          </w:p>
        </w:tc>
        <w:tc>
          <w:tcPr>
            <w:tcW w:w="3118" w:type="dxa"/>
            <w:vMerge w:val="restart"/>
            <w:vAlign w:val="center"/>
          </w:tcPr>
          <w:p w14:paraId="66D4B6BA" w14:textId="77777777" w:rsidR="002C46D2" w:rsidRPr="00F0125D" w:rsidRDefault="002C46D2" w:rsidP="003E42E4">
            <w:pPr>
              <w:jc w:val="center"/>
              <w:rPr>
                <w:b/>
                <w:bCs/>
              </w:rPr>
            </w:pPr>
            <w:r>
              <w:rPr>
                <w:b/>
              </w:rPr>
              <w:t>2023-2024 Bahar ve 2024-2025</w:t>
            </w:r>
            <w:r w:rsidRPr="00F0125D">
              <w:rPr>
                <w:b/>
              </w:rPr>
              <w:t xml:space="preserve"> </w:t>
            </w:r>
            <w:r>
              <w:rPr>
                <w:b/>
              </w:rPr>
              <w:t>Güz</w:t>
            </w:r>
            <w:r w:rsidRPr="00F0125D">
              <w:rPr>
                <w:b/>
              </w:rPr>
              <w:t xml:space="preserve"> Yarıyıllarında Verdiği Tüm Dersler</w:t>
            </w:r>
          </w:p>
        </w:tc>
        <w:tc>
          <w:tcPr>
            <w:tcW w:w="3544" w:type="dxa"/>
            <w:gridSpan w:val="3"/>
            <w:vAlign w:val="center"/>
          </w:tcPr>
          <w:p w14:paraId="0972FC21" w14:textId="77777777" w:rsidR="002C46D2" w:rsidRPr="00F0125D" w:rsidRDefault="002C46D2" w:rsidP="003E42E4">
            <w:pPr>
              <w:jc w:val="center"/>
              <w:rPr>
                <w:b/>
                <w:bCs/>
              </w:rPr>
            </w:pPr>
            <w:r w:rsidRPr="00F0125D">
              <w:rPr>
                <w:b/>
                <w:bCs/>
              </w:rPr>
              <w:t>Toplam Etkinlik Dağılımı</w:t>
            </w:r>
            <w:r w:rsidRPr="00F0125D">
              <w:rPr>
                <w:b/>
                <w:bCs/>
                <w:vertAlign w:val="superscript"/>
              </w:rPr>
              <w:t>3</w:t>
            </w:r>
          </w:p>
        </w:tc>
      </w:tr>
      <w:tr w:rsidR="002C46D2" w:rsidRPr="00F0125D" w14:paraId="0155AE66" w14:textId="77777777" w:rsidTr="003E42E4">
        <w:trPr>
          <w:trHeight w:val="535"/>
        </w:trPr>
        <w:tc>
          <w:tcPr>
            <w:tcW w:w="1701" w:type="dxa"/>
            <w:vMerge/>
            <w:vAlign w:val="center"/>
          </w:tcPr>
          <w:p w14:paraId="6125E1BD" w14:textId="77777777" w:rsidR="002C46D2" w:rsidRPr="00F0125D" w:rsidRDefault="002C46D2" w:rsidP="003E42E4">
            <w:pPr>
              <w:widowControl w:val="0"/>
              <w:pBdr>
                <w:top w:val="nil"/>
                <w:left w:val="nil"/>
                <w:bottom w:val="nil"/>
                <w:right w:val="nil"/>
                <w:between w:val="nil"/>
              </w:pBdr>
              <w:rPr>
                <w:b/>
                <w:bCs/>
              </w:rPr>
            </w:pPr>
          </w:p>
        </w:tc>
        <w:tc>
          <w:tcPr>
            <w:tcW w:w="709" w:type="dxa"/>
            <w:vMerge/>
            <w:vAlign w:val="center"/>
          </w:tcPr>
          <w:p w14:paraId="0551FC03" w14:textId="77777777" w:rsidR="002C46D2" w:rsidRPr="00F0125D" w:rsidRDefault="002C46D2" w:rsidP="003E42E4">
            <w:pPr>
              <w:widowControl w:val="0"/>
              <w:pBdr>
                <w:top w:val="nil"/>
                <w:left w:val="nil"/>
                <w:bottom w:val="nil"/>
                <w:right w:val="nil"/>
                <w:between w:val="nil"/>
              </w:pBdr>
              <w:rPr>
                <w:b/>
                <w:bCs/>
              </w:rPr>
            </w:pPr>
          </w:p>
        </w:tc>
        <w:tc>
          <w:tcPr>
            <w:tcW w:w="3118" w:type="dxa"/>
            <w:vMerge/>
            <w:vAlign w:val="center"/>
          </w:tcPr>
          <w:p w14:paraId="353DA53B" w14:textId="77777777" w:rsidR="002C46D2" w:rsidRPr="00F0125D" w:rsidRDefault="002C46D2" w:rsidP="003E42E4">
            <w:pPr>
              <w:widowControl w:val="0"/>
              <w:pBdr>
                <w:top w:val="nil"/>
                <w:left w:val="nil"/>
                <w:bottom w:val="nil"/>
                <w:right w:val="nil"/>
                <w:between w:val="nil"/>
              </w:pBdr>
              <w:rPr>
                <w:b/>
                <w:bCs/>
              </w:rPr>
            </w:pPr>
          </w:p>
        </w:tc>
        <w:tc>
          <w:tcPr>
            <w:tcW w:w="1134" w:type="dxa"/>
            <w:vAlign w:val="center"/>
          </w:tcPr>
          <w:p w14:paraId="18F88D5F" w14:textId="77777777" w:rsidR="002C46D2" w:rsidRPr="00F0125D" w:rsidRDefault="002C46D2" w:rsidP="003E42E4">
            <w:pPr>
              <w:jc w:val="center"/>
              <w:rPr>
                <w:b/>
                <w:bCs/>
              </w:rPr>
            </w:pPr>
            <w:r w:rsidRPr="00F0125D">
              <w:rPr>
                <w:b/>
                <w:bCs/>
              </w:rPr>
              <w:t>Öğretim</w:t>
            </w:r>
          </w:p>
        </w:tc>
        <w:tc>
          <w:tcPr>
            <w:tcW w:w="1418" w:type="dxa"/>
            <w:vAlign w:val="center"/>
          </w:tcPr>
          <w:p w14:paraId="12542D30" w14:textId="77777777" w:rsidR="002C46D2" w:rsidRPr="00F0125D" w:rsidRDefault="002C46D2" w:rsidP="003E42E4">
            <w:pPr>
              <w:jc w:val="center"/>
              <w:rPr>
                <w:b/>
                <w:bCs/>
              </w:rPr>
            </w:pPr>
            <w:r w:rsidRPr="00F0125D">
              <w:rPr>
                <w:b/>
                <w:bCs/>
              </w:rPr>
              <w:t>Araştırma</w:t>
            </w:r>
          </w:p>
        </w:tc>
        <w:tc>
          <w:tcPr>
            <w:tcW w:w="992" w:type="dxa"/>
            <w:vAlign w:val="center"/>
          </w:tcPr>
          <w:p w14:paraId="42563C57" w14:textId="77777777" w:rsidR="002C46D2" w:rsidRPr="00F0125D" w:rsidRDefault="002C46D2" w:rsidP="003E42E4">
            <w:pPr>
              <w:tabs>
                <w:tab w:val="left" w:pos="24928"/>
              </w:tabs>
              <w:jc w:val="center"/>
              <w:rPr>
                <w:b/>
                <w:bCs/>
              </w:rPr>
            </w:pPr>
            <w:r w:rsidRPr="00F0125D">
              <w:rPr>
                <w:b/>
                <w:bCs/>
              </w:rPr>
              <w:t>Diğer</w:t>
            </w:r>
            <w:r w:rsidRPr="00F0125D">
              <w:rPr>
                <w:b/>
                <w:bCs/>
                <w:vertAlign w:val="superscript"/>
              </w:rPr>
              <w:t>4</w:t>
            </w:r>
          </w:p>
        </w:tc>
      </w:tr>
      <w:tr w:rsidR="002C46D2" w:rsidRPr="00F0125D" w14:paraId="3686E267" w14:textId="77777777" w:rsidTr="003E42E4">
        <w:trPr>
          <w:trHeight w:val="284"/>
        </w:trPr>
        <w:tc>
          <w:tcPr>
            <w:tcW w:w="1701" w:type="dxa"/>
            <w:vAlign w:val="center"/>
          </w:tcPr>
          <w:p w14:paraId="4F103BE5" w14:textId="77777777" w:rsidR="002C46D2" w:rsidRPr="00F0125D" w:rsidRDefault="002C46D2" w:rsidP="003E42E4">
            <w:pPr>
              <w:jc w:val="center"/>
            </w:pPr>
            <w:r w:rsidRPr="00F0125D">
              <w:t xml:space="preserve">Halil </w:t>
            </w:r>
            <w:proofErr w:type="spellStart"/>
            <w:r w:rsidRPr="00F0125D">
              <w:t>Sarıaslan</w:t>
            </w:r>
            <w:proofErr w:type="spellEnd"/>
          </w:p>
        </w:tc>
        <w:tc>
          <w:tcPr>
            <w:tcW w:w="709" w:type="dxa"/>
            <w:vAlign w:val="center"/>
          </w:tcPr>
          <w:p w14:paraId="3CD6ACEA" w14:textId="77777777" w:rsidR="002C46D2" w:rsidRPr="00F0125D" w:rsidRDefault="002C46D2" w:rsidP="003E42E4">
            <w:pPr>
              <w:jc w:val="center"/>
            </w:pPr>
            <w:r w:rsidRPr="00F0125D">
              <w:t>TZ</w:t>
            </w:r>
          </w:p>
        </w:tc>
        <w:tc>
          <w:tcPr>
            <w:tcW w:w="3118" w:type="dxa"/>
            <w:vAlign w:val="center"/>
          </w:tcPr>
          <w:p w14:paraId="12B46175" w14:textId="77777777" w:rsidR="002C46D2" w:rsidRPr="00F0125D" w:rsidRDefault="002C46D2" w:rsidP="003E42E4">
            <w:pPr>
              <w:numPr>
                <w:ilvl w:val="0"/>
                <w:numId w:val="5"/>
              </w:numPr>
              <w:ind w:left="178" w:hanging="178"/>
              <w:contextualSpacing/>
            </w:pPr>
            <w:r w:rsidRPr="00F0125D">
              <w:t>ULT382 - Uluslararası Yatırım Analizi -2 Şube- (5 AKTS)</w:t>
            </w:r>
          </w:p>
          <w:p w14:paraId="2D0B6DD1" w14:textId="77777777" w:rsidR="002C46D2" w:rsidRPr="00F0125D" w:rsidRDefault="002C46D2" w:rsidP="003E42E4">
            <w:pPr>
              <w:ind w:left="178"/>
              <w:contextualSpacing/>
            </w:pPr>
            <w:r>
              <w:t>2023/2024</w:t>
            </w:r>
            <w:r w:rsidRPr="00F0125D">
              <w:t xml:space="preserve"> Bahar</w:t>
            </w:r>
          </w:p>
          <w:p w14:paraId="2A80BA20" w14:textId="77777777" w:rsidR="002C46D2" w:rsidRPr="00F0125D" w:rsidRDefault="002C46D2" w:rsidP="003E42E4">
            <w:pPr>
              <w:numPr>
                <w:ilvl w:val="0"/>
                <w:numId w:val="5"/>
              </w:numPr>
              <w:ind w:left="178" w:hanging="178"/>
              <w:contextualSpacing/>
            </w:pPr>
            <w:r w:rsidRPr="00F0125D">
              <w:t>ULT3</w:t>
            </w:r>
            <w:r>
              <w:t>0</w:t>
            </w:r>
            <w:r w:rsidRPr="00F0125D">
              <w:t>3- Uluslararası İşletmecilik (5 AKTS)</w:t>
            </w:r>
          </w:p>
          <w:p w14:paraId="2771373E" w14:textId="77777777" w:rsidR="002C46D2" w:rsidRPr="00F0125D" w:rsidRDefault="002C46D2" w:rsidP="003E42E4">
            <w:pPr>
              <w:ind w:left="178"/>
              <w:contextualSpacing/>
            </w:pPr>
            <w:r>
              <w:t>2023/2024</w:t>
            </w:r>
            <w:r w:rsidRPr="00F0125D">
              <w:t xml:space="preserve"> Bahar</w:t>
            </w:r>
          </w:p>
          <w:p w14:paraId="3D61024A" w14:textId="77777777" w:rsidR="002C46D2" w:rsidRPr="00F0125D" w:rsidRDefault="002C46D2" w:rsidP="003E42E4">
            <w:pPr>
              <w:pStyle w:val="ListeParagraf"/>
              <w:numPr>
                <w:ilvl w:val="0"/>
                <w:numId w:val="15"/>
              </w:numPr>
              <w:ind w:left="184" w:hanging="184"/>
            </w:pPr>
            <w:r w:rsidRPr="00F0125D">
              <w:t>TBF321 - İşletme Finansı -3 Şube- (5 AKTS)</w:t>
            </w:r>
          </w:p>
          <w:p w14:paraId="4DA1B6A3" w14:textId="77777777" w:rsidR="002C46D2" w:rsidRPr="00F0125D" w:rsidRDefault="002C46D2" w:rsidP="003E42E4">
            <w:pPr>
              <w:pStyle w:val="ListeParagraf"/>
              <w:ind w:left="184"/>
            </w:pPr>
            <w:r>
              <w:t>2024/2025</w:t>
            </w:r>
            <w:r w:rsidRPr="00F0125D">
              <w:t xml:space="preserve"> Güz</w:t>
            </w:r>
          </w:p>
        </w:tc>
        <w:tc>
          <w:tcPr>
            <w:tcW w:w="1134" w:type="dxa"/>
            <w:vAlign w:val="center"/>
          </w:tcPr>
          <w:p w14:paraId="4FE85851" w14:textId="77777777" w:rsidR="002C46D2" w:rsidRPr="00F0125D" w:rsidRDefault="002C46D2" w:rsidP="003E42E4">
            <w:pPr>
              <w:jc w:val="center"/>
            </w:pPr>
            <w:r>
              <w:t>70</w:t>
            </w:r>
          </w:p>
        </w:tc>
        <w:tc>
          <w:tcPr>
            <w:tcW w:w="1418" w:type="dxa"/>
            <w:vAlign w:val="center"/>
          </w:tcPr>
          <w:p w14:paraId="1F90F1BF" w14:textId="77777777" w:rsidR="002C46D2" w:rsidRPr="00F0125D" w:rsidRDefault="002C46D2" w:rsidP="003E42E4">
            <w:pPr>
              <w:jc w:val="center"/>
            </w:pPr>
            <w:r>
              <w:t>20</w:t>
            </w:r>
          </w:p>
        </w:tc>
        <w:tc>
          <w:tcPr>
            <w:tcW w:w="992" w:type="dxa"/>
            <w:vAlign w:val="center"/>
          </w:tcPr>
          <w:p w14:paraId="1696E975" w14:textId="77777777" w:rsidR="002C46D2" w:rsidRPr="00F0125D" w:rsidRDefault="002C46D2" w:rsidP="003E42E4">
            <w:pPr>
              <w:jc w:val="center"/>
            </w:pPr>
            <w:r>
              <w:t>10</w:t>
            </w:r>
          </w:p>
        </w:tc>
      </w:tr>
      <w:tr w:rsidR="002C46D2" w:rsidRPr="00F0125D" w14:paraId="2A79D3A4" w14:textId="77777777" w:rsidTr="003E42E4">
        <w:trPr>
          <w:trHeight w:val="284"/>
        </w:trPr>
        <w:tc>
          <w:tcPr>
            <w:tcW w:w="1701" w:type="dxa"/>
            <w:vAlign w:val="center"/>
          </w:tcPr>
          <w:p w14:paraId="6FA86C65" w14:textId="77777777" w:rsidR="002C46D2" w:rsidRPr="00F0125D" w:rsidRDefault="002C46D2" w:rsidP="003E42E4">
            <w:pPr>
              <w:jc w:val="center"/>
            </w:pPr>
            <w:r w:rsidRPr="00F0125D">
              <w:t>Doğan Yaşar Ayhan</w:t>
            </w:r>
          </w:p>
        </w:tc>
        <w:tc>
          <w:tcPr>
            <w:tcW w:w="709" w:type="dxa"/>
            <w:vAlign w:val="center"/>
          </w:tcPr>
          <w:p w14:paraId="2B535CDF" w14:textId="77777777" w:rsidR="002C46D2" w:rsidRPr="00F0125D" w:rsidRDefault="002C46D2" w:rsidP="003E42E4">
            <w:pPr>
              <w:jc w:val="center"/>
            </w:pPr>
            <w:r w:rsidRPr="00F0125D">
              <w:t>TZ</w:t>
            </w:r>
          </w:p>
        </w:tc>
        <w:tc>
          <w:tcPr>
            <w:tcW w:w="3118" w:type="dxa"/>
            <w:vAlign w:val="center"/>
          </w:tcPr>
          <w:p w14:paraId="381EAC5B" w14:textId="77777777" w:rsidR="002C46D2" w:rsidRPr="00F0125D" w:rsidRDefault="002C46D2" w:rsidP="003E42E4">
            <w:pPr>
              <w:numPr>
                <w:ilvl w:val="0"/>
                <w:numId w:val="5"/>
              </w:numPr>
              <w:ind w:left="178" w:hanging="178"/>
              <w:contextualSpacing/>
            </w:pPr>
            <w:r w:rsidRPr="00F0125D">
              <w:t>ULT222/TBF396 - Uluslararası Pazarlama (5 AKTS)</w:t>
            </w:r>
          </w:p>
          <w:p w14:paraId="0BC6F4A1" w14:textId="77777777" w:rsidR="002C46D2" w:rsidRPr="00F0125D" w:rsidRDefault="002C46D2" w:rsidP="003E42E4">
            <w:pPr>
              <w:ind w:left="178"/>
              <w:contextualSpacing/>
            </w:pPr>
            <w:r>
              <w:lastRenderedPageBreak/>
              <w:t>2023/2024</w:t>
            </w:r>
            <w:r w:rsidRPr="00F0125D">
              <w:t xml:space="preserve"> Bahar</w:t>
            </w:r>
          </w:p>
          <w:p w14:paraId="6AA38899" w14:textId="77777777" w:rsidR="002C46D2" w:rsidRPr="00F0125D" w:rsidRDefault="002C46D2" w:rsidP="003E42E4">
            <w:pPr>
              <w:numPr>
                <w:ilvl w:val="0"/>
                <w:numId w:val="5"/>
              </w:numPr>
              <w:ind w:left="178" w:hanging="178"/>
              <w:contextualSpacing/>
            </w:pPr>
            <w:r w:rsidRPr="00F0125D">
              <w:t>TBF252- Pazarlama Yönetimi -</w:t>
            </w:r>
            <w:r>
              <w:t>2</w:t>
            </w:r>
            <w:r w:rsidRPr="00F0125D">
              <w:t xml:space="preserve"> Şube- (5 AKTS)</w:t>
            </w:r>
          </w:p>
          <w:p w14:paraId="1EBC33B2" w14:textId="77777777" w:rsidR="002C46D2" w:rsidRPr="00F0125D" w:rsidRDefault="002C46D2" w:rsidP="003E42E4">
            <w:pPr>
              <w:ind w:left="178"/>
              <w:contextualSpacing/>
            </w:pPr>
            <w:r>
              <w:t>2023/2024</w:t>
            </w:r>
            <w:r w:rsidRPr="00F0125D">
              <w:t xml:space="preserve"> Bahar</w:t>
            </w:r>
          </w:p>
          <w:p w14:paraId="3517EC89" w14:textId="77777777" w:rsidR="002C46D2" w:rsidRPr="00F0125D" w:rsidRDefault="002C46D2" w:rsidP="003E42E4">
            <w:pPr>
              <w:numPr>
                <w:ilvl w:val="0"/>
                <w:numId w:val="5"/>
              </w:numPr>
              <w:ind w:left="178" w:hanging="178"/>
              <w:contextualSpacing/>
            </w:pPr>
            <w:r w:rsidRPr="00F0125D">
              <w:t>TBF231 - İşletme Yönetimine Giriş -2 Şube- (5 AKTS)</w:t>
            </w:r>
          </w:p>
          <w:p w14:paraId="71DA1870" w14:textId="77777777" w:rsidR="002C46D2" w:rsidRPr="00F0125D" w:rsidRDefault="002C46D2" w:rsidP="003E42E4">
            <w:pPr>
              <w:ind w:left="178"/>
              <w:contextualSpacing/>
            </w:pPr>
            <w:r>
              <w:t>2024/2025</w:t>
            </w:r>
            <w:r w:rsidRPr="00F0125D">
              <w:t xml:space="preserve"> Güz</w:t>
            </w:r>
          </w:p>
          <w:p w14:paraId="56E86444" w14:textId="77777777" w:rsidR="002C46D2" w:rsidRPr="00F0125D" w:rsidRDefault="002C46D2" w:rsidP="003E42E4">
            <w:pPr>
              <w:numPr>
                <w:ilvl w:val="0"/>
                <w:numId w:val="5"/>
              </w:numPr>
              <w:ind w:left="178" w:hanging="178"/>
              <w:contextualSpacing/>
            </w:pPr>
            <w:r w:rsidRPr="00F0125D">
              <w:t>ULT221 - Pazarlama İlkeleri (5 AKTS)</w:t>
            </w:r>
          </w:p>
          <w:p w14:paraId="2C5B6DFB" w14:textId="77777777" w:rsidR="002C46D2" w:rsidRPr="00F0125D" w:rsidRDefault="002C46D2" w:rsidP="003E42E4">
            <w:pPr>
              <w:ind w:left="178"/>
              <w:contextualSpacing/>
            </w:pPr>
            <w:r>
              <w:t>2024/2025</w:t>
            </w:r>
            <w:r w:rsidRPr="00F0125D">
              <w:t xml:space="preserve"> Güz</w:t>
            </w:r>
          </w:p>
          <w:p w14:paraId="4A96F187" w14:textId="77777777" w:rsidR="002C46D2" w:rsidRPr="00F0125D" w:rsidRDefault="002C46D2" w:rsidP="003E42E4">
            <w:pPr>
              <w:numPr>
                <w:ilvl w:val="0"/>
                <w:numId w:val="5"/>
              </w:numPr>
              <w:ind w:left="178" w:hanging="178"/>
              <w:contextualSpacing/>
            </w:pPr>
            <w:r w:rsidRPr="00F0125D">
              <w:t>TOT327 - Turizmde Pazarlama Stratejileri (5 AKTS)</w:t>
            </w:r>
          </w:p>
          <w:p w14:paraId="1BBC9C7D" w14:textId="77777777" w:rsidR="002C46D2" w:rsidRPr="00F0125D" w:rsidRDefault="002C46D2" w:rsidP="003E42E4">
            <w:pPr>
              <w:ind w:left="178"/>
              <w:contextualSpacing/>
            </w:pPr>
            <w:r>
              <w:t>2024/2025</w:t>
            </w:r>
            <w:r w:rsidRPr="00F0125D">
              <w:t xml:space="preserve"> Güz</w:t>
            </w:r>
          </w:p>
        </w:tc>
        <w:tc>
          <w:tcPr>
            <w:tcW w:w="1134" w:type="dxa"/>
            <w:vAlign w:val="center"/>
          </w:tcPr>
          <w:p w14:paraId="2DCC3616" w14:textId="77777777" w:rsidR="002C46D2" w:rsidRPr="00F0125D" w:rsidRDefault="002C46D2" w:rsidP="003E42E4">
            <w:pPr>
              <w:jc w:val="center"/>
            </w:pPr>
            <w:r w:rsidRPr="00F0125D">
              <w:lastRenderedPageBreak/>
              <w:t>70</w:t>
            </w:r>
          </w:p>
        </w:tc>
        <w:tc>
          <w:tcPr>
            <w:tcW w:w="1418" w:type="dxa"/>
            <w:vAlign w:val="center"/>
          </w:tcPr>
          <w:p w14:paraId="0E43B932" w14:textId="77777777" w:rsidR="002C46D2" w:rsidRPr="00F0125D" w:rsidRDefault="002C46D2" w:rsidP="003E42E4">
            <w:pPr>
              <w:jc w:val="center"/>
            </w:pPr>
            <w:r>
              <w:t>20</w:t>
            </w:r>
          </w:p>
        </w:tc>
        <w:tc>
          <w:tcPr>
            <w:tcW w:w="992" w:type="dxa"/>
            <w:vAlign w:val="center"/>
          </w:tcPr>
          <w:p w14:paraId="5724666A" w14:textId="77777777" w:rsidR="002C46D2" w:rsidRPr="00F0125D" w:rsidRDefault="002C46D2" w:rsidP="003E42E4">
            <w:pPr>
              <w:jc w:val="center"/>
            </w:pPr>
            <w:r>
              <w:t>10</w:t>
            </w:r>
          </w:p>
        </w:tc>
      </w:tr>
      <w:tr w:rsidR="002C46D2" w:rsidRPr="00F0125D" w14:paraId="6258A6D1" w14:textId="77777777" w:rsidTr="003E42E4">
        <w:trPr>
          <w:trHeight w:val="284"/>
        </w:trPr>
        <w:tc>
          <w:tcPr>
            <w:tcW w:w="1701" w:type="dxa"/>
            <w:vAlign w:val="center"/>
          </w:tcPr>
          <w:p w14:paraId="1EB8F9F8" w14:textId="77777777" w:rsidR="002C46D2" w:rsidRPr="00F0125D" w:rsidRDefault="002C46D2" w:rsidP="003E42E4">
            <w:pPr>
              <w:jc w:val="center"/>
            </w:pPr>
            <w:r w:rsidRPr="00F0125D">
              <w:lastRenderedPageBreak/>
              <w:t>Bahar Araz</w:t>
            </w:r>
          </w:p>
        </w:tc>
        <w:tc>
          <w:tcPr>
            <w:tcW w:w="709" w:type="dxa"/>
            <w:vAlign w:val="center"/>
          </w:tcPr>
          <w:p w14:paraId="395A6C32" w14:textId="77777777" w:rsidR="002C46D2" w:rsidRPr="00F0125D" w:rsidRDefault="002C46D2" w:rsidP="003E42E4">
            <w:pPr>
              <w:jc w:val="center"/>
            </w:pPr>
            <w:r w:rsidRPr="00F0125D">
              <w:t>TZ</w:t>
            </w:r>
          </w:p>
        </w:tc>
        <w:tc>
          <w:tcPr>
            <w:tcW w:w="3118" w:type="dxa"/>
            <w:vAlign w:val="center"/>
          </w:tcPr>
          <w:p w14:paraId="5CF5907B" w14:textId="77777777" w:rsidR="002C46D2" w:rsidRDefault="002C46D2" w:rsidP="003E42E4">
            <w:pPr>
              <w:numPr>
                <w:ilvl w:val="0"/>
                <w:numId w:val="5"/>
              </w:numPr>
              <w:ind w:left="178" w:hanging="178"/>
              <w:contextualSpacing/>
            </w:pPr>
            <w:r w:rsidRPr="00F0125D">
              <w:t>TBF112- Ekonomiye Giriş II (6</w:t>
            </w:r>
            <w:r>
              <w:t xml:space="preserve"> AKTS)</w:t>
            </w:r>
            <w:r>
              <w:br/>
              <w:t>2023/2024</w:t>
            </w:r>
            <w:r w:rsidRPr="00F0125D">
              <w:t xml:space="preserve"> </w:t>
            </w:r>
            <w:r>
              <w:t>Bahar</w:t>
            </w:r>
          </w:p>
          <w:p w14:paraId="53B4A21D" w14:textId="77777777" w:rsidR="002C46D2" w:rsidRDefault="002C46D2" w:rsidP="003E42E4">
            <w:pPr>
              <w:numPr>
                <w:ilvl w:val="0"/>
                <w:numId w:val="5"/>
              </w:numPr>
              <w:ind w:left="178" w:hanging="178"/>
              <w:contextualSpacing/>
            </w:pPr>
            <w:r>
              <w:t>TBS323 – Bilim Felsefesi ve Eleştirel Düşünce (5 AKTS)</w:t>
            </w:r>
          </w:p>
          <w:p w14:paraId="53BC0DCC" w14:textId="77777777" w:rsidR="002C46D2" w:rsidRDefault="002C46D2" w:rsidP="003E42E4">
            <w:pPr>
              <w:ind w:left="178"/>
              <w:contextualSpacing/>
            </w:pPr>
            <w:r>
              <w:t>2023/2024</w:t>
            </w:r>
            <w:r w:rsidRPr="00F0125D">
              <w:t xml:space="preserve"> </w:t>
            </w:r>
            <w:r>
              <w:t>Bahar</w:t>
            </w:r>
          </w:p>
          <w:p w14:paraId="706A2E16" w14:textId="77777777" w:rsidR="002C46D2" w:rsidRDefault="002C46D2" w:rsidP="003E42E4">
            <w:pPr>
              <w:numPr>
                <w:ilvl w:val="0"/>
                <w:numId w:val="5"/>
              </w:numPr>
              <w:ind w:left="178" w:hanging="178"/>
              <w:contextualSpacing/>
            </w:pPr>
            <w:r>
              <w:t>TBS323 – Bilim Felsefesi ve Eleştirel Düşünce (5 AKTS)</w:t>
            </w:r>
          </w:p>
          <w:p w14:paraId="3477002C" w14:textId="77777777" w:rsidR="002C46D2" w:rsidRPr="00F0125D" w:rsidRDefault="002C46D2" w:rsidP="003E42E4">
            <w:pPr>
              <w:ind w:left="178"/>
              <w:contextualSpacing/>
            </w:pPr>
            <w:r>
              <w:t>2024/2025</w:t>
            </w:r>
            <w:r w:rsidRPr="00F0125D">
              <w:t xml:space="preserve"> Güz</w:t>
            </w:r>
          </w:p>
          <w:p w14:paraId="544E6D54" w14:textId="77777777" w:rsidR="002C46D2" w:rsidRPr="00F0125D" w:rsidRDefault="002C46D2" w:rsidP="003E42E4">
            <w:pPr>
              <w:numPr>
                <w:ilvl w:val="0"/>
                <w:numId w:val="5"/>
              </w:numPr>
              <w:ind w:left="178" w:hanging="178"/>
              <w:contextualSpacing/>
            </w:pPr>
            <w:r w:rsidRPr="00F0125D">
              <w:t>TBF111-</w:t>
            </w:r>
            <w:r>
              <w:t xml:space="preserve"> Ekonomiye Giriş I (6 AKTS)</w:t>
            </w:r>
            <w:r>
              <w:br/>
              <w:t>2024/2025</w:t>
            </w:r>
            <w:r w:rsidRPr="00F0125D">
              <w:t xml:space="preserve"> Güz</w:t>
            </w:r>
          </w:p>
        </w:tc>
        <w:tc>
          <w:tcPr>
            <w:tcW w:w="1134" w:type="dxa"/>
            <w:vAlign w:val="center"/>
          </w:tcPr>
          <w:p w14:paraId="5FC50515" w14:textId="77777777" w:rsidR="002C46D2" w:rsidRPr="00F0125D" w:rsidRDefault="002C46D2" w:rsidP="003E42E4">
            <w:pPr>
              <w:jc w:val="center"/>
            </w:pPr>
            <w:r w:rsidRPr="00F0125D">
              <w:t>30</w:t>
            </w:r>
          </w:p>
        </w:tc>
        <w:tc>
          <w:tcPr>
            <w:tcW w:w="1418" w:type="dxa"/>
            <w:vAlign w:val="center"/>
          </w:tcPr>
          <w:p w14:paraId="2460E11B" w14:textId="77777777" w:rsidR="002C46D2" w:rsidRPr="00F0125D" w:rsidRDefault="002C46D2" w:rsidP="003E42E4">
            <w:pPr>
              <w:jc w:val="center"/>
            </w:pPr>
            <w:r w:rsidRPr="00F0125D">
              <w:t>40</w:t>
            </w:r>
          </w:p>
        </w:tc>
        <w:tc>
          <w:tcPr>
            <w:tcW w:w="992" w:type="dxa"/>
            <w:vAlign w:val="center"/>
          </w:tcPr>
          <w:p w14:paraId="33A8808E" w14:textId="77777777" w:rsidR="002C46D2" w:rsidRPr="00F0125D" w:rsidRDefault="002C46D2" w:rsidP="003E42E4">
            <w:pPr>
              <w:jc w:val="center"/>
            </w:pPr>
            <w:r w:rsidRPr="00F0125D">
              <w:t>30</w:t>
            </w:r>
          </w:p>
        </w:tc>
      </w:tr>
      <w:tr w:rsidR="002C46D2" w:rsidRPr="00F0125D" w14:paraId="2A932149" w14:textId="77777777" w:rsidTr="003E42E4">
        <w:trPr>
          <w:trHeight w:val="284"/>
        </w:trPr>
        <w:tc>
          <w:tcPr>
            <w:tcW w:w="1701" w:type="dxa"/>
            <w:vAlign w:val="center"/>
          </w:tcPr>
          <w:p w14:paraId="7E049AF4" w14:textId="77777777" w:rsidR="002C46D2" w:rsidRPr="00F9723F" w:rsidRDefault="002C46D2" w:rsidP="003E42E4">
            <w:pPr>
              <w:jc w:val="center"/>
            </w:pPr>
            <w:proofErr w:type="spellStart"/>
            <w:r w:rsidRPr="00F9723F">
              <w:t>Burçhan</w:t>
            </w:r>
            <w:proofErr w:type="spellEnd"/>
            <w:r w:rsidRPr="00F9723F">
              <w:t xml:space="preserve"> Sakarya</w:t>
            </w:r>
          </w:p>
        </w:tc>
        <w:tc>
          <w:tcPr>
            <w:tcW w:w="709" w:type="dxa"/>
            <w:vAlign w:val="center"/>
          </w:tcPr>
          <w:p w14:paraId="11B98C96" w14:textId="77777777" w:rsidR="002C46D2" w:rsidRPr="00F9723F" w:rsidRDefault="002C46D2" w:rsidP="003E42E4">
            <w:pPr>
              <w:jc w:val="center"/>
            </w:pPr>
            <w:r w:rsidRPr="00F9723F">
              <w:t>TZ</w:t>
            </w:r>
          </w:p>
        </w:tc>
        <w:tc>
          <w:tcPr>
            <w:tcW w:w="3118" w:type="dxa"/>
            <w:vAlign w:val="center"/>
          </w:tcPr>
          <w:p w14:paraId="16531968" w14:textId="77777777" w:rsidR="002C46D2" w:rsidRDefault="002C46D2" w:rsidP="003E42E4">
            <w:pPr>
              <w:pStyle w:val="ListeParagraf"/>
              <w:numPr>
                <w:ilvl w:val="0"/>
                <w:numId w:val="5"/>
              </w:numPr>
              <w:ind w:left="171" w:hanging="171"/>
            </w:pPr>
            <w:r w:rsidRPr="00F0125D">
              <w:t>TBF111-</w:t>
            </w:r>
            <w:r>
              <w:t xml:space="preserve"> Ekonomiye Giriş I (6 AKTS)</w:t>
            </w:r>
            <w:r>
              <w:br/>
              <w:t>2023/2024 Bahar</w:t>
            </w:r>
          </w:p>
          <w:p w14:paraId="0D026621" w14:textId="77777777" w:rsidR="002C46D2" w:rsidRDefault="002C46D2" w:rsidP="003E42E4">
            <w:pPr>
              <w:numPr>
                <w:ilvl w:val="0"/>
                <w:numId w:val="5"/>
              </w:numPr>
              <w:ind w:left="178" w:hanging="178"/>
              <w:contextualSpacing/>
            </w:pPr>
            <w:r w:rsidRPr="00F0125D">
              <w:t>ULT260- Bilimsel Araştırma Yöntemleri ve Etiği (3 AKTS)</w:t>
            </w:r>
          </w:p>
          <w:p w14:paraId="3014AE12" w14:textId="77777777" w:rsidR="002C46D2" w:rsidRPr="0040534B" w:rsidRDefault="002C46D2" w:rsidP="003E42E4">
            <w:pPr>
              <w:ind w:left="178"/>
              <w:contextualSpacing/>
            </w:pPr>
            <w:r>
              <w:t>2024/2025</w:t>
            </w:r>
            <w:r w:rsidRPr="00F0125D">
              <w:t xml:space="preserve"> </w:t>
            </w:r>
            <w:r>
              <w:t>Güz</w:t>
            </w:r>
          </w:p>
        </w:tc>
        <w:tc>
          <w:tcPr>
            <w:tcW w:w="1134" w:type="dxa"/>
            <w:vAlign w:val="center"/>
          </w:tcPr>
          <w:p w14:paraId="2466B737" w14:textId="77777777" w:rsidR="002C46D2" w:rsidRPr="00F0125D" w:rsidRDefault="002C46D2" w:rsidP="003E42E4">
            <w:pPr>
              <w:jc w:val="center"/>
            </w:pPr>
            <w:r>
              <w:t>30</w:t>
            </w:r>
          </w:p>
        </w:tc>
        <w:tc>
          <w:tcPr>
            <w:tcW w:w="1418" w:type="dxa"/>
            <w:vAlign w:val="center"/>
          </w:tcPr>
          <w:p w14:paraId="138F882F" w14:textId="77777777" w:rsidR="002C46D2" w:rsidRPr="00F0125D" w:rsidRDefault="002C46D2" w:rsidP="003E42E4">
            <w:pPr>
              <w:jc w:val="center"/>
            </w:pPr>
            <w:r>
              <w:t>40</w:t>
            </w:r>
          </w:p>
        </w:tc>
        <w:tc>
          <w:tcPr>
            <w:tcW w:w="992" w:type="dxa"/>
            <w:vAlign w:val="center"/>
          </w:tcPr>
          <w:p w14:paraId="04682654" w14:textId="77777777" w:rsidR="002C46D2" w:rsidRPr="00F0125D" w:rsidRDefault="002C46D2" w:rsidP="003E42E4">
            <w:pPr>
              <w:jc w:val="center"/>
            </w:pPr>
            <w:r>
              <w:t>30</w:t>
            </w:r>
          </w:p>
        </w:tc>
      </w:tr>
      <w:tr w:rsidR="002C46D2" w:rsidRPr="00F0125D" w14:paraId="07591957" w14:textId="77777777" w:rsidTr="003E42E4">
        <w:trPr>
          <w:trHeight w:val="284"/>
        </w:trPr>
        <w:tc>
          <w:tcPr>
            <w:tcW w:w="1701" w:type="dxa"/>
            <w:vAlign w:val="center"/>
          </w:tcPr>
          <w:p w14:paraId="6970ACE8" w14:textId="77777777" w:rsidR="002C46D2" w:rsidRPr="00F0125D" w:rsidRDefault="002C46D2" w:rsidP="003E42E4">
            <w:pPr>
              <w:jc w:val="center"/>
            </w:pPr>
            <w:r w:rsidRPr="00F0125D">
              <w:t>Nihat Dağıstan</w:t>
            </w:r>
          </w:p>
        </w:tc>
        <w:tc>
          <w:tcPr>
            <w:tcW w:w="709" w:type="dxa"/>
            <w:vAlign w:val="center"/>
          </w:tcPr>
          <w:p w14:paraId="22A633BF" w14:textId="77777777" w:rsidR="002C46D2" w:rsidRPr="00F0125D" w:rsidRDefault="002C46D2" w:rsidP="003E42E4">
            <w:pPr>
              <w:jc w:val="center"/>
            </w:pPr>
            <w:r w:rsidRPr="00F0125D">
              <w:t>TZ</w:t>
            </w:r>
          </w:p>
        </w:tc>
        <w:tc>
          <w:tcPr>
            <w:tcW w:w="3118" w:type="dxa"/>
            <w:vAlign w:val="center"/>
          </w:tcPr>
          <w:p w14:paraId="5D1BFCB4" w14:textId="77777777" w:rsidR="002C46D2" w:rsidRPr="00F0125D" w:rsidRDefault="002C46D2" w:rsidP="003E42E4">
            <w:pPr>
              <w:numPr>
                <w:ilvl w:val="0"/>
                <w:numId w:val="5"/>
              </w:numPr>
              <w:ind w:left="178" w:hanging="178"/>
              <w:contextualSpacing/>
            </w:pPr>
            <w:r w:rsidRPr="00F0125D">
              <w:t>TBF112 - Ekonomiye</w:t>
            </w:r>
            <w:r>
              <w:t xml:space="preserve"> Giriş II -2 Şube- (6 AKTS)</w:t>
            </w:r>
            <w:r>
              <w:br/>
              <w:t>2023/2024</w:t>
            </w:r>
            <w:r w:rsidRPr="00F0125D">
              <w:t xml:space="preserve"> Bahar </w:t>
            </w:r>
          </w:p>
          <w:p w14:paraId="15BA68D3" w14:textId="77777777" w:rsidR="002C46D2" w:rsidRPr="00F0125D" w:rsidRDefault="002C46D2" w:rsidP="003E42E4">
            <w:pPr>
              <w:numPr>
                <w:ilvl w:val="0"/>
                <w:numId w:val="5"/>
              </w:numPr>
              <w:ind w:left="178" w:hanging="178"/>
              <w:contextualSpacing/>
            </w:pPr>
            <w:r w:rsidRPr="00F0125D">
              <w:t>ULT364 - Uluslararası Ticari ve Ekonomik Organizasyonlar (5 AKTS)</w:t>
            </w:r>
          </w:p>
          <w:p w14:paraId="2B541B8E" w14:textId="77777777" w:rsidR="002C46D2" w:rsidRPr="00F0125D" w:rsidRDefault="002C46D2" w:rsidP="003E42E4">
            <w:pPr>
              <w:ind w:left="178"/>
              <w:contextualSpacing/>
            </w:pPr>
            <w:r>
              <w:t>2023/2024</w:t>
            </w:r>
            <w:r w:rsidRPr="00F0125D">
              <w:t xml:space="preserve"> Bahar</w:t>
            </w:r>
          </w:p>
          <w:p w14:paraId="54B1D334" w14:textId="77777777" w:rsidR="002C46D2" w:rsidRPr="00F0125D" w:rsidRDefault="002C46D2" w:rsidP="003E42E4">
            <w:pPr>
              <w:numPr>
                <w:ilvl w:val="0"/>
                <w:numId w:val="5"/>
              </w:numPr>
              <w:ind w:left="178" w:hanging="178"/>
              <w:contextualSpacing/>
            </w:pPr>
            <w:r w:rsidRPr="00F0125D">
              <w:t>TBF390 - Türkiye Ekonomisi (5 AKTS)</w:t>
            </w:r>
          </w:p>
          <w:p w14:paraId="450049B5" w14:textId="77777777" w:rsidR="002C46D2" w:rsidRPr="00F0125D" w:rsidRDefault="002C46D2" w:rsidP="003E42E4">
            <w:pPr>
              <w:ind w:left="178"/>
              <w:contextualSpacing/>
            </w:pPr>
            <w:r>
              <w:t>2023/2024</w:t>
            </w:r>
            <w:r w:rsidRPr="00F0125D">
              <w:t xml:space="preserve"> Bahar</w:t>
            </w:r>
          </w:p>
          <w:p w14:paraId="37187A19" w14:textId="77777777" w:rsidR="002C46D2" w:rsidRPr="00F0125D" w:rsidRDefault="002C46D2" w:rsidP="003E42E4">
            <w:pPr>
              <w:numPr>
                <w:ilvl w:val="0"/>
                <w:numId w:val="5"/>
              </w:numPr>
              <w:ind w:left="178" w:hanging="178"/>
              <w:contextualSpacing/>
            </w:pPr>
            <w:r w:rsidRPr="00F0125D">
              <w:t>ULT441- Türkiye’nin Dış Ticaret İlişkileri (5 AKTS)</w:t>
            </w:r>
          </w:p>
          <w:p w14:paraId="4110E6A7" w14:textId="77777777" w:rsidR="002C46D2" w:rsidRPr="00F0125D" w:rsidRDefault="002C46D2" w:rsidP="003E42E4">
            <w:pPr>
              <w:ind w:left="178"/>
              <w:contextualSpacing/>
            </w:pPr>
            <w:r>
              <w:lastRenderedPageBreak/>
              <w:t>2024-2025</w:t>
            </w:r>
            <w:r w:rsidRPr="00F0125D">
              <w:t xml:space="preserve"> Güz</w:t>
            </w:r>
          </w:p>
        </w:tc>
        <w:tc>
          <w:tcPr>
            <w:tcW w:w="1134" w:type="dxa"/>
            <w:vAlign w:val="center"/>
          </w:tcPr>
          <w:p w14:paraId="406D58C7" w14:textId="77777777" w:rsidR="002C46D2" w:rsidRPr="00F0125D" w:rsidRDefault="002C46D2" w:rsidP="003E42E4">
            <w:pPr>
              <w:jc w:val="center"/>
            </w:pPr>
            <w:r w:rsidRPr="00F0125D">
              <w:lastRenderedPageBreak/>
              <w:t>50</w:t>
            </w:r>
          </w:p>
        </w:tc>
        <w:tc>
          <w:tcPr>
            <w:tcW w:w="1418" w:type="dxa"/>
            <w:vAlign w:val="center"/>
          </w:tcPr>
          <w:p w14:paraId="3DF3A867" w14:textId="77777777" w:rsidR="002C46D2" w:rsidRPr="00F0125D" w:rsidRDefault="002C46D2" w:rsidP="003E42E4">
            <w:pPr>
              <w:jc w:val="center"/>
            </w:pPr>
            <w:r w:rsidRPr="00F0125D">
              <w:t>30</w:t>
            </w:r>
          </w:p>
        </w:tc>
        <w:tc>
          <w:tcPr>
            <w:tcW w:w="992" w:type="dxa"/>
            <w:vAlign w:val="center"/>
          </w:tcPr>
          <w:p w14:paraId="479056A7" w14:textId="77777777" w:rsidR="002C46D2" w:rsidRPr="00F0125D" w:rsidRDefault="002C46D2" w:rsidP="003E42E4">
            <w:pPr>
              <w:jc w:val="center"/>
            </w:pPr>
            <w:r w:rsidRPr="00F0125D">
              <w:t>20</w:t>
            </w:r>
          </w:p>
        </w:tc>
      </w:tr>
      <w:tr w:rsidR="002C46D2" w:rsidRPr="00F0125D" w14:paraId="6FAFF877" w14:textId="77777777" w:rsidTr="003E42E4">
        <w:trPr>
          <w:trHeight w:val="284"/>
        </w:trPr>
        <w:tc>
          <w:tcPr>
            <w:tcW w:w="1701" w:type="dxa"/>
            <w:vAlign w:val="center"/>
          </w:tcPr>
          <w:p w14:paraId="002DDBD3" w14:textId="77777777" w:rsidR="002C46D2" w:rsidRPr="00F9723F" w:rsidRDefault="002C46D2" w:rsidP="003E42E4">
            <w:pPr>
              <w:jc w:val="center"/>
            </w:pPr>
            <w:r w:rsidRPr="00F9723F">
              <w:lastRenderedPageBreak/>
              <w:t>Ziya Can</w:t>
            </w:r>
          </w:p>
        </w:tc>
        <w:tc>
          <w:tcPr>
            <w:tcW w:w="709" w:type="dxa"/>
            <w:vAlign w:val="center"/>
          </w:tcPr>
          <w:p w14:paraId="7A56F07C" w14:textId="77777777" w:rsidR="002C46D2" w:rsidRPr="00F9723F" w:rsidRDefault="002C46D2" w:rsidP="003E42E4">
            <w:pPr>
              <w:jc w:val="center"/>
            </w:pPr>
            <w:r w:rsidRPr="00F9723F">
              <w:t>TZ</w:t>
            </w:r>
          </w:p>
        </w:tc>
        <w:tc>
          <w:tcPr>
            <w:tcW w:w="3118" w:type="dxa"/>
            <w:vAlign w:val="center"/>
          </w:tcPr>
          <w:p w14:paraId="7454C626" w14:textId="77777777" w:rsidR="002C46D2" w:rsidRDefault="002C46D2" w:rsidP="003E42E4">
            <w:pPr>
              <w:numPr>
                <w:ilvl w:val="0"/>
                <w:numId w:val="5"/>
              </w:numPr>
              <w:ind w:left="178" w:hanging="178"/>
              <w:contextualSpacing/>
            </w:pPr>
            <w:r w:rsidRPr="00F0125D">
              <w:t>ULT115- Toplum Tarihi ve Uluslararası Ticaret (5 AKTS)</w:t>
            </w:r>
          </w:p>
          <w:p w14:paraId="734286D4" w14:textId="77777777" w:rsidR="002C46D2" w:rsidRDefault="002C46D2" w:rsidP="003E42E4">
            <w:pPr>
              <w:ind w:left="178"/>
              <w:contextualSpacing/>
            </w:pPr>
            <w:r>
              <w:t>2024-2025</w:t>
            </w:r>
            <w:r w:rsidRPr="00F0125D">
              <w:t xml:space="preserve"> </w:t>
            </w:r>
            <w:r>
              <w:t>Bahar</w:t>
            </w:r>
          </w:p>
          <w:p w14:paraId="5A3B69ED" w14:textId="77777777" w:rsidR="002C46D2" w:rsidRPr="00F0125D" w:rsidRDefault="002C46D2" w:rsidP="003E42E4">
            <w:pPr>
              <w:numPr>
                <w:ilvl w:val="0"/>
                <w:numId w:val="5"/>
              </w:numPr>
              <w:ind w:left="178" w:hanging="178"/>
              <w:contextualSpacing/>
            </w:pPr>
            <w:r w:rsidRPr="00F0125D">
              <w:t>ULT331- Uluslararası Ticaret (5 AKTS)</w:t>
            </w:r>
          </w:p>
          <w:p w14:paraId="345B8D21" w14:textId="77777777" w:rsidR="002C46D2" w:rsidRDefault="002C46D2" w:rsidP="003E42E4">
            <w:pPr>
              <w:ind w:left="178"/>
              <w:contextualSpacing/>
            </w:pPr>
            <w:r>
              <w:t>2024-2025</w:t>
            </w:r>
            <w:r w:rsidRPr="00F0125D">
              <w:t xml:space="preserve"> </w:t>
            </w:r>
            <w:r>
              <w:t>Bahar</w:t>
            </w:r>
          </w:p>
          <w:p w14:paraId="3741F146" w14:textId="77777777" w:rsidR="002C46D2" w:rsidRPr="00603315" w:rsidRDefault="002C46D2" w:rsidP="003E42E4">
            <w:pPr>
              <w:pStyle w:val="ListeParagraf"/>
              <w:numPr>
                <w:ilvl w:val="0"/>
                <w:numId w:val="5"/>
              </w:numPr>
              <w:ind w:left="171" w:hanging="171"/>
            </w:pPr>
            <w:r>
              <w:t>TB</w:t>
            </w:r>
            <w:r w:rsidRPr="00F0125D">
              <w:t>F11</w:t>
            </w:r>
            <w:r>
              <w:t>2</w:t>
            </w:r>
            <w:r w:rsidRPr="00F0125D">
              <w:t>-</w:t>
            </w:r>
            <w:r>
              <w:t xml:space="preserve"> Ekonomiye Giriş I (6 AKTS)</w:t>
            </w:r>
            <w:r>
              <w:br/>
              <w:t>2024/2025</w:t>
            </w:r>
            <w:r w:rsidRPr="00F0125D">
              <w:t xml:space="preserve"> </w:t>
            </w:r>
            <w:r>
              <w:t>Bahar</w:t>
            </w:r>
          </w:p>
        </w:tc>
        <w:tc>
          <w:tcPr>
            <w:tcW w:w="1134" w:type="dxa"/>
            <w:vAlign w:val="center"/>
          </w:tcPr>
          <w:p w14:paraId="77D1CC70" w14:textId="77777777" w:rsidR="002C46D2" w:rsidRPr="00F0125D" w:rsidRDefault="002C46D2" w:rsidP="003E42E4">
            <w:pPr>
              <w:jc w:val="center"/>
            </w:pPr>
            <w:r>
              <w:t>50</w:t>
            </w:r>
          </w:p>
        </w:tc>
        <w:tc>
          <w:tcPr>
            <w:tcW w:w="1418" w:type="dxa"/>
            <w:vAlign w:val="center"/>
          </w:tcPr>
          <w:p w14:paraId="469CE5DD" w14:textId="77777777" w:rsidR="002C46D2" w:rsidRPr="00F0125D" w:rsidRDefault="002C46D2" w:rsidP="003E42E4">
            <w:pPr>
              <w:jc w:val="center"/>
            </w:pPr>
            <w:r>
              <w:t>30</w:t>
            </w:r>
          </w:p>
        </w:tc>
        <w:tc>
          <w:tcPr>
            <w:tcW w:w="992" w:type="dxa"/>
            <w:vAlign w:val="center"/>
          </w:tcPr>
          <w:p w14:paraId="0C2B2ED2" w14:textId="77777777" w:rsidR="002C46D2" w:rsidRPr="00F0125D" w:rsidRDefault="002C46D2" w:rsidP="003E42E4">
            <w:pPr>
              <w:jc w:val="center"/>
            </w:pPr>
            <w:r>
              <w:t>20</w:t>
            </w:r>
          </w:p>
        </w:tc>
      </w:tr>
      <w:tr w:rsidR="002C46D2" w:rsidRPr="00F0125D" w14:paraId="2FFD1D18" w14:textId="77777777" w:rsidTr="003E42E4">
        <w:trPr>
          <w:trHeight w:val="284"/>
        </w:trPr>
        <w:tc>
          <w:tcPr>
            <w:tcW w:w="1701" w:type="dxa"/>
            <w:vAlign w:val="center"/>
          </w:tcPr>
          <w:p w14:paraId="4CDBE6B0" w14:textId="77777777" w:rsidR="002C46D2" w:rsidRPr="00F0125D" w:rsidRDefault="002C46D2" w:rsidP="003E42E4">
            <w:pPr>
              <w:jc w:val="center"/>
            </w:pPr>
            <w:r w:rsidRPr="00F0125D">
              <w:t>Gülay Erol Boyacı</w:t>
            </w:r>
          </w:p>
        </w:tc>
        <w:tc>
          <w:tcPr>
            <w:tcW w:w="709" w:type="dxa"/>
            <w:vAlign w:val="center"/>
          </w:tcPr>
          <w:p w14:paraId="2B2DD8B6" w14:textId="77777777" w:rsidR="002C46D2" w:rsidRPr="00F0125D" w:rsidRDefault="002C46D2" w:rsidP="003E42E4">
            <w:pPr>
              <w:jc w:val="center"/>
            </w:pPr>
            <w:r w:rsidRPr="00F0125D">
              <w:t>TZ</w:t>
            </w:r>
          </w:p>
        </w:tc>
        <w:tc>
          <w:tcPr>
            <w:tcW w:w="3118" w:type="dxa"/>
            <w:vAlign w:val="center"/>
          </w:tcPr>
          <w:p w14:paraId="18DF91BD" w14:textId="77777777" w:rsidR="002C46D2" w:rsidRPr="00F0125D" w:rsidRDefault="002C46D2" w:rsidP="003E42E4">
            <w:pPr>
              <w:ind w:left="184"/>
            </w:pPr>
            <w:r w:rsidRPr="00F0125D">
              <w:t>-</w:t>
            </w:r>
          </w:p>
        </w:tc>
        <w:tc>
          <w:tcPr>
            <w:tcW w:w="1134" w:type="dxa"/>
            <w:vAlign w:val="center"/>
          </w:tcPr>
          <w:p w14:paraId="53E6CE69" w14:textId="77777777" w:rsidR="002C46D2" w:rsidRPr="00F0125D" w:rsidRDefault="002C46D2" w:rsidP="003E42E4">
            <w:pPr>
              <w:jc w:val="center"/>
            </w:pPr>
            <w:r w:rsidRPr="00F0125D">
              <w:t>0</w:t>
            </w:r>
          </w:p>
        </w:tc>
        <w:tc>
          <w:tcPr>
            <w:tcW w:w="1418" w:type="dxa"/>
            <w:vAlign w:val="center"/>
          </w:tcPr>
          <w:p w14:paraId="58896850" w14:textId="77777777" w:rsidR="002C46D2" w:rsidRPr="00F0125D" w:rsidRDefault="002C46D2" w:rsidP="003E42E4">
            <w:pPr>
              <w:jc w:val="center"/>
            </w:pPr>
            <w:r w:rsidRPr="00F0125D">
              <w:t>60</w:t>
            </w:r>
          </w:p>
        </w:tc>
        <w:tc>
          <w:tcPr>
            <w:tcW w:w="992" w:type="dxa"/>
            <w:vAlign w:val="center"/>
          </w:tcPr>
          <w:p w14:paraId="2A739A8F" w14:textId="77777777" w:rsidR="002C46D2" w:rsidRPr="00F0125D" w:rsidRDefault="002C46D2" w:rsidP="003E42E4">
            <w:pPr>
              <w:jc w:val="center"/>
            </w:pPr>
            <w:r w:rsidRPr="00F0125D">
              <w:t>40</w:t>
            </w:r>
          </w:p>
        </w:tc>
      </w:tr>
      <w:tr w:rsidR="002C46D2" w:rsidRPr="00F0125D" w14:paraId="61178B6D" w14:textId="77777777" w:rsidTr="003E42E4">
        <w:trPr>
          <w:trHeight w:val="284"/>
        </w:trPr>
        <w:tc>
          <w:tcPr>
            <w:tcW w:w="1701" w:type="dxa"/>
            <w:vAlign w:val="center"/>
          </w:tcPr>
          <w:p w14:paraId="1C51DD97" w14:textId="77777777" w:rsidR="002C46D2" w:rsidRPr="00F0125D" w:rsidRDefault="002C46D2" w:rsidP="003E42E4">
            <w:pPr>
              <w:jc w:val="center"/>
            </w:pPr>
            <w:r>
              <w:t>Talat Göktürk Durukan</w:t>
            </w:r>
          </w:p>
        </w:tc>
        <w:tc>
          <w:tcPr>
            <w:tcW w:w="709" w:type="dxa"/>
            <w:vAlign w:val="center"/>
          </w:tcPr>
          <w:p w14:paraId="0BAEA25B" w14:textId="77777777" w:rsidR="002C46D2" w:rsidRPr="00F0125D" w:rsidRDefault="002C46D2" w:rsidP="003E42E4">
            <w:pPr>
              <w:jc w:val="center"/>
            </w:pPr>
            <w:r>
              <w:t>TZ</w:t>
            </w:r>
          </w:p>
        </w:tc>
        <w:tc>
          <w:tcPr>
            <w:tcW w:w="3118" w:type="dxa"/>
            <w:vAlign w:val="center"/>
          </w:tcPr>
          <w:p w14:paraId="45972EE3" w14:textId="77777777" w:rsidR="002C46D2" w:rsidRPr="00F0125D" w:rsidRDefault="002C46D2" w:rsidP="003E42E4">
            <w:pPr>
              <w:ind w:left="184"/>
            </w:pPr>
            <w:r>
              <w:t>-</w:t>
            </w:r>
          </w:p>
        </w:tc>
        <w:tc>
          <w:tcPr>
            <w:tcW w:w="1134" w:type="dxa"/>
            <w:vAlign w:val="center"/>
          </w:tcPr>
          <w:p w14:paraId="53EE8C49" w14:textId="77777777" w:rsidR="002C46D2" w:rsidRPr="00F0125D" w:rsidRDefault="002C46D2" w:rsidP="003E42E4">
            <w:pPr>
              <w:jc w:val="center"/>
            </w:pPr>
            <w:r>
              <w:t>0</w:t>
            </w:r>
          </w:p>
        </w:tc>
        <w:tc>
          <w:tcPr>
            <w:tcW w:w="1418" w:type="dxa"/>
            <w:vAlign w:val="center"/>
          </w:tcPr>
          <w:p w14:paraId="0188B3DA" w14:textId="77777777" w:rsidR="002C46D2" w:rsidRPr="00F0125D" w:rsidRDefault="002C46D2" w:rsidP="003E42E4">
            <w:pPr>
              <w:jc w:val="center"/>
            </w:pPr>
            <w:r>
              <w:t>60</w:t>
            </w:r>
          </w:p>
        </w:tc>
        <w:tc>
          <w:tcPr>
            <w:tcW w:w="992" w:type="dxa"/>
            <w:vAlign w:val="center"/>
          </w:tcPr>
          <w:p w14:paraId="746851D0" w14:textId="77777777" w:rsidR="002C46D2" w:rsidRPr="00F0125D" w:rsidRDefault="002C46D2" w:rsidP="003E42E4">
            <w:pPr>
              <w:jc w:val="center"/>
            </w:pPr>
            <w:r>
              <w:t>40</w:t>
            </w:r>
          </w:p>
        </w:tc>
      </w:tr>
      <w:tr w:rsidR="002C46D2" w:rsidRPr="00F0125D" w14:paraId="33AE4D1D" w14:textId="77777777" w:rsidTr="003E42E4">
        <w:trPr>
          <w:trHeight w:val="284"/>
        </w:trPr>
        <w:tc>
          <w:tcPr>
            <w:tcW w:w="1701" w:type="dxa"/>
            <w:vAlign w:val="center"/>
          </w:tcPr>
          <w:p w14:paraId="5F4CCB82" w14:textId="77777777" w:rsidR="002C46D2" w:rsidRPr="00F0125D" w:rsidRDefault="002C46D2" w:rsidP="003E42E4">
            <w:pPr>
              <w:jc w:val="center"/>
            </w:pPr>
            <w:r w:rsidRPr="00F0125D">
              <w:t xml:space="preserve">Mustafa Engin </w:t>
            </w:r>
            <w:proofErr w:type="spellStart"/>
            <w:r w:rsidRPr="00F0125D">
              <w:t>Türkarslan</w:t>
            </w:r>
            <w:proofErr w:type="spellEnd"/>
          </w:p>
        </w:tc>
        <w:tc>
          <w:tcPr>
            <w:tcW w:w="709" w:type="dxa"/>
            <w:vAlign w:val="center"/>
          </w:tcPr>
          <w:p w14:paraId="20281E2F" w14:textId="77777777" w:rsidR="002C46D2" w:rsidRPr="00F0125D" w:rsidRDefault="002C46D2" w:rsidP="003E42E4">
            <w:pPr>
              <w:jc w:val="center"/>
            </w:pPr>
            <w:r>
              <w:t>TZ</w:t>
            </w:r>
          </w:p>
        </w:tc>
        <w:tc>
          <w:tcPr>
            <w:tcW w:w="3118" w:type="dxa"/>
            <w:vAlign w:val="center"/>
          </w:tcPr>
          <w:p w14:paraId="3E1AB064" w14:textId="77777777" w:rsidR="002C46D2" w:rsidRPr="00F0125D" w:rsidRDefault="002C46D2" w:rsidP="003E42E4">
            <w:pPr>
              <w:numPr>
                <w:ilvl w:val="0"/>
                <w:numId w:val="5"/>
              </w:numPr>
              <w:ind w:left="178" w:hanging="178"/>
              <w:contextualSpacing/>
            </w:pPr>
            <w:r>
              <w:t>BTU100</w:t>
            </w:r>
            <w:r w:rsidRPr="00F0125D">
              <w:t xml:space="preserve"> </w:t>
            </w:r>
            <w:r>
              <w:t>–</w:t>
            </w:r>
            <w:r w:rsidRPr="00F0125D">
              <w:t xml:space="preserve"> </w:t>
            </w:r>
            <w:r>
              <w:t>Bilgisayar Okuryazarlığı -2 Şube- (2 AKTS)</w:t>
            </w:r>
            <w:r>
              <w:br/>
              <w:t>2023/2024 Bahar</w:t>
            </w:r>
          </w:p>
        </w:tc>
        <w:tc>
          <w:tcPr>
            <w:tcW w:w="1134" w:type="dxa"/>
            <w:vAlign w:val="center"/>
          </w:tcPr>
          <w:p w14:paraId="20EDB277" w14:textId="77777777" w:rsidR="002C46D2" w:rsidRPr="00F0125D" w:rsidRDefault="002C46D2" w:rsidP="003E42E4">
            <w:pPr>
              <w:jc w:val="center"/>
            </w:pPr>
            <w:r w:rsidRPr="00F0125D">
              <w:t>0</w:t>
            </w:r>
          </w:p>
        </w:tc>
        <w:tc>
          <w:tcPr>
            <w:tcW w:w="1418" w:type="dxa"/>
            <w:vAlign w:val="center"/>
          </w:tcPr>
          <w:p w14:paraId="59E4334E" w14:textId="77777777" w:rsidR="002C46D2" w:rsidRPr="00F0125D" w:rsidRDefault="002C46D2" w:rsidP="003E42E4">
            <w:pPr>
              <w:jc w:val="center"/>
            </w:pPr>
            <w:r w:rsidRPr="00F0125D">
              <w:t>60</w:t>
            </w:r>
          </w:p>
        </w:tc>
        <w:tc>
          <w:tcPr>
            <w:tcW w:w="992" w:type="dxa"/>
            <w:vAlign w:val="center"/>
          </w:tcPr>
          <w:p w14:paraId="22911A65" w14:textId="77777777" w:rsidR="002C46D2" w:rsidRPr="00F0125D" w:rsidRDefault="002C46D2" w:rsidP="003E42E4">
            <w:pPr>
              <w:jc w:val="center"/>
            </w:pPr>
            <w:r w:rsidRPr="00F0125D">
              <w:t>40</w:t>
            </w:r>
          </w:p>
        </w:tc>
      </w:tr>
      <w:tr w:rsidR="002C46D2" w:rsidRPr="00F0125D" w14:paraId="70D4D10C" w14:textId="77777777" w:rsidTr="003E42E4">
        <w:trPr>
          <w:trHeight w:val="284"/>
        </w:trPr>
        <w:tc>
          <w:tcPr>
            <w:tcW w:w="1701" w:type="dxa"/>
            <w:vAlign w:val="center"/>
          </w:tcPr>
          <w:p w14:paraId="40D122C2" w14:textId="77777777" w:rsidR="002C46D2" w:rsidRPr="00F9723F" w:rsidRDefault="002C46D2" w:rsidP="003E42E4">
            <w:pPr>
              <w:jc w:val="center"/>
            </w:pPr>
            <w:r w:rsidRPr="00F9723F">
              <w:t>Ömer Tahtacı</w:t>
            </w:r>
          </w:p>
        </w:tc>
        <w:tc>
          <w:tcPr>
            <w:tcW w:w="709" w:type="dxa"/>
            <w:vAlign w:val="center"/>
          </w:tcPr>
          <w:p w14:paraId="322F426C" w14:textId="77777777" w:rsidR="002C46D2" w:rsidRPr="00F9723F" w:rsidRDefault="002C46D2" w:rsidP="003E42E4">
            <w:pPr>
              <w:jc w:val="center"/>
            </w:pPr>
            <w:r w:rsidRPr="00F9723F">
              <w:t>YZ</w:t>
            </w:r>
          </w:p>
        </w:tc>
        <w:tc>
          <w:tcPr>
            <w:tcW w:w="3118" w:type="dxa"/>
            <w:vAlign w:val="center"/>
          </w:tcPr>
          <w:p w14:paraId="5A13E9D2" w14:textId="77777777" w:rsidR="002C46D2" w:rsidRPr="00F9723F" w:rsidRDefault="002C46D2" w:rsidP="003E42E4">
            <w:pPr>
              <w:numPr>
                <w:ilvl w:val="0"/>
                <w:numId w:val="5"/>
              </w:numPr>
              <w:ind w:left="178" w:hanging="178"/>
              <w:contextualSpacing/>
            </w:pPr>
            <w:r w:rsidRPr="00F9723F">
              <w:t>TBF328- Uluslararası Ticaret Uygulamaları I</w:t>
            </w:r>
            <w:r>
              <w:t xml:space="preserve"> (</w:t>
            </w:r>
            <w:r w:rsidRPr="00F9723F">
              <w:t>5 AKTS)</w:t>
            </w:r>
            <w:r w:rsidRPr="00F9723F">
              <w:br/>
              <w:t>2023-2024 Bahar</w:t>
            </w:r>
          </w:p>
          <w:p w14:paraId="48FE0D28" w14:textId="77777777" w:rsidR="002C46D2" w:rsidRPr="00F9723F" w:rsidRDefault="002C46D2" w:rsidP="003E42E4">
            <w:pPr>
              <w:numPr>
                <w:ilvl w:val="0"/>
                <w:numId w:val="5"/>
              </w:numPr>
              <w:ind w:left="178" w:hanging="178"/>
              <w:contextualSpacing/>
            </w:pPr>
            <w:r w:rsidRPr="00F9723F">
              <w:t>ULT313/TBF328 - Uluslararası Ticaret Uygulamaları I (5 AKTS)</w:t>
            </w:r>
          </w:p>
          <w:p w14:paraId="554B98A3" w14:textId="77777777" w:rsidR="002C46D2" w:rsidRPr="00F9723F" w:rsidRDefault="002C46D2" w:rsidP="003E42E4">
            <w:pPr>
              <w:ind w:left="178"/>
              <w:contextualSpacing/>
            </w:pPr>
            <w:r w:rsidRPr="00F9723F">
              <w:t>2024-2025 Güz</w:t>
            </w:r>
          </w:p>
        </w:tc>
        <w:tc>
          <w:tcPr>
            <w:tcW w:w="1134" w:type="dxa"/>
            <w:vAlign w:val="center"/>
          </w:tcPr>
          <w:p w14:paraId="502B8EA3" w14:textId="77777777" w:rsidR="002C46D2" w:rsidRPr="00F9723F" w:rsidRDefault="002C46D2" w:rsidP="003E42E4">
            <w:pPr>
              <w:jc w:val="center"/>
            </w:pPr>
            <w:r w:rsidRPr="00F9723F">
              <w:t>90</w:t>
            </w:r>
          </w:p>
        </w:tc>
        <w:tc>
          <w:tcPr>
            <w:tcW w:w="1418" w:type="dxa"/>
            <w:vAlign w:val="center"/>
          </w:tcPr>
          <w:p w14:paraId="320BF2DC" w14:textId="77777777" w:rsidR="002C46D2" w:rsidRPr="00F9723F" w:rsidRDefault="002C46D2" w:rsidP="003E42E4">
            <w:pPr>
              <w:jc w:val="center"/>
            </w:pPr>
            <w:r w:rsidRPr="00F9723F">
              <w:t>0</w:t>
            </w:r>
          </w:p>
        </w:tc>
        <w:tc>
          <w:tcPr>
            <w:tcW w:w="992" w:type="dxa"/>
            <w:vAlign w:val="center"/>
          </w:tcPr>
          <w:p w14:paraId="0F70AE21" w14:textId="77777777" w:rsidR="002C46D2" w:rsidRPr="00F0125D" w:rsidRDefault="002C46D2" w:rsidP="003E42E4">
            <w:pPr>
              <w:jc w:val="center"/>
            </w:pPr>
            <w:r w:rsidRPr="00F9723F">
              <w:t>10</w:t>
            </w:r>
          </w:p>
        </w:tc>
      </w:tr>
      <w:tr w:rsidR="002C46D2" w:rsidRPr="00F0125D" w14:paraId="23BF47C5" w14:textId="77777777" w:rsidTr="003E42E4">
        <w:trPr>
          <w:trHeight w:val="284"/>
        </w:trPr>
        <w:tc>
          <w:tcPr>
            <w:tcW w:w="1701" w:type="dxa"/>
            <w:vAlign w:val="center"/>
          </w:tcPr>
          <w:p w14:paraId="2F64A7E1" w14:textId="77777777" w:rsidR="002C46D2" w:rsidRPr="00F0125D" w:rsidRDefault="002C46D2" w:rsidP="003E42E4">
            <w:pPr>
              <w:jc w:val="center"/>
            </w:pPr>
            <w:r w:rsidRPr="00F0125D">
              <w:t>Arzu Yılmaz</w:t>
            </w:r>
          </w:p>
        </w:tc>
        <w:tc>
          <w:tcPr>
            <w:tcW w:w="709" w:type="dxa"/>
            <w:vAlign w:val="center"/>
          </w:tcPr>
          <w:p w14:paraId="43893995" w14:textId="77777777" w:rsidR="002C46D2" w:rsidRPr="00F0125D" w:rsidRDefault="002C46D2" w:rsidP="003E42E4">
            <w:pPr>
              <w:jc w:val="center"/>
            </w:pPr>
            <w:r w:rsidRPr="00F0125D">
              <w:t>YZ</w:t>
            </w:r>
          </w:p>
        </w:tc>
        <w:tc>
          <w:tcPr>
            <w:tcW w:w="3118" w:type="dxa"/>
            <w:vAlign w:val="center"/>
          </w:tcPr>
          <w:p w14:paraId="0272D09D" w14:textId="77777777" w:rsidR="002C46D2" w:rsidRPr="00F0125D" w:rsidRDefault="002C46D2" w:rsidP="003E42E4">
            <w:pPr>
              <w:numPr>
                <w:ilvl w:val="0"/>
                <w:numId w:val="5"/>
              </w:numPr>
              <w:ind w:left="178" w:hanging="178"/>
              <w:contextualSpacing/>
            </w:pPr>
            <w:r w:rsidRPr="00F0125D">
              <w:t>ULT309/TBF374 - E-Ticaret (5 AKTS)</w:t>
            </w:r>
          </w:p>
          <w:p w14:paraId="09B9D574" w14:textId="77777777" w:rsidR="002C46D2" w:rsidRPr="00F0125D" w:rsidRDefault="002C46D2" w:rsidP="003E42E4">
            <w:pPr>
              <w:ind w:left="178"/>
              <w:contextualSpacing/>
            </w:pPr>
            <w:r>
              <w:t>2023-2024</w:t>
            </w:r>
            <w:r w:rsidRPr="00F0125D">
              <w:t xml:space="preserve"> </w:t>
            </w:r>
            <w:r>
              <w:t>Bahar</w:t>
            </w:r>
          </w:p>
        </w:tc>
        <w:tc>
          <w:tcPr>
            <w:tcW w:w="1134" w:type="dxa"/>
            <w:vAlign w:val="center"/>
          </w:tcPr>
          <w:p w14:paraId="393E8262" w14:textId="77777777" w:rsidR="002C46D2" w:rsidRPr="00F0125D" w:rsidRDefault="002C46D2" w:rsidP="003E42E4">
            <w:pPr>
              <w:jc w:val="center"/>
            </w:pPr>
            <w:r w:rsidRPr="00F0125D">
              <w:t>90</w:t>
            </w:r>
          </w:p>
        </w:tc>
        <w:tc>
          <w:tcPr>
            <w:tcW w:w="1418" w:type="dxa"/>
            <w:vAlign w:val="center"/>
          </w:tcPr>
          <w:p w14:paraId="2E1CBFC3" w14:textId="77777777" w:rsidR="002C46D2" w:rsidRPr="00F0125D" w:rsidRDefault="002C46D2" w:rsidP="003E42E4">
            <w:pPr>
              <w:jc w:val="center"/>
            </w:pPr>
            <w:r w:rsidRPr="00F0125D">
              <w:t>0</w:t>
            </w:r>
          </w:p>
        </w:tc>
        <w:tc>
          <w:tcPr>
            <w:tcW w:w="992" w:type="dxa"/>
            <w:vAlign w:val="center"/>
          </w:tcPr>
          <w:p w14:paraId="1FF5620D" w14:textId="77777777" w:rsidR="002C46D2" w:rsidRPr="00F0125D" w:rsidRDefault="002C46D2" w:rsidP="003E42E4">
            <w:pPr>
              <w:jc w:val="center"/>
            </w:pPr>
            <w:r w:rsidRPr="00F0125D">
              <w:t>10</w:t>
            </w:r>
          </w:p>
        </w:tc>
      </w:tr>
      <w:tr w:rsidR="002C46D2" w:rsidRPr="00F0125D" w14:paraId="67A8E91D" w14:textId="77777777" w:rsidTr="003E42E4">
        <w:trPr>
          <w:trHeight w:val="284"/>
        </w:trPr>
        <w:tc>
          <w:tcPr>
            <w:tcW w:w="1701" w:type="dxa"/>
            <w:vAlign w:val="center"/>
          </w:tcPr>
          <w:p w14:paraId="7C310922" w14:textId="77777777" w:rsidR="002C46D2" w:rsidRPr="00F0125D" w:rsidRDefault="002C46D2" w:rsidP="003E42E4">
            <w:pPr>
              <w:jc w:val="center"/>
            </w:pPr>
            <w:r w:rsidRPr="00F0125D">
              <w:t xml:space="preserve">Nuray Ayşe </w:t>
            </w:r>
            <w:proofErr w:type="spellStart"/>
            <w:r w:rsidRPr="00F0125D">
              <w:t>Korkmazyürek</w:t>
            </w:r>
            <w:proofErr w:type="spellEnd"/>
            <w:r w:rsidRPr="00F0125D">
              <w:t xml:space="preserve"> Enginar</w:t>
            </w:r>
          </w:p>
        </w:tc>
        <w:tc>
          <w:tcPr>
            <w:tcW w:w="709" w:type="dxa"/>
            <w:vAlign w:val="center"/>
          </w:tcPr>
          <w:p w14:paraId="003862E1" w14:textId="77777777" w:rsidR="002C46D2" w:rsidRPr="00F0125D" w:rsidRDefault="002C46D2" w:rsidP="003E42E4">
            <w:pPr>
              <w:jc w:val="center"/>
            </w:pPr>
            <w:r w:rsidRPr="00F0125D">
              <w:t>YZ</w:t>
            </w:r>
          </w:p>
        </w:tc>
        <w:tc>
          <w:tcPr>
            <w:tcW w:w="3118" w:type="dxa"/>
            <w:vAlign w:val="center"/>
          </w:tcPr>
          <w:p w14:paraId="0E35F93B" w14:textId="77777777" w:rsidR="002C46D2" w:rsidRPr="00F0125D" w:rsidRDefault="002C46D2" w:rsidP="003E42E4">
            <w:pPr>
              <w:numPr>
                <w:ilvl w:val="0"/>
                <w:numId w:val="5"/>
              </w:numPr>
              <w:ind w:left="178" w:hanging="178"/>
              <w:contextualSpacing/>
            </w:pPr>
            <w:r w:rsidRPr="00F0125D">
              <w:t>TBS318 - Tedarik Zinciri Yönetimi (5 AKTS)</w:t>
            </w:r>
          </w:p>
          <w:p w14:paraId="47A6F559" w14:textId="77777777" w:rsidR="002C46D2" w:rsidRPr="00F0125D" w:rsidRDefault="002C46D2" w:rsidP="003E42E4">
            <w:pPr>
              <w:ind w:left="178"/>
              <w:contextualSpacing/>
            </w:pPr>
            <w:r>
              <w:t>2024-2025</w:t>
            </w:r>
            <w:r w:rsidRPr="00F0125D">
              <w:t xml:space="preserve"> Güz</w:t>
            </w:r>
          </w:p>
        </w:tc>
        <w:tc>
          <w:tcPr>
            <w:tcW w:w="1134" w:type="dxa"/>
            <w:vAlign w:val="center"/>
          </w:tcPr>
          <w:p w14:paraId="6B1F1FEB" w14:textId="77777777" w:rsidR="002C46D2" w:rsidRPr="00F0125D" w:rsidRDefault="002C46D2" w:rsidP="003E42E4">
            <w:pPr>
              <w:jc w:val="center"/>
            </w:pPr>
            <w:r w:rsidRPr="00F0125D">
              <w:t>90</w:t>
            </w:r>
          </w:p>
        </w:tc>
        <w:tc>
          <w:tcPr>
            <w:tcW w:w="1418" w:type="dxa"/>
            <w:vAlign w:val="center"/>
          </w:tcPr>
          <w:p w14:paraId="24185C74" w14:textId="77777777" w:rsidR="002C46D2" w:rsidRPr="00F0125D" w:rsidRDefault="002C46D2" w:rsidP="003E42E4">
            <w:pPr>
              <w:jc w:val="center"/>
            </w:pPr>
            <w:r w:rsidRPr="00F0125D">
              <w:t>0</w:t>
            </w:r>
          </w:p>
        </w:tc>
        <w:tc>
          <w:tcPr>
            <w:tcW w:w="992" w:type="dxa"/>
            <w:vAlign w:val="center"/>
          </w:tcPr>
          <w:p w14:paraId="559F9F23" w14:textId="77777777" w:rsidR="002C46D2" w:rsidRPr="00F0125D" w:rsidRDefault="002C46D2" w:rsidP="003E42E4">
            <w:pPr>
              <w:jc w:val="center"/>
            </w:pPr>
            <w:r w:rsidRPr="00F0125D">
              <w:t>10</w:t>
            </w:r>
          </w:p>
        </w:tc>
      </w:tr>
      <w:tr w:rsidR="002C46D2" w:rsidRPr="00F0125D" w14:paraId="5F29F981" w14:textId="77777777" w:rsidTr="003E42E4">
        <w:trPr>
          <w:trHeight w:val="284"/>
        </w:trPr>
        <w:tc>
          <w:tcPr>
            <w:tcW w:w="1701" w:type="dxa"/>
            <w:vAlign w:val="center"/>
          </w:tcPr>
          <w:p w14:paraId="5603F0D9" w14:textId="77777777" w:rsidR="002C46D2" w:rsidRPr="00F9723F" w:rsidRDefault="002C46D2" w:rsidP="003E42E4">
            <w:pPr>
              <w:jc w:val="center"/>
            </w:pPr>
            <w:r w:rsidRPr="00F9723F">
              <w:t xml:space="preserve">Mehmet </w:t>
            </w:r>
            <w:proofErr w:type="spellStart"/>
            <w:r w:rsidRPr="00F9723F">
              <w:t>Özkoç</w:t>
            </w:r>
            <w:proofErr w:type="spellEnd"/>
          </w:p>
        </w:tc>
        <w:tc>
          <w:tcPr>
            <w:tcW w:w="709" w:type="dxa"/>
            <w:vAlign w:val="center"/>
          </w:tcPr>
          <w:p w14:paraId="703BA393" w14:textId="77777777" w:rsidR="002C46D2" w:rsidRPr="00F9723F" w:rsidRDefault="002C46D2" w:rsidP="003E42E4">
            <w:pPr>
              <w:jc w:val="center"/>
            </w:pPr>
            <w:r w:rsidRPr="00F9723F">
              <w:t>YZ</w:t>
            </w:r>
          </w:p>
        </w:tc>
        <w:tc>
          <w:tcPr>
            <w:tcW w:w="3118" w:type="dxa"/>
            <w:vAlign w:val="center"/>
          </w:tcPr>
          <w:p w14:paraId="3AFF2A13" w14:textId="77777777" w:rsidR="002C46D2" w:rsidRPr="00F9723F" w:rsidRDefault="002C46D2" w:rsidP="003E42E4">
            <w:pPr>
              <w:numPr>
                <w:ilvl w:val="0"/>
                <w:numId w:val="5"/>
              </w:numPr>
              <w:ind w:left="178" w:hanging="178"/>
              <w:contextualSpacing/>
            </w:pPr>
            <w:r w:rsidRPr="00F9723F">
              <w:t>ULT461 - Türkiye ve AB Gümrük Mevzuatı (5 AKTS)</w:t>
            </w:r>
          </w:p>
          <w:p w14:paraId="69FDF57D" w14:textId="77777777" w:rsidR="002C46D2" w:rsidRPr="00F9723F" w:rsidRDefault="002C46D2" w:rsidP="003E42E4">
            <w:pPr>
              <w:ind w:left="178"/>
              <w:contextualSpacing/>
            </w:pPr>
            <w:r w:rsidRPr="00F9723F">
              <w:t>2024-2025 Güz</w:t>
            </w:r>
          </w:p>
        </w:tc>
        <w:tc>
          <w:tcPr>
            <w:tcW w:w="1134" w:type="dxa"/>
            <w:vAlign w:val="center"/>
          </w:tcPr>
          <w:p w14:paraId="4EBFAD67" w14:textId="77777777" w:rsidR="002C46D2" w:rsidRPr="00F9723F" w:rsidRDefault="002C46D2" w:rsidP="003E42E4">
            <w:pPr>
              <w:jc w:val="center"/>
            </w:pPr>
            <w:r w:rsidRPr="00F9723F">
              <w:t>90</w:t>
            </w:r>
          </w:p>
        </w:tc>
        <w:tc>
          <w:tcPr>
            <w:tcW w:w="1418" w:type="dxa"/>
            <w:vAlign w:val="center"/>
          </w:tcPr>
          <w:p w14:paraId="2A6C1EF6" w14:textId="77777777" w:rsidR="002C46D2" w:rsidRPr="00F9723F" w:rsidRDefault="002C46D2" w:rsidP="003E42E4">
            <w:pPr>
              <w:jc w:val="center"/>
            </w:pPr>
            <w:r w:rsidRPr="00F9723F">
              <w:t>0</w:t>
            </w:r>
          </w:p>
        </w:tc>
        <w:tc>
          <w:tcPr>
            <w:tcW w:w="992" w:type="dxa"/>
            <w:vAlign w:val="center"/>
          </w:tcPr>
          <w:p w14:paraId="10EC9558" w14:textId="77777777" w:rsidR="002C46D2" w:rsidRPr="00F0125D" w:rsidRDefault="002C46D2" w:rsidP="003E42E4">
            <w:pPr>
              <w:jc w:val="center"/>
            </w:pPr>
            <w:r w:rsidRPr="00F9723F">
              <w:t>10</w:t>
            </w:r>
          </w:p>
        </w:tc>
      </w:tr>
      <w:tr w:rsidR="002C46D2" w:rsidRPr="00F0125D" w14:paraId="10CAE0E7" w14:textId="77777777" w:rsidTr="003E42E4">
        <w:trPr>
          <w:trHeight w:val="284"/>
        </w:trPr>
        <w:tc>
          <w:tcPr>
            <w:tcW w:w="1701" w:type="dxa"/>
            <w:vAlign w:val="center"/>
          </w:tcPr>
          <w:p w14:paraId="6855ADF7" w14:textId="77777777" w:rsidR="002C46D2" w:rsidRPr="00F0125D" w:rsidRDefault="002C46D2" w:rsidP="003E42E4">
            <w:pPr>
              <w:jc w:val="center"/>
            </w:pPr>
            <w:r w:rsidRPr="00F0125D">
              <w:t xml:space="preserve">Zeliha </w:t>
            </w:r>
            <w:proofErr w:type="spellStart"/>
            <w:r w:rsidRPr="00F0125D">
              <w:t>Özkoçak</w:t>
            </w:r>
            <w:proofErr w:type="spellEnd"/>
          </w:p>
        </w:tc>
        <w:tc>
          <w:tcPr>
            <w:tcW w:w="709" w:type="dxa"/>
            <w:vAlign w:val="center"/>
          </w:tcPr>
          <w:p w14:paraId="39FFD058" w14:textId="77777777" w:rsidR="002C46D2" w:rsidRPr="00F0125D" w:rsidRDefault="002C46D2" w:rsidP="003E42E4">
            <w:pPr>
              <w:jc w:val="center"/>
            </w:pPr>
            <w:r w:rsidRPr="00F0125D">
              <w:t>YZ</w:t>
            </w:r>
          </w:p>
        </w:tc>
        <w:tc>
          <w:tcPr>
            <w:tcW w:w="3118" w:type="dxa"/>
            <w:vAlign w:val="center"/>
          </w:tcPr>
          <w:p w14:paraId="25E8A43A" w14:textId="77777777" w:rsidR="002C46D2" w:rsidRPr="00F0125D" w:rsidRDefault="002C46D2" w:rsidP="003E42E4">
            <w:pPr>
              <w:numPr>
                <w:ilvl w:val="0"/>
                <w:numId w:val="5"/>
              </w:numPr>
              <w:ind w:left="178" w:hanging="178"/>
              <w:contextualSpacing/>
            </w:pPr>
            <w:r w:rsidRPr="00F0125D">
              <w:t>ULT252 - Uluslararası Ticaret Hukuku (5 AKTS)</w:t>
            </w:r>
          </w:p>
          <w:p w14:paraId="68F0F9E5" w14:textId="77777777" w:rsidR="002C46D2" w:rsidRPr="00F0125D" w:rsidRDefault="002C46D2" w:rsidP="003E42E4">
            <w:pPr>
              <w:ind w:left="178"/>
              <w:contextualSpacing/>
            </w:pPr>
            <w:r>
              <w:t>2023-2024</w:t>
            </w:r>
            <w:r w:rsidRPr="00F0125D">
              <w:t xml:space="preserve"> Bahar</w:t>
            </w:r>
          </w:p>
          <w:p w14:paraId="7FAFA233" w14:textId="77777777" w:rsidR="002C46D2" w:rsidRPr="00F0125D" w:rsidRDefault="002C46D2" w:rsidP="003E42E4">
            <w:pPr>
              <w:numPr>
                <w:ilvl w:val="0"/>
                <w:numId w:val="5"/>
              </w:numPr>
              <w:ind w:left="178" w:hanging="178"/>
              <w:contextualSpacing/>
            </w:pPr>
            <w:r w:rsidRPr="00F0125D">
              <w:t>ULT363 - Uluslararası Ticaret Hukuku (5 AKTS)</w:t>
            </w:r>
          </w:p>
          <w:p w14:paraId="0FEE80D5" w14:textId="77777777" w:rsidR="002C46D2" w:rsidRPr="00F0125D" w:rsidRDefault="002C46D2" w:rsidP="003E42E4">
            <w:pPr>
              <w:ind w:left="178"/>
              <w:contextualSpacing/>
            </w:pPr>
            <w:r w:rsidRPr="00F0125D">
              <w:t>2</w:t>
            </w:r>
            <w:r>
              <w:t>024-2025</w:t>
            </w:r>
            <w:r w:rsidRPr="00F0125D">
              <w:t xml:space="preserve"> Güz</w:t>
            </w:r>
          </w:p>
        </w:tc>
        <w:tc>
          <w:tcPr>
            <w:tcW w:w="1134" w:type="dxa"/>
            <w:vAlign w:val="center"/>
          </w:tcPr>
          <w:p w14:paraId="4BD11A0F" w14:textId="77777777" w:rsidR="002C46D2" w:rsidRPr="00F0125D" w:rsidRDefault="002C46D2" w:rsidP="003E42E4">
            <w:pPr>
              <w:jc w:val="center"/>
            </w:pPr>
            <w:r w:rsidRPr="00F0125D">
              <w:t>90</w:t>
            </w:r>
          </w:p>
        </w:tc>
        <w:tc>
          <w:tcPr>
            <w:tcW w:w="1418" w:type="dxa"/>
            <w:vAlign w:val="center"/>
          </w:tcPr>
          <w:p w14:paraId="2FE19182" w14:textId="77777777" w:rsidR="002C46D2" w:rsidRPr="00F0125D" w:rsidRDefault="002C46D2" w:rsidP="003E42E4">
            <w:pPr>
              <w:jc w:val="center"/>
            </w:pPr>
            <w:r w:rsidRPr="00F0125D">
              <w:t>0</w:t>
            </w:r>
          </w:p>
        </w:tc>
        <w:tc>
          <w:tcPr>
            <w:tcW w:w="992" w:type="dxa"/>
            <w:vAlign w:val="center"/>
          </w:tcPr>
          <w:p w14:paraId="7B97FCD1" w14:textId="77777777" w:rsidR="002C46D2" w:rsidRPr="00F0125D" w:rsidRDefault="002C46D2" w:rsidP="003E42E4">
            <w:pPr>
              <w:jc w:val="center"/>
            </w:pPr>
            <w:r w:rsidRPr="00F0125D">
              <w:t>10</w:t>
            </w:r>
          </w:p>
        </w:tc>
      </w:tr>
      <w:tr w:rsidR="002C46D2" w:rsidRPr="00F0125D" w14:paraId="07E49345" w14:textId="77777777" w:rsidTr="003E42E4">
        <w:trPr>
          <w:trHeight w:val="284"/>
        </w:trPr>
        <w:tc>
          <w:tcPr>
            <w:tcW w:w="1701" w:type="dxa"/>
            <w:vAlign w:val="center"/>
          </w:tcPr>
          <w:p w14:paraId="5222C4E0" w14:textId="77777777" w:rsidR="002C46D2" w:rsidRPr="00F0125D" w:rsidRDefault="002C46D2" w:rsidP="003E42E4">
            <w:pPr>
              <w:jc w:val="center"/>
            </w:pPr>
            <w:r w:rsidRPr="00F0125D">
              <w:t>Özgür Bor</w:t>
            </w:r>
          </w:p>
        </w:tc>
        <w:tc>
          <w:tcPr>
            <w:tcW w:w="709" w:type="dxa"/>
            <w:vAlign w:val="center"/>
          </w:tcPr>
          <w:p w14:paraId="1AE79FBE" w14:textId="77777777" w:rsidR="002C46D2" w:rsidRPr="00F0125D" w:rsidRDefault="002C46D2" w:rsidP="003E42E4">
            <w:pPr>
              <w:jc w:val="center"/>
            </w:pPr>
            <w:r w:rsidRPr="00F0125D">
              <w:t>YZ</w:t>
            </w:r>
          </w:p>
        </w:tc>
        <w:tc>
          <w:tcPr>
            <w:tcW w:w="3118" w:type="dxa"/>
            <w:vAlign w:val="center"/>
          </w:tcPr>
          <w:p w14:paraId="42E7F1BF" w14:textId="77777777" w:rsidR="002C46D2" w:rsidRPr="00F0125D" w:rsidRDefault="002C46D2" w:rsidP="003E42E4">
            <w:pPr>
              <w:numPr>
                <w:ilvl w:val="0"/>
                <w:numId w:val="5"/>
              </w:numPr>
              <w:ind w:left="178" w:hanging="178"/>
              <w:contextualSpacing/>
            </w:pPr>
            <w:r w:rsidRPr="00F0125D">
              <w:t>TBF112 - Ekonomiye</w:t>
            </w:r>
            <w:r>
              <w:t xml:space="preserve"> Giriş II (6 AKTS)</w:t>
            </w:r>
            <w:r>
              <w:br/>
              <w:t>2023/2024</w:t>
            </w:r>
            <w:r w:rsidRPr="00F0125D">
              <w:t xml:space="preserve"> Bahar</w:t>
            </w:r>
          </w:p>
        </w:tc>
        <w:tc>
          <w:tcPr>
            <w:tcW w:w="1134" w:type="dxa"/>
            <w:vAlign w:val="center"/>
          </w:tcPr>
          <w:p w14:paraId="57320F4A" w14:textId="77777777" w:rsidR="002C46D2" w:rsidRPr="00F0125D" w:rsidRDefault="002C46D2" w:rsidP="003E42E4">
            <w:pPr>
              <w:jc w:val="center"/>
            </w:pPr>
            <w:r w:rsidRPr="00F0125D">
              <w:t>90</w:t>
            </w:r>
          </w:p>
        </w:tc>
        <w:tc>
          <w:tcPr>
            <w:tcW w:w="1418" w:type="dxa"/>
            <w:vAlign w:val="center"/>
          </w:tcPr>
          <w:p w14:paraId="36818118" w14:textId="77777777" w:rsidR="002C46D2" w:rsidRPr="00F0125D" w:rsidRDefault="002C46D2" w:rsidP="003E42E4">
            <w:pPr>
              <w:jc w:val="center"/>
            </w:pPr>
            <w:r w:rsidRPr="00F0125D">
              <w:t>0</w:t>
            </w:r>
          </w:p>
        </w:tc>
        <w:tc>
          <w:tcPr>
            <w:tcW w:w="992" w:type="dxa"/>
            <w:vAlign w:val="center"/>
          </w:tcPr>
          <w:p w14:paraId="21424F2F" w14:textId="77777777" w:rsidR="002C46D2" w:rsidRPr="00F0125D" w:rsidRDefault="002C46D2" w:rsidP="003E42E4">
            <w:pPr>
              <w:jc w:val="center"/>
            </w:pPr>
            <w:r w:rsidRPr="00F0125D">
              <w:t>10</w:t>
            </w:r>
          </w:p>
        </w:tc>
      </w:tr>
    </w:tbl>
    <w:p w14:paraId="66F285B2" w14:textId="77777777" w:rsidR="002C46D2" w:rsidRPr="00F0125D" w:rsidRDefault="002C46D2" w:rsidP="002C46D2">
      <w:pPr>
        <w:keepNext/>
        <w:spacing w:after="200"/>
        <w:rPr>
          <w:i/>
          <w:iCs/>
        </w:rPr>
      </w:pPr>
    </w:p>
    <w:bookmarkEnd w:id="6"/>
    <w:p w14:paraId="00FFF062" w14:textId="77777777" w:rsidR="002C46D2" w:rsidRPr="00F0125D" w:rsidRDefault="002C46D2" w:rsidP="002C46D2">
      <w:pPr>
        <w:ind w:left="142"/>
        <w:jc w:val="both"/>
        <w:rPr>
          <w:bCs/>
        </w:rPr>
      </w:pPr>
      <w:r w:rsidRPr="00F0125D">
        <w:rPr>
          <w:bCs/>
        </w:rPr>
        <w:t xml:space="preserve">Ticari Bilimler Fakültesi’ndeki tüm akademik personelin yetkinliklerinin geliştirilmesi amacıyla bölümümüzün yürütücülüğünde üç farklı etkinlik düzenlenmektedir. </w:t>
      </w:r>
    </w:p>
    <w:p w14:paraId="75B59699" w14:textId="77777777" w:rsidR="002C46D2" w:rsidRDefault="002C46D2" w:rsidP="002C46D2">
      <w:pPr>
        <w:ind w:left="142"/>
        <w:jc w:val="both"/>
        <w:rPr>
          <w:bCs/>
        </w:rPr>
      </w:pPr>
      <w:r w:rsidRPr="00F0125D">
        <w:rPr>
          <w:bCs/>
        </w:rPr>
        <w:t xml:space="preserve">Bunlardan ilki “Ticari Bilimler Fakültesi Çarşamba </w:t>
      </w:r>
      <w:proofErr w:type="spellStart"/>
      <w:r w:rsidRPr="00F0125D">
        <w:rPr>
          <w:bCs/>
        </w:rPr>
        <w:t>Sohbetleri”dir</w:t>
      </w:r>
      <w:proofErr w:type="spellEnd"/>
      <w:r w:rsidRPr="00F0125D">
        <w:rPr>
          <w:bCs/>
        </w:rPr>
        <w:t>. Bu toplantılar, öğretim elemanlarının araştırma yetkinliğinin geliştirilmesi için akademik bir konu üzerinde tartışmak ve fikir alışverişinde bulunmak amacıyla gerçekleştirilmektedir. Geçtiğimiz yıl gerçekleştirilen to</w:t>
      </w:r>
      <w:r>
        <w:rPr>
          <w:bCs/>
        </w:rPr>
        <w:t>plantıların detayları şöyledir:</w:t>
      </w:r>
    </w:p>
    <w:p w14:paraId="525F51DC" w14:textId="77777777" w:rsidR="002C46D2" w:rsidRPr="001F7288" w:rsidRDefault="002C46D2" w:rsidP="002C46D2">
      <w:pPr>
        <w:pStyle w:val="ListeParagraf"/>
        <w:numPr>
          <w:ilvl w:val="0"/>
          <w:numId w:val="9"/>
        </w:numPr>
        <w:jc w:val="both"/>
        <w:rPr>
          <w:bCs/>
        </w:rPr>
      </w:pPr>
      <w:r w:rsidRPr="001F7288">
        <w:rPr>
          <w:bCs/>
        </w:rPr>
        <w:t xml:space="preserve">06.03.2024 – “Emlak Piyasalarındaki Eşzamanlı ve Gecikmeli Yayılmaların </w:t>
      </w:r>
      <w:proofErr w:type="spellStart"/>
      <w:r w:rsidRPr="001F7288">
        <w:rPr>
          <w:bCs/>
        </w:rPr>
        <w:t>NAREIT’ler</w:t>
      </w:r>
      <w:proofErr w:type="spellEnd"/>
      <w:r w:rsidRPr="001F7288">
        <w:rPr>
          <w:bCs/>
        </w:rPr>
        <w:t xml:space="preserve"> (Gayrimenkul Yatırım Ortaklıkları) Aracılığıyla Değerlendirilmesi” Doç. Dr. </w:t>
      </w:r>
      <w:proofErr w:type="spellStart"/>
      <w:r w:rsidRPr="001F7288">
        <w:rPr>
          <w:bCs/>
        </w:rPr>
        <w:t>Burçhan</w:t>
      </w:r>
      <w:proofErr w:type="spellEnd"/>
      <w:r w:rsidRPr="001F7288">
        <w:rPr>
          <w:bCs/>
        </w:rPr>
        <w:t xml:space="preserve"> Sakarya</w:t>
      </w:r>
    </w:p>
    <w:p w14:paraId="2DD4480E" w14:textId="77777777" w:rsidR="002C46D2" w:rsidRPr="001F7288" w:rsidRDefault="002C46D2" w:rsidP="002C46D2">
      <w:pPr>
        <w:pStyle w:val="ListeParagraf"/>
        <w:numPr>
          <w:ilvl w:val="0"/>
          <w:numId w:val="9"/>
        </w:numPr>
        <w:jc w:val="both"/>
        <w:rPr>
          <w:bCs/>
        </w:rPr>
      </w:pPr>
      <w:r w:rsidRPr="001F7288">
        <w:rPr>
          <w:bCs/>
        </w:rPr>
        <w:t>17.04.2024 – “Sigortacılığın Hayatımızdaki Önemi” Av. Emre Bertan Özaslan</w:t>
      </w:r>
    </w:p>
    <w:p w14:paraId="43DD007A" w14:textId="77777777" w:rsidR="002C46D2" w:rsidRPr="001F7288" w:rsidRDefault="002C46D2" w:rsidP="002C46D2">
      <w:pPr>
        <w:pStyle w:val="ListeParagraf"/>
        <w:numPr>
          <w:ilvl w:val="0"/>
          <w:numId w:val="9"/>
        </w:numPr>
        <w:jc w:val="both"/>
        <w:rPr>
          <w:bCs/>
        </w:rPr>
      </w:pPr>
      <w:r w:rsidRPr="001F7288">
        <w:rPr>
          <w:bCs/>
        </w:rPr>
        <w:t>23.10.2024 – “CDS Oynaklığı ve Belirleyicileri: Türkiye Örneği” Prof. Dr. Onur Sunal</w:t>
      </w:r>
    </w:p>
    <w:p w14:paraId="1068156D" w14:textId="77777777" w:rsidR="002C46D2" w:rsidRDefault="002C46D2" w:rsidP="002C46D2">
      <w:pPr>
        <w:ind w:left="142"/>
        <w:jc w:val="both"/>
        <w:rPr>
          <w:bCs/>
        </w:rPr>
      </w:pPr>
      <w:r w:rsidRPr="00F0125D">
        <w:rPr>
          <w:bCs/>
        </w:rPr>
        <w:t xml:space="preserve">Bir diğer etkinlik ise </w:t>
      </w:r>
      <w:r w:rsidRPr="0018734B">
        <w:rPr>
          <w:bCs/>
        </w:rPr>
        <w:t xml:space="preserve">“Yayına </w:t>
      </w:r>
      <w:r>
        <w:rPr>
          <w:bCs/>
        </w:rPr>
        <w:t>Hazırlık Seminerleri</w:t>
      </w:r>
      <w:r w:rsidRPr="00F0125D">
        <w:rPr>
          <w:bCs/>
        </w:rPr>
        <w:t>” ismi ile gerçekleşen toplantılardır. Seminerler, bölüm akademisyenleri tarafından öğretim elemanlarının araştırma yetkinliğinin geliştirilmesi amacı ile düzenlenmektedir. Bu seminerler sonucunda doktora tez çalışmalarını ortaya koyan genç akademisyenlerin, akranlarının ve deneyimli hocalarının yönlendirmeleriyle nitelikli yayınlar üretmelerine fayda sağlanması beklenmektedir. Bu kapsamda geçtiğimiz yıl gerçekleştirilen seminerlerin detayları şöyledir:</w:t>
      </w:r>
    </w:p>
    <w:p w14:paraId="040AA68E" w14:textId="77777777" w:rsidR="002C46D2" w:rsidRDefault="002C46D2" w:rsidP="002C46D2">
      <w:pPr>
        <w:pStyle w:val="ListeParagraf"/>
        <w:numPr>
          <w:ilvl w:val="0"/>
          <w:numId w:val="9"/>
        </w:numPr>
        <w:jc w:val="both"/>
        <w:rPr>
          <w:bCs/>
        </w:rPr>
      </w:pPr>
      <w:r>
        <w:rPr>
          <w:bCs/>
        </w:rPr>
        <w:t>15.03.2024 – “Türkiye’nin Özgün Sarmalı: Rekabetçi Kur Çözüm Mü?” Dr. Öğretim Üyesi Ziya Can</w:t>
      </w:r>
    </w:p>
    <w:p w14:paraId="27A452A8" w14:textId="77777777" w:rsidR="002C46D2" w:rsidRDefault="002C46D2" w:rsidP="002C46D2">
      <w:pPr>
        <w:pStyle w:val="ListeParagraf"/>
        <w:numPr>
          <w:ilvl w:val="0"/>
          <w:numId w:val="9"/>
        </w:numPr>
        <w:jc w:val="both"/>
        <w:rPr>
          <w:bCs/>
        </w:rPr>
      </w:pPr>
      <w:r>
        <w:rPr>
          <w:bCs/>
        </w:rPr>
        <w:t xml:space="preserve">29.03.2024 – “Entegre Raporlama: Bankacılık ve Çimento Sektörleri Üzerine Bir Araştırma” Dr. Öğretim Üyesi Burçak Kızıltan </w:t>
      </w:r>
    </w:p>
    <w:p w14:paraId="6603ABEE" w14:textId="77777777" w:rsidR="002C46D2" w:rsidRPr="001F7288" w:rsidRDefault="002C46D2" w:rsidP="002C46D2">
      <w:pPr>
        <w:pStyle w:val="ListeParagraf"/>
        <w:numPr>
          <w:ilvl w:val="0"/>
          <w:numId w:val="9"/>
        </w:numPr>
        <w:jc w:val="both"/>
        <w:rPr>
          <w:bCs/>
        </w:rPr>
      </w:pPr>
      <w:r>
        <w:rPr>
          <w:bCs/>
        </w:rPr>
        <w:t>10.05.2024 – “Dijital Dönüşüm Sürecinde Finans Sektörünün Ekolojik İnovasyon Potansiyelinin Analizi ve Bir Politika Önerisi: Karma Yöntem Çalışması” Dr. Öğretim Üyesi Gizem Öğütçü Ulaş</w:t>
      </w:r>
    </w:p>
    <w:p w14:paraId="35E7AC71" w14:textId="77777777" w:rsidR="002C46D2" w:rsidRPr="00F0125D" w:rsidRDefault="002C46D2" w:rsidP="002C46D2">
      <w:pPr>
        <w:ind w:left="142"/>
        <w:jc w:val="both"/>
        <w:rPr>
          <w:bCs/>
        </w:rPr>
      </w:pPr>
      <w:r w:rsidRPr="00F0125D">
        <w:rPr>
          <w:bCs/>
        </w:rPr>
        <w:t xml:space="preserve">Düzenlenen tüm etkinliklerin duyuruları bölüm ve fakülte resmi sosyal medya hesapları üzerinden yapılmaktadır </w:t>
      </w:r>
    </w:p>
    <w:p w14:paraId="13CF42DF" w14:textId="61C02A4D" w:rsidR="002C46D2" w:rsidRPr="00F0125D" w:rsidRDefault="002C46D2" w:rsidP="002C46D2">
      <w:pPr>
        <w:ind w:left="142"/>
        <w:jc w:val="both"/>
        <w:rPr>
          <w:bCs/>
        </w:rPr>
      </w:pPr>
      <w:r w:rsidRPr="00F0125D">
        <w:rPr>
          <w:bCs/>
        </w:rPr>
        <w:t>(Kanı</w:t>
      </w:r>
      <w:r w:rsidR="00532636">
        <w:rPr>
          <w:bCs/>
        </w:rPr>
        <w:t>t B.6.2</w:t>
      </w:r>
      <w:r w:rsidRPr="00F0125D">
        <w:rPr>
          <w:bCs/>
        </w:rPr>
        <w:t>).</w:t>
      </w:r>
    </w:p>
    <w:p w14:paraId="114513FF" w14:textId="77777777" w:rsidR="002C46D2" w:rsidRPr="00F0125D" w:rsidRDefault="002C46D2" w:rsidP="002C46D2">
      <w:pPr>
        <w:jc w:val="both"/>
        <w:rPr>
          <w:b/>
          <w:i/>
          <w:iCs/>
          <w:u w:val="single"/>
        </w:rPr>
      </w:pPr>
    </w:p>
    <w:p w14:paraId="221CCCD8" w14:textId="77777777" w:rsidR="002C46D2" w:rsidRPr="00F0125D" w:rsidRDefault="002C46D2" w:rsidP="002C46D2">
      <w:pPr>
        <w:ind w:left="142"/>
        <w:jc w:val="both"/>
        <w:rPr>
          <w:b/>
          <w:i/>
          <w:iCs/>
          <w:u w:val="single"/>
        </w:rPr>
      </w:pPr>
      <w:r w:rsidRPr="00F0125D">
        <w:rPr>
          <w:b/>
          <w:i/>
          <w:iCs/>
          <w:u w:val="single"/>
        </w:rPr>
        <w:t>Kanıtlar:</w:t>
      </w:r>
    </w:p>
    <w:p w14:paraId="45EB3E94" w14:textId="515F68C1" w:rsidR="002C46D2" w:rsidRPr="00B61D9D" w:rsidRDefault="00B61D9D" w:rsidP="00B61D9D">
      <w:pPr>
        <w:rPr>
          <w:bCs/>
        </w:rPr>
      </w:pPr>
      <w:r>
        <w:t>B.6.1.</w:t>
      </w:r>
      <w:r w:rsidR="002C46D2" w:rsidRPr="00F0125D">
        <w:t xml:space="preserve">Uluslararası Ticaret ve Finansman Bölümü Öğretim Kadrosu Yük Özeti </w:t>
      </w:r>
      <w:r w:rsidR="002C46D2" w:rsidRPr="00B61D9D">
        <w:rPr>
          <w:bCs/>
        </w:rPr>
        <w:t>(Tablo 18)</w:t>
      </w:r>
    </w:p>
    <w:p w14:paraId="6CCC91E0" w14:textId="09CE1B90" w:rsidR="002C46D2" w:rsidRPr="00F0125D" w:rsidRDefault="00B61D9D" w:rsidP="00B61D9D">
      <w:r>
        <w:t>B.6.2.</w:t>
      </w:r>
      <w:r w:rsidR="002C46D2" w:rsidRPr="00F0125D">
        <w:t xml:space="preserve">Bölümün resmi sosyal medya hesapları: </w:t>
      </w:r>
    </w:p>
    <w:p w14:paraId="7F051D9B" w14:textId="77777777" w:rsidR="002C46D2" w:rsidRPr="00F0125D" w:rsidRDefault="002C46D2" w:rsidP="002C46D2">
      <w:pPr>
        <w:pStyle w:val="ListeParagraf"/>
        <w:ind w:left="567"/>
        <w:rPr>
          <w:bCs/>
          <w:u w:val="single"/>
        </w:rPr>
      </w:pPr>
      <w:r w:rsidRPr="00F0125D">
        <w:t>Instagram (</w:t>
      </w:r>
      <w:hyperlink r:id="rId32" w:history="1">
        <w:r w:rsidRPr="00F0125D">
          <w:rPr>
            <w:rStyle w:val="Kpr"/>
          </w:rPr>
          <w:t>Bağlantı için tıklayınız</w:t>
        </w:r>
      </w:hyperlink>
      <w:r w:rsidRPr="00F0125D">
        <w:t xml:space="preserve">.) </w:t>
      </w:r>
    </w:p>
    <w:p w14:paraId="024DBE6B" w14:textId="77777777" w:rsidR="002C46D2" w:rsidRPr="00F0125D" w:rsidRDefault="002C46D2" w:rsidP="002C46D2">
      <w:pPr>
        <w:pStyle w:val="ListeParagraf"/>
        <w:ind w:left="567"/>
      </w:pPr>
      <w:r w:rsidRPr="00F0125D">
        <w:t>LinkedIn (</w:t>
      </w:r>
      <w:hyperlink r:id="rId33" w:history="1">
        <w:r w:rsidRPr="00F0125D">
          <w:rPr>
            <w:rStyle w:val="Kpr"/>
          </w:rPr>
          <w:t>Bağlantı için tıklayınız</w:t>
        </w:r>
      </w:hyperlink>
      <w:r w:rsidRPr="00F0125D">
        <w:t>.)</w:t>
      </w:r>
    </w:p>
    <w:p w14:paraId="694DBC26" w14:textId="77777777" w:rsidR="00B7769A" w:rsidRDefault="00B7769A" w:rsidP="00B7769A">
      <w:pPr>
        <w:pStyle w:val="stBilgi"/>
        <w:snapToGrid w:val="0"/>
      </w:pPr>
    </w:p>
    <w:p w14:paraId="7330A10B" w14:textId="77777777" w:rsidR="002C46D2" w:rsidRDefault="002C46D2" w:rsidP="00B7769A">
      <w:pPr>
        <w:pStyle w:val="stBilgi"/>
        <w:snapToGrid w:val="0"/>
      </w:pPr>
    </w:p>
    <w:p w14:paraId="0F6FF762" w14:textId="77777777" w:rsidR="002C46D2" w:rsidRDefault="002C46D2" w:rsidP="00B7769A">
      <w:pPr>
        <w:pStyle w:val="stBilgi"/>
        <w:snapToGrid w:val="0"/>
      </w:pPr>
    </w:p>
    <w:p w14:paraId="177CC57B" w14:textId="77777777" w:rsidR="002C46D2" w:rsidRDefault="002C46D2" w:rsidP="00B7769A">
      <w:pPr>
        <w:pStyle w:val="stBilgi"/>
        <w:snapToGrid w:val="0"/>
      </w:pPr>
    </w:p>
    <w:p w14:paraId="20A1BD5E" w14:textId="77777777" w:rsidR="002C46D2" w:rsidRDefault="002C46D2" w:rsidP="00B7769A">
      <w:pPr>
        <w:pStyle w:val="stBilgi"/>
        <w:snapToGrid w:val="0"/>
      </w:pPr>
    </w:p>
    <w:p w14:paraId="799DC5E3" w14:textId="77777777" w:rsidR="002C46D2" w:rsidRDefault="002C46D2" w:rsidP="00B7769A">
      <w:pPr>
        <w:pStyle w:val="stBilgi"/>
        <w:snapToGrid w:val="0"/>
      </w:pPr>
    </w:p>
    <w:p w14:paraId="66DBE19C" w14:textId="77777777" w:rsidR="002C46D2" w:rsidRDefault="002C46D2" w:rsidP="00B7769A">
      <w:pPr>
        <w:pStyle w:val="stBilgi"/>
        <w:snapToGrid w:val="0"/>
      </w:pPr>
    </w:p>
    <w:p w14:paraId="510A72B7" w14:textId="77777777" w:rsidR="002C46D2" w:rsidRDefault="002C46D2" w:rsidP="00B7769A">
      <w:pPr>
        <w:pStyle w:val="stBilgi"/>
        <w:snapToGrid w:val="0"/>
      </w:pPr>
    </w:p>
    <w:p w14:paraId="591A2459" w14:textId="77777777" w:rsidR="002C46D2" w:rsidRDefault="002C46D2" w:rsidP="00B7769A">
      <w:pPr>
        <w:pStyle w:val="stBilgi"/>
        <w:snapToGrid w:val="0"/>
      </w:pPr>
    </w:p>
    <w:p w14:paraId="7546F85A" w14:textId="77777777" w:rsidR="002C46D2" w:rsidRDefault="002C46D2" w:rsidP="00B7769A">
      <w:pPr>
        <w:pStyle w:val="stBilgi"/>
        <w:snapToGrid w:val="0"/>
      </w:pPr>
    </w:p>
    <w:p w14:paraId="61A2C8EC" w14:textId="77777777" w:rsidR="002C46D2" w:rsidRDefault="002C46D2" w:rsidP="00B7769A">
      <w:pPr>
        <w:pStyle w:val="stBilgi"/>
        <w:snapToGrid w:val="0"/>
      </w:pPr>
    </w:p>
    <w:p w14:paraId="339DECAF" w14:textId="77777777" w:rsidR="002C46D2" w:rsidRDefault="002C46D2" w:rsidP="00B7769A">
      <w:pPr>
        <w:pStyle w:val="stBilgi"/>
        <w:snapToGrid w:val="0"/>
      </w:pPr>
    </w:p>
    <w:p w14:paraId="7888B999" w14:textId="77777777" w:rsidR="002C46D2" w:rsidRDefault="002C46D2" w:rsidP="00B7769A">
      <w:pPr>
        <w:pStyle w:val="stBilgi"/>
        <w:snapToGrid w:val="0"/>
      </w:pPr>
    </w:p>
    <w:p w14:paraId="65A7FE1C" w14:textId="77777777" w:rsidR="002C46D2" w:rsidRDefault="002C46D2" w:rsidP="00B7769A">
      <w:pPr>
        <w:pStyle w:val="stBilgi"/>
        <w:snapToGrid w:val="0"/>
      </w:pPr>
    </w:p>
    <w:p w14:paraId="1747CBAD" w14:textId="77777777" w:rsidR="002C46D2" w:rsidRPr="00F0125D" w:rsidRDefault="002C46D2" w:rsidP="002C46D2">
      <w:pPr>
        <w:pStyle w:val="ListeParagraf"/>
        <w:numPr>
          <w:ilvl w:val="0"/>
          <w:numId w:val="1"/>
        </w:numPr>
        <w:snapToGrid w:val="0"/>
        <w:spacing w:after="240"/>
        <w:ind w:left="142" w:hanging="284"/>
        <w:contextualSpacing w:val="0"/>
        <w:jc w:val="both"/>
        <w:outlineLvl w:val="0"/>
        <w:rPr>
          <w:b/>
          <w:sz w:val="28"/>
          <w:szCs w:val="28"/>
        </w:rPr>
      </w:pPr>
      <w:r w:rsidRPr="00F0125D">
        <w:rPr>
          <w:b/>
          <w:sz w:val="28"/>
          <w:szCs w:val="28"/>
        </w:rPr>
        <w:lastRenderedPageBreak/>
        <w:t>ARAŞTIRMA VE GELİŞTİRME</w:t>
      </w:r>
    </w:p>
    <w:p w14:paraId="385D6851" w14:textId="77777777" w:rsidR="002C46D2" w:rsidRPr="00F0125D" w:rsidRDefault="002C46D2" w:rsidP="002C46D2">
      <w:pPr>
        <w:pStyle w:val="Balk2"/>
        <w:snapToGrid w:val="0"/>
        <w:spacing w:before="0" w:after="240"/>
        <w:ind w:left="142"/>
        <w:rPr>
          <w:rFonts w:ascii="Times New Roman" w:hAnsi="Times New Roman" w:cs="Times New Roman"/>
          <w:b/>
          <w:color w:val="auto"/>
          <w:sz w:val="24"/>
          <w:szCs w:val="24"/>
        </w:rPr>
      </w:pPr>
      <w:r w:rsidRPr="00F0125D">
        <w:rPr>
          <w:rFonts w:ascii="Times New Roman" w:hAnsi="Times New Roman" w:cs="Times New Roman"/>
          <w:b/>
          <w:color w:val="auto"/>
          <w:sz w:val="24"/>
          <w:szCs w:val="24"/>
        </w:rPr>
        <w:t>C.1. Araştırma Süreçlerinin Yönetimi ve Araştırma Kaynakları</w:t>
      </w:r>
    </w:p>
    <w:p w14:paraId="7277B54D" w14:textId="77777777" w:rsidR="002C46D2" w:rsidRPr="00F0125D" w:rsidRDefault="002C46D2" w:rsidP="002C46D2">
      <w:pPr>
        <w:ind w:left="142"/>
        <w:jc w:val="both"/>
        <w:rPr>
          <w:bCs/>
        </w:rPr>
      </w:pPr>
      <w:r w:rsidRPr="00F0125D">
        <w:rPr>
          <w:bCs/>
        </w:rPr>
        <w:t>Özellikle genç araştırmacıların araştırma süreçlerinin yönetimine ilişkin benimsenen yaklaşımları belirlemek, motivasyon ve yönlendirme işlevini tasarlanmak, kısa ve uzun vadeli hedefleri net ve kesin olarak tanımlamak, araştırma yönetimi ekibi ve görev tanımları belirlemek amacıyla fakültemizde bir ekip oluşturulmuştur. Bu kurulda yürütücülüğü bölüm başkanımız yürütmektedir. Fakülte kalite komisyonunun işlerlik kazanmasının ardından bu ekibin de kurumsal bir yapıya kavuşturulması amaçlanmaktadır.</w:t>
      </w:r>
    </w:p>
    <w:p w14:paraId="75734EEB" w14:textId="77777777" w:rsidR="002C46D2" w:rsidRPr="00F0125D" w:rsidRDefault="002C46D2" w:rsidP="002C46D2">
      <w:pPr>
        <w:ind w:left="142"/>
        <w:jc w:val="both"/>
        <w:rPr>
          <w:bCs/>
        </w:rPr>
      </w:pPr>
      <w:r w:rsidRPr="00F0125D">
        <w:rPr>
          <w:bCs/>
        </w:rPr>
        <w:t>Üniversitemizin fiziki, teknik ve mali araştırma kaynakları misyon, hedef ve stratejileriyle uyumlu ve yeterlidir. Bölümümüz geçtiğimiz yılda araştırma faaliyetleri için üniversitenin sağladığı veya kendisinin yarattığı herhangi bir kaynak kullanımı gerçekleştirmemiştir.</w:t>
      </w:r>
    </w:p>
    <w:p w14:paraId="63A788A0" w14:textId="77777777" w:rsidR="002C46D2" w:rsidRPr="00F0125D" w:rsidRDefault="002C46D2" w:rsidP="002C46D2">
      <w:pPr>
        <w:ind w:left="142"/>
        <w:jc w:val="both"/>
        <w:rPr>
          <w:bCs/>
        </w:rPr>
      </w:pPr>
      <w:r w:rsidRPr="00F0125D">
        <w:rPr>
          <w:bCs/>
        </w:rPr>
        <w:t>Bölümümüzce yürütülen bir doktora programı yoktur.</w:t>
      </w:r>
    </w:p>
    <w:p w14:paraId="2D315AB0" w14:textId="77777777" w:rsidR="002C46D2" w:rsidRPr="00F0125D" w:rsidRDefault="002C46D2" w:rsidP="002C46D2">
      <w:pPr>
        <w:ind w:left="709"/>
        <w:jc w:val="both"/>
        <w:rPr>
          <w:bCs/>
        </w:rPr>
      </w:pPr>
    </w:p>
    <w:p w14:paraId="5970CF61" w14:textId="77777777" w:rsidR="002C46D2" w:rsidRPr="00F0125D" w:rsidRDefault="002C46D2" w:rsidP="002C46D2">
      <w:pPr>
        <w:pStyle w:val="Balk2"/>
        <w:snapToGrid w:val="0"/>
        <w:spacing w:before="0" w:after="240"/>
        <w:ind w:left="142"/>
        <w:rPr>
          <w:rFonts w:ascii="Times New Roman" w:hAnsi="Times New Roman" w:cs="Times New Roman"/>
          <w:b/>
          <w:color w:val="auto"/>
          <w:sz w:val="24"/>
          <w:szCs w:val="24"/>
        </w:rPr>
      </w:pPr>
      <w:r w:rsidRPr="00F0125D">
        <w:rPr>
          <w:rFonts w:ascii="Times New Roman" w:hAnsi="Times New Roman" w:cs="Times New Roman"/>
          <w:b/>
          <w:color w:val="auto"/>
          <w:sz w:val="24"/>
          <w:szCs w:val="24"/>
        </w:rPr>
        <w:t>C.2. Araştırma Yetkinliği, İş Birlikleri ve Destekler</w:t>
      </w:r>
    </w:p>
    <w:p w14:paraId="57D093FA" w14:textId="77777777" w:rsidR="002C46D2" w:rsidRPr="00F0125D" w:rsidRDefault="002C46D2" w:rsidP="002C46D2">
      <w:pPr>
        <w:ind w:left="142"/>
        <w:jc w:val="both"/>
        <w:rPr>
          <w:bCs/>
        </w:rPr>
      </w:pPr>
      <w:r w:rsidRPr="00F0125D">
        <w:rPr>
          <w:bCs/>
        </w:rPr>
        <w:t xml:space="preserve">Üniversitede kalite güvence sistemi süreçlerinde </w:t>
      </w:r>
      <w:proofErr w:type="spellStart"/>
      <w:r w:rsidRPr="00F0125D">
        <w:rPr>
          <w:bCs/>
        </w:rPr>
        <w:t>araştırma-geliştirme</w:t>
      </w:r>
      <w:proofErr w:type="spellEnd"/>
      <w:r w:rsidRPr="00F0125D">
        <w:rPr>
          <w:bCs/>
        </w:rPr>
        <w:t xml:space="preserve"> faaliyetlerinde etkin rol oynayan araştırma personelinin yetkinliği, Başkent Üniversitesi Öğretim Üyesi Atama ve Yükseltme Yönergesi çerçevesinde belirlenen asgari koşullara ek olarak fakültemiz tarafından belirlenen ilave koşullar ile sağlanmaktadır.</w:t>
      </w:r>
    </w:p>
    <w:p w14:paraId="77C9D28E" w14:textId="77777777" w:rsidR="002C46D2" w:rsidRPr="00F0125D" w:rsidRDefault="002C46D2" w:rsidP="002C46D2">
      <w:pPr>
        <w:ind w:left="142"/>
        <w:jc w:val="both"/>
        <w:rPr>
          <w:bCs/>
        </w:rPr>
      </w:pPr>
      <w:r w:rsidRPr="00F0125D">
        <w:rPr>
          <w:bCs/>
        </w:rPr>
        <w:t>Bölümümüzle birlikte tüm fakültedeki öğretim elemanlarının akademik üretim konusunda yetkinliklerinin artırılması hedefiyle kurulan ekip tarafından farklı akademik etkinlikler düzenlenmektedir (</w:t>
      </w:r>
      <w:proofErr w:type="spellStart"/>
      <w:r w:rsidRPr="00F0125D">
        <w:rPr>
          <w:bCs/>
        </w:rPr>
        <w:t>Bknz</w:t>
      </w:r>
      <w:proofErr w:type="spellEnd"/>
      <w:r w:rsidRPr="00F0125D">
        <w:rPr>
          <w:bCs/>
        </w:rPr>
        <w:t xml:space="preserve">: B.6). </w:t>
      </w:r>
    </w:p>
    <w:p w14:paraId="149F91A4" w14:textId="77777777" w:rsidR="002C46D2" w:rsidRPr="00F0125D" w:rsidRDefault="002C46D2" w:rsidP="002C46D2">
      <w:pPr>
        <w:ind w:left="142"/>
        <w:jc w:val="both"/>
        <w:rPr>
          <w:bCs/>
        </w:rPr>
      </w:pPr>
      <w:r w:rsidRPr="00F0125D">
        <w:rPr>
          <w:bCs/>
        </w:rPr>
        <w:t>Akademik kadro, bölüm müfredatının dayandığı temel bilimsel alanlara göre bir denge gözetilerek kurulmuştur ve bu denge sağlıklı bir şekilde sürdürülmektedir. Akademik personelin eğitim durumları Tablo 19’da listelenmiştir.</w:t>
      </w:r>
    </w:p>
    <w:p w14:paraId="48A30463" w14:textId="77777777" w:rsidR="002C46D2" w:rsidRPr="00F0125D" w:rsidRDefault="002C46D2" w:rsidP="002C46D2">
      <w:pPr>
        <w:ind w:left="142"/>
        <w:jc w:val="both"/>
        <w:rPr>
          <w:bCs/>
        </w:rPr>
      </w:pPr>
    </w:p>
    <w:p w14:paraId="30EC3291" w14:textId="77777777" w:rsidR="002C46D2" w:rsidRPr="00F0125D" w:rsidRDefault="002C46D2" w:rsidP="002C46D2">
      <w:pPr>
        <w:pStyle w:val="ResimYazs"/>
        <w:ind w:left="142"/>
        <w:jc w:val="center"/>
        <w:rPr>
          <w:color w:val="auto"/>
          <w:sz w:val="24"/>
          <w:szCs w:val="24"/>
        </w:rPr>
      </w:pPr>
      <w:r w:rsidRPr="00F0125D">
        <w:rPr>
          <w:b/>
          <w:bCs/>
          <w:color w:val="auto"/>
          <w:sz w:val="24"/>
          <w:szCs w:val="24"/>
        </w:rPr>
        <w:t xml:space="preserve">Tablo </w:t>
      </w:r>
      <w:r w:rsidRPr="00F0125D">
        <w:rPr>
          <w:b/>
          <w:bCs/>
          <w:color w:val="auto"/>
          <w:sz w:val="24"/>
          <w:szCs w:val="24"/>
        </w:rPr>
        <w:fldChar w:fldCharType="begin"/>
      </w:r>
      <w:r w:rsidRPr="00F0125D">
        <w:rPr>
          <w:b/>
          <w:bCs/>
          <w:color w:val="auto"/>
          <w:sz w:val="24"/>
          <w:szCs w:val="24"/>
        </w:rPr>
        <w:instrText xml:space="preserve"> SEQ Tablo \* ARABIC </w:instrText>
      </w:r>
      <w:r w:rsidRPr="00F0125D">
        <w:rPr>
          <w:b/>
          <w:bCs/>
          <w:color w:val="auto"/>
          <w:sz w:val="24"/>
          <w:szCs w:val="24"/>
        </w:rPr>
        <w:fldChar w:fldCharType="separate"/>
      </w:r>
      <w:r w:rsidRPr="00F0125D">
        <w:rPr>
          <w:b/>
          <w:bCs/>
          <w:noProof/>
          <w:color w:val="auto"/>
          <w:sz w:val="24"/>
          <w:szCs w:val="24"/>
        </w:rPr>
        <w:t>19</w:t>
      </w:r>
      <w:r w:rsidRPr="00F0125D">
        <w:rPr>
          <w:b/>
          <w:bCs/>
          <w:color w:val="auto"/>
          <w:sz w:val="24"/>
          <w:szCs w:val="24"/>
        </w:rPr>
        <w:fldChar w:fldCharType="end"/>
      </w:r>
      <w:r w:rsidRPr="00F0125D">
        <w:rPr>
          <w:b/>
          <w:bCs/>
          <w:color w:val="auto"/>
          <w:sz w:val="24"/>
          <w:szCs w:val="24"/>
        </w:rPr>
        <w:t>:</w:t>
      </w:r>
      <w:r w:rsidRPr="00F0125D">
        <w:rPr>
          <w:color w:val="auto"/>
          <w:sz w:val="24"/>
          <w:szCs w:val="24"/>
        </w:rPr>
        <w:t xml:space="preserve"> Bölüm Akademisyenleri Eğitim Durumları</w:t>
      </w:r>
    </w:p>
    <w:tbl>
      <w:tblPr>
        <w:tblStyle w:val="TabloKlavuzu"/>
        <w:tblW w:w="0" w:type="auto"/>
        <w:jc w:val="right"/>
        <w:tblLook w:val="04A0" w:firstRow="1" w:lastRow="0" w:firstColumn="1" w:lastColumn="0" w:noHBand="0" w:noVBand="1"/>
      </w:tblPr>
      <w:tblGrid>
        <w:gridCol w:w="2374"/>
        <w:gridCol w:w="6686"/>
      </w:tblGrid>
      <w:tr w:rsidR="002C46D2" w:rsidRPr="00F0125D" w14:paraId="7B4696B7" w14:textId="77777777" w:rsidTr="003E42E4">
        <w:trPr>
          <w:trHeight w:val="397"/>
          <w:jc w:val="right"/>
        </w:trPr>
        <w:tc>
          <w:tcPr>
            <w:tcW w:w="2374" w:type="dxa"/>
            <w:vAlign w:val="center"/>
          </w:tcPr>
          <w:p w14:paraId="705CAE07" w14:textId="77777777" w:rsidR="002C46D2" w:rsidRPr="00F0125D" w:rsidRDefault="002C46D2" w:rsidP="003E42E4">
            <w:pPr>
              <w:jc w:val="center"/>
              <w:rPr>
                <w:b/>
                <w:bCs/>
              </w:rPr>
            </w:pPr>
            <w:r w:rsidRPr="00F0125D">
              <w:rPr>
                <w:b/>
                <w:bCs/>
              </w:rPr>
              <w:t>Akademisyen</w:t>
            </w:r>
          </w:p>
        </w:tc>
        <w:tc>
          <w:tcPr>
            <w:tcW w:w="6686" w:type="dxa"/>
            <w:vAlign w:val="center"/>
          </w:tcPr>
          <w:p w14:paraId="2E8D3C14" w14:textId="77777777" w:rsidR="002C46D2" w:rsidRPr="00F0125D" w:rsidRDefault="002C46D2" w:rsidP="003E42E4">
            <w:pPr>
              <w:jc w:val="center"/>
              <w:rPr>
                <w:b/>
                <w:bCs/>
              </w:rPr>
            </w:pPr>
            <w:r w:rsidRPr="00F0125D">
              <w:rPr>
                <w:b/>
                <w:bCs/>
              </w:rPr>
              <w:t>Eğitim/Araştırma Durumu</w:t>
            </w:r>
          </w:p>
        </w:tc>
      </w:tr>
      <w:tr w:rsidR="002C46D2" w:rsidRPr="00F0125D" w14:paraId="6939E232" w14:textId="77777777" w:rsidTr="003E42E4">
        <w:trPr>
          <w:jc w:val="right"/>
        </w:trPr>
        <w:tc>
          <w:tcPr>
            <w:tcW w:w="2374" w:type="dxa"/>
            <w:vAlign w:val="center"/>
          </w:tcPr>
          <w:p w14:paraId="5E10E74F" w14:textId="77777777" w:rsidR="002C46D2" w:rsidRPr="00F0125D" w:rsidRDefault="002C46D2" w:rsidP="003E42E4">
            <w:r w:rsidRPr="00F0125D">
              <w:t>Prof. Dr. Bahar Araz</w:t>
            </w:r>
          </w:p>
        </w:tc>
        <w:tc>
          <w:tcPr>
            <w:tcW w:w="6686" w:type="dxa"/>
            <w:vAlign w:val="center"/>
          </w:tcPr>
          <w:p w14:paraId="4986B337" w14:textId="77777777" w:rsidR="002C46D2" w:rsidRPr="00F0125D" w:rsidRDefault="002C46D2" w:rsidP="003E42E4">
            <w:pPr>
              <w:pStyle w:val="ListeParagraf"/>
              <w:numPr>
                <w:ilvl w:val="0"/>
                <w:numId w:val="10"/>
              </w:numPr>
              <w:ind w:left="191" w:hanging="191"/>
            </w:pPr>
            <w:r w:rsidRPr="00F0125D">
              <w:t>Lisans: Dokuz Eylül Üniversitesi – İktisat, 1995</w:t>
            </w:r>
          </w:p>
          <w:p w14:paraId="4F9625F0" w14:textId="77777777" w:rsidR="002C46D2" w:rsidRPr="00F0125D" w:rsidRDefault="002C46D2" w:rsidP="003E42E4">
            <w:pPr>
              <w:pStyle w:val="ListeParagraf"/>
              <w:numPr>
                <w:ilvl w:val="0"/>
                <w:numId w:val="10"/>
              </w:numPr>
              <w:ind w:left="191" w:hanging="191"/>
            </w:pPr>
            <w:r w:rsidRPr="00F0125D">
              <w:t>Yüksek Lisans: Hacettepe Üniversitesi – İktisat, 1999</w:t>
            </w:r>
          </w:p>
          <w:p w14:paraId="4E3A43AD" w14:textId="77777777" w:rsidR="002C46D2" w:rsidRPr="00F0125D" w:rsidRDefault="002C46D2" w:rsidP="003E42E4">
            <w:pPr>
              <w:pStyle w:val="ListeParagraf"/>
              <w:numPr>
                <w:ilvl w:val="0"/>
                <w:numId w:val="10"/>
              </w:numPr>
              <w:ind w:left="191" w:hanging="191"/>
            </w:pPr>
            <w:r w:rsidRPr="00F0125D">
              <w:t>Doktora: Hacettepe Üniversitesi – İktisat, 2009</w:t>
            </w:r>
          </w:p>
          <w:p w14:paraId="2C43155F" w14:textId="77777777" w:rsidR="002C46D2" w:rsidRPr="00F0125D" w:rsidRDefault="002C46D2" w:rsidP="003E42E4">
            <w:pPr>
              <w:pStyle w:val="ListeParagraf"/>
              <w:numPr>
                <w:ilvl w:val="0"/>
                <w:numId w:val="10"/>
              </w:numPr>
              <w:ind w:left="191" w:hanging="191"/>
            </w:pPr>
            <w:r w:rsidRPr="00F0125D">
              <w:t xml:space="preserve">Doktora Sonrası Araştırma: </w:t>
            </w:r>
            <w:proofErr w:type="spellStart"/>
            <w:r w:rsidRPr="00F0125D">
              <w:t>University</w:t>
            </w:r>
            <w:proofErr w:type="spellEnd"/>
            <w:r w:rsidRPr="00F0125D">
              <w:t xml:space="preserve"> of Cambridge – İktisat, 2014</w:t>
            </w:r>
          </w:p>
          <w:p w14:paraId="2497A8F7" w14:textId="77777777" w:rsidR="002C46D2" w:rsidRPr="00F0125D" w:rsidRDefault="002C46D2" w:rsidP="003E42E4">
            <w:pPr>
              <w:pStyle w:val="ListeParagraf"/>
              <w:numPr>
                <w:ilvl w:val="0"/>
                <w:numId w:val="10"/>
              </w:numPr>
              <w:ind w:left="191" w:hanging="191"/>
            </w:pPr>
            <w:r w:rsidRPr="00F0125D">
              <w:t xml:space="preserve">Misafir Öğretim Üyeliği: </w:t>
            </w:r>
            <w:proofErr w:type="spellStart"/>
            <w:r w:rsidRPr="00F0125D">
              <w:t>University</w:t>
            </w:r>
            <w:proofErr w:type="spellEnd"/>
            <w:r w:rsidRPr="00F0125D">
              <w:t xml:space="preserve"> of California – Berkeley, 2017</w:t>
            </w:r>
          </w:p>
        </w:tc>
      </w:tr>
      <w:tr w:rsidR="002C46D2" w:rsidRPr="00F0125D" w14:paraId="2DD1D240" w14:textId="77777777" w:rsidTr="003E42E4">
        <w:trPr>
          <w:jc w:val="right"/>
        </w:trPr>
        <w:tc>
          <w:tcPr>
            <w:tcW w:w="2374" w:type="dxa"/>
            <w:vAlign w:val="center"/>
          </w:tcPr>
          <w:p w14:paraId="6CA78987" w14:textId="77777777" w:rsidR="002C46D2" w:rsidRPr="00F0125D" w:rsidRDefault="002C46D2" w:rsidP="003E42E4">
            <w:r w:rsidRPr="00F0125D">
              <w:t xml:space="preserve">Prof. Dr. Halil </w:t>
            </w:r>
            <w:proofErr w:type="spellStart"/>
            <w:r w:rsidRPr="00F0125D">
              <w:t>Sarıaslan</w:t>
            </w:r>
            <w:proofErr w:type="spellEnd"/>
          </w:p>
        </w:tc>
        <w:tc>
          <w:tcPr>
            <w:tcW w:w="6686" w:type="dxa"/>
            <w:vAlign w:val="center"/>
          </w:tcPr>
          <w:p w14:paraId="7253F96D" w14:textId="77777777" w:rsidR="002C46D2" w:rsidRPr="00F0125D" w:rsidRDefault="002C46D2" w:rsidP="003E42E4">
            <w:pPr>
              <w:pStyle w:val="ListeParagraf"/>
              <w:numPr>
                <w:ilvl w:val="0"/>
                <w:numId w:val="10"/>
              </w:numPr>
              <w:ind w:left="191" w:hanging="191"/>
            </w:pPr>
            <w:r w:rsidRPr="00F0125D">
              <w:t>Lisans: Ankara Üniversitesi – Eğitim Ekonomisi ve Planlaması, 1972</w:t>
            </w:r>
          </w:p>
          <w:p w14:paraId="1A94AE54" w14:textId="77777777" w:rsidR="002C46D2" w:rsidRPr="00F0125D" w:rsidRDefault="002C46D2" w:rsidP="003E42E4">
            <w:pPr>
              <w:pStyle w:val="ListeParagraf"/>
              <w:numPr>
                <w:ilvl w:val="0"/>
                <w:numId w:val="10"/>
              </w:numPr>
              <w:ind w:left="191" w:hanging="191"/>
            </w:pPr>
            <w:r w:rsidRPr="00F0125D">
              <w:t xml:space="preserve">Yüksek Lisans: Florida </w:t>
            </w:r>
            <w:proofErr w:type="spellStart"/>
            <w:r w:rsidRPr="00F0125D">
              <w:t>State</w:t>
            </w:r>
            <w:proofErr w:type="spellEnd"/>
            <w:r w:rsidRPr="00F0125D">
              <w:t xml:space="preserve"> </w:t>
            </w:r>
            <w:proofErr w:type="spellStart"/>
            <w:r w:rsidRPr="00F0125D">
              <w:t>University</w:t>
            </w:r>
            <w:proofErr w:type="spellEnd"/>
            <w:r w:rsidRPr="00F0125D">
              <w:t xml:space="preserve"> – Sistem Yönetimi, 1974</w:t>
            </w:r>
          </w:p>
          <w:p w14:paraId="54F09D5D" w14:textId="77777777" w:rsidR="002C46D2" w:rsidRPr="00F0125D" w:rsidRDefault="002C46D2" w:rsidP="003E42E4">
            <w:pPr>
              <w:pStyle w:val="ListeParagraf"/>
              <w:numPr>
                <w:ilvl w:val="0"/>
                <w:numId w:val="10"/>
              </w:numPr>
              <w:ind w:left="191" w:hanging="191"/>
            </w:pPr>
            <w:r w:rsidRPr="00F0125D">
              <w:t xml:space="preserve">Doktora: Florida </w:t>
            </w:r>
            <w:proofErr w:type="spellStart"/>
            <w:r w:rsidRPr="00F0125D">
              <w:t>State</w:t>
            </w:r>
            <w:proofErr w:type="spellEnd"/>
            <w:r w:rsidRPr="00F0125D">
              <w:t xml:space="preserve"> </w:t>
            </w:r>
            <w:proofErr w:type="spellStart"/>
            <w:r w:rsidRPr="00F0125D">
              <w:t>University</w:t>
            </w:r>
            <w:proofErr w:type="spellEnd"/>
            <w:r w:rsidRPr="00F0125D">
              <w:t xml:space="preserve"> – Sistem Yönetimi, 1978</w:t>
            </w:r>
          </w:p>
        </w:tc>
      </w:tr>
      <w:tr w:rsidR="002C46D2" w:rsidRPr="00F0125D" w14:paraId="773B6E7A" w14:textId="77777777" w:rsidTr="003E42E4">
        <w:trPr>
          <w:jc w:val="right"/>
        </w:trPr>
        <w:tc>
          <w:tcPr>
            <w:tcW w:w="2374" w:type="dxa"/>
            <w:vAlign w:val="center"/>
          </w:tcPr>
          <w:p w14:paraId="657BB671" w14:textId="77777777" w:rsidR="002C46D2" w:rsidRPr="00F0125D" w:rsidRDefault="002C46D2" w:rsidP="003E42E4">
            <w:r w:rsidRPr="00F0125D">
              <w:t>Prof. Dr. Doğan Yaşar Ayhan</w:t>
            </w:r>
          </w:p>
        </w:tc>
        <w:tc>
          <w:tcPr>
            <w:tcW w:w="6686" w:type="dxa"/>
            <w:vAlign w:val="center"/>
          </w:tcPr>
          <w:p w14:paraId="5612FB0B" w14:textId="77777777" w:rsidR="002C46D2" w:rsidRPr="00F0125D" w:rsidRDefault="002C46D2" w:rsidP="003E42E4">
            <w:pPr>
              <w:pStyle w:val="ListeParagraf"/>
              <w:numPr>
                <w:ilvl w:val="0"/>
                <w:numId w:val="10"/>
              </w:numPr>
              <w:ind w:left="191" w:hanging="191"/>
            </w:pPr>
            <w:r w:rsidRPr="00F0125D">
              <w:t>Lisans: Ankara Üniversitesi – Maliye ve İktisat, 1968</w:t>
            </w:r>
          </w:p>
          <w:p w14:paraId="3135C7B6" w14:textId="77777777" w:rsidR="002C46D2" w:rsidRPr="00F0125D" w:rsidRDefault="002C46D2" w:rsidP="003E42E4">
            <w:pPr>
              <w:pStyle w:val="ListeParagraf"/>
              <w:numPr>
                <w:ilvl w:val="0"/>
                <w:numId w:val="10"/>
              </w:numPr>
              <w:ind w:left="191" w:hanging="191"/>
            </w:pPr>
            <w:r w:rsidRPr="00F0125D">
              <w:t xml:space="preserve">Bütünleşik Doktora: </w:t>
            </w:r>
            <w:proofErr w:type="spellStart"/>
            <w:r w:rsidRPr="00F0125D">
              <w:t>Université</w:t>
            </w:r>
            <w:proofErr w:type="spellEnd"/>
            <w:r w:rsidRPr="00F0125D">
              <w:t xml:space="preserve"> de </w:t>
            </w:r>
            <w:proofErr w:type="spellStart"/>
            <w:r w:rsidRPr="00F0125D">
              <w:t>Dijon</w:t>
            </w:r>
            <w:proofErr w:type="spellEnd"/>
            <w:r w:rsidRPr="00F0125D">
              <w:t xml:space="preserve"> – Pazarlama, 1975</w:t>
            </w:r>
          </w:p>
        </w:tc>
      </w:tr>
      <w:tr w:rsidR="002C46D2" w:rsidRPr="00F0125D" w14:paraId="17827EA1" w14:textId="77777777" w:rsidTr="003E42E4">
        <w:trPr>
          <w:jc w:val="right"/>
        </w:trPr>
        <w:tc>
          <w:tcPr>
            <w:tcW w:w="2374" w:type="dxa"/>
            <w:vAlign w:val="center"/>
          </w:tcPr>
          <w:p w14:paraId="3E0A2499" w14:textId="77777777" w:rsidR="002C46D2" w:rsidRPr="00F0125D" w:rsidRDefault="002C46D2" w:rsidP="003E42E4">
            <w:r>
              <w:t xml:space="preserve">Doç. Dr. </w:t>
            </w:r>
            <w:proofErr w:type="spellStart"/>
            <w:r>
              <w:t>Burçhan</w:t>
            </w:r>
            <w:proofErr w:type="spellEnd"/>
            <w:r>
              <w:t xml:space="preserve"> Sakarya</w:t>
            </w:r>
          </w:p>
        </w:tc>
        <w:tc>
          <w:tcPr>
            <w:tcW w:w="6686" w:type="dxa"/>
            <w:vAlign w:val="center"/>
          </w:tcPr>
          <w:p w14:paraId="262AD92D" w14:textId="77777777" w:rsidR="002C46D2" w:rsidRDefault="002C46D2" w:rsidP="003E42E4">
            <w:pPr>
              <w:pStyle w:val="ListeParagraf"/>
              <w:numPr>
                <w:ilvl w:val="0"/>
                <w:numId w:val="10"/>
              </w:numPr>
              <w:ind w:left="191" w:hanging="191"/>
            </w:pPr>
            <w:r>
              <w:t>Doktora: Gazi Üniversitesi – İktisat, 2011</w:t>
            </w:r>
          </w:p>
          <w:p w14:paraId="54DA53C9" w14:textId="77777777" w:rsidR="002C46D2" w:rsidRDefault="002C46D2" w:rsidP="003E42E4">
            <w:pPr>
              <w:pStyle w:val="ListeParagraf"/>
              <w:numPr>
                <w:ilvl w:val="0"/>
                <w:numId w:val="10"/>
              </w:numPr>
              <w:ind w:left="191" w:hanging="191"/>
            </w:pPr>
            <w:r>
              <w:t xml:space="preserve">Yüksek Lisans: Arizona </w:t>
            </w:r>
            <w:proofErr w:type="spellStart"/>
            <w:r>
              <w:t>State</w:t>
            </w:r>
            <w:proofErr w:type="spellEnd"/>
            <w:r>
              <w:t xml:space="preserve"> </w:t>
            </w:r>
            <w:proofErr w:type="spellStart"/>
            <w:r>
              <w:t>University</w:t>
            </w:r>
            <w:proofErr w:type="spellEnd"/>
            <w:r>
              <w:t xml:space="preserve"> – Ekonomi, 1998</w:t>
            </w:r>
          </w:p>
          <w:p w14:paraId="56CD27F3" w14:textId="77777777" w:rsidR="002C46D2" w:rsidRPr="00F0125D" w:rsidRDefault="002C46D2" w:rsidP="003E42E4">
            <w:pPr>
              <w:pStyle w:val="ListeParagraf"/>
              <w:numPr>
                <w:ilvl w:val="0"/>
                <w:numId w:val="10"/>
              </w:numPr>
              <w:ind w:left="191" w:hanging="191"/>
            </w:pPr>
            <w:r>
              <w:t>Lisans: Ankara Üniversitesi – İktisat, 1992</w:t>
            </w:r>
          </w:p>
        </w:tc>
      </w:tr>
      <w:tr w:rsidR="002C46D2" w:rsidRPr="00F0125D" w14:paraId="19CAF56A" w14:textId="77777777" w:rsidTr="003E42E4">
        <w:trPr>
          <w:jc w:val="right"/>
        </w:trPr>
        <w:tc>
          <w:tcPr>
            <w:tcW w:w="2374" w:type="dxa"/>
            <w:vAlign w:val="center"/>
          </w:tcPr>
          <w:p w14:paraId="0440A8CE" w14:textId="77777777" w:rsidR="002C46D2" w:rsidRPr="00F0125D" w:rsidRDefault="002C46D2" w:rsidP="003E42E4">
            <w:r w:rsidRPr="00F0125D">
              <w:lastRenderedPageBreak/>
              <w:t>Dr. Öğr. Üyesi Nihat Dağıstan</w:t>
            </w:r>
          </w:p>
        </w:tc>
        <w:tc>
          <w:tcPr>
            <w:tcW w:w="6686" w:type="dxa"/>
            <w:vAlign w:val="center"/>
          </w:tcPr>
          <w:p w14:paraId="3F9890CC" w14:textId="77777777" w:rsidR="002C46D2" w:rsidRPr="00F0125D" w:rsidRDefault="002C46D2" w:rsidP="003E42E4">
            <w:pPr>
              <w:pStyle w:val="ListeParagraf"/>
              <w:numPr>
                <w:ilvl w:val="0"/>
                <w:numId w:val="10"/>
              </w:numPr>
              <w:ind w:left="191" w:hanging="191"/>
            </w:pPr>
            <w:r w:rsidRPr="00F0125D">
              <w:t>Lisans: Gazi Üniversitesi – İktisat, 1991</w:t>
            </w:r>
          </w:p>
          <w:p w14:paraId="5AF7B128" w14:textId="77777777" w:rsidR="002C46D2" w:rsidRPr="00F0125D" w:rsidRDefault="002C46D2" w:rsidP="003E42E4">
            <w:pPr>
              <w:pStyle w:val="ListeParagraf"/>
              <w:numPr>
                <w:ilvl w:val="0"/>
                <w:numId w:val="10"/>
              </w:numPr>
              <w:ind w:left="191" w:hanging="191"/>
            </w:pPr>
            <w:r w:rsidRPr="00F0125D">
              <w:t>Yüksek Lisans: Gazi Üniversitesi – İktisat, 2003</w:t>
            </w:r>
          </w:p>
          <w:p w14:paraId="6B543D92" w14:textId="77777777" w:rsidR="002C46D2" w:rsidRPr="00F0125D" w:rsidRDefault="002C46D2" w:rsidP="003E42E4">
            <w:pPr>
              <w:pStyle w:val="ListeParagraf"/>
              <w:numPr>
                <w:ilvl w:val="0"/>
                <w:numId w:val="10"/>
              </w:numPr>
              <w:ind w:left="191" w:hanging="191"/>
            </w:pPr>
            <w:r w:rsidRPr="00F0125D">
              <w:t>Doktora: Abant İzzet Baysal Üniversitesi – İktisat, 2014</w:t>
            </w:r>
          </w:p>
        </w:tc>
      </w:tr>
      <w:tr w:rsidR="002C46D2" w:rsidRPr="00F0125D" w14:paraId="030D0046" w14:textId="77777777" w:rsidTr="003E42E4">
        <w:trPr>
          <w:jc w:val="right"/>
        </w:trPr>
        <w:tc>
          <w:tcPr>
            <w:tcW w:w="2374" w:type="dxa"/>
            <w:vAlign w:val="center"/>
          </w:tcPr>
          <w:p w14:paraId="1A35A23A" w14:textId="77777777" w:rsidR="002C46D2" w:rsidRPr="00F0125D" w:rsidRDefault="002C46D2" w:rsidP="003E42E4">
            <w:r>
              <w:t>Dr. Öğr. Üyesi Ziya Can</w:t>
            </w:r>
          </w:p>
        </w:tc>
        <w:tc>
          <w:tcPr>
            <w:tcW w:w="6686" w:type="dxa"/>
            <w:vAlign w:val="center"/>
          </w:tcPr>
          <w:p w14:paraId="169D3FD3" w14:textId="77777777" w:rsidR="002C46D2" w:rsidRDefault="002C46D2" w:rsidP="003E42E4">
            <w:pPr>
              <w:pStyle w:val="ListeParagraf"/>
              <w:numPr>
                <w:ilvl w:val="0"/>
                <w:numId w:val="10"/>
              </w:numPr>
              <w:ind w:left="191" w:hanging="191"/>
            </w:pPr>
            <w:r>
              <w:t>Doktora: Ankara Üniversitesi – İktisat, 2023</w:t>
            </w:r>
          </w:p>
          <w:p w14:paraId="29A63056" w14:textId="77777777" w:rsidR="002C46D2" w:rsidRDefault="002C46D2" w:rsidP="003E42E4">
            <w:pPr>
              <w:pStyle w:val="ListeParagraf"/>
              <w:numPr>
                <w:ilvl w:val="0"/>
                <w:numId w:val="10"/>
              </w:numPr>
              <w:ind w:left="191" w:hanging="191"/>
            </w:pPr>
            <w:r>
              <w:t>Lisans: Anadolu Üniversitesi – İktisat, 2016</w:t>
            </w:r>
          </w:p>
          <w:p w14:paraId="67990CEF" w14:textId="77777777" w:rsidR="002C46D2" w:rsidRDefault="002C46D2" w:rsidP="003E42E4">
            <w:pPr>
              <w:pStyle w:val="ListeParagraf"/>
              <w:numPr>
                <w:ilvl w:val="0"/>
                <w:numId w:val="10"/>
              </w:numPr>
              <w:ind w:left="191" w:hanging="191"/>
            </w:pPr>
            <w:r>
              <w:t>Yüksek Lisans: Ankara Üniversitesi – İktisat, 2014</w:t>
            </w:r>
          </w:p>
          <w:p w14:paraId="759227C7" w14:textId="77777777" w:rsidR="002C46D2" w:rsidRPr="00F0125D" w:rsidRDefault="002C46D2" w:rsidP="003E42E4">
            <w:pPr>
              <w:pStyle w:val="ListeParagraf"/>
              <w:numPr>
                <w:ilvl w:val="0"/>
                <w:numId w:val="10"/>
              </w:numPr>
              <w:ind w:left="191" w:hanging="191"/>
            </w:pPr>
            <w:r>
              <w:t>Lisans: Hacettepe Üniversitesi - İşletme, 2011</w:t>
            </w:r>
          </w:p>
        </w:tc>
      </w:tr>
      <w:tr w:rsidR="002C46D2" w:rsidRPr="00F0125D" w14:paraId="2B8DED9D" w14:textId="77777777" w:rsidTr="003E42E4">
        <w:trPr>
          <w:jc w:val="right"/>
        </w:trPr>
        <w:tc>
          <w:tcPr>
            <w:tcW w:w="2374" w:type="dxa"/>
            <w:vAlign w:val="center"/>
          </w:tcPr>
          <w:p w14:paraId="24D01E07" w14:textId="77777777" w:rsidR="002C46D2" w:rsidRPr="00F0125D" w:rsidRDefault="002C46D2" w:rsidP="003E42E4">
            <w:r w:rsidRPr="00F0125D">
              <w:t>Arş. Gör. Gülay Erol-Boyacı</w:t>
            </w:r>
          </w:p>
        </w:tc>
        <w:tc>
          <w:tcPr>
            <w:tcW w:w="6686" w:type="dxa"/>
            <w:vAlign w:val="center"/>
          </w:tcPr>
          <w:p w14:paraId="5F1CA68B" w14:textId="77777777" w:rsidR="002C46D2" w:rsidRPr="00F0125D" w:rsidRDefault="002C46D2" w:rsidP="003E42E4">
            <w:pPr>
              <w:pStyle w:val="ListeParagraf"/>
              <w:numPr>
                <w:ilvl w:val="0"/>
                <w:numId w:val="10"/>
              </w:numPr>
              <w:ind w:left="191" w:hanging="191"/>
            </w:pPr>
            <w:r w:rsidRPr="00F0125D">
              <w:t>Lisans: Hacettepe Üniversitesi – İşletme, 2012</w:t>
            </w:r>
          </w:p>
          <w:p w14:paraId="692E1595" w14:textId="77777777" w:rsidR="002C46D2" w:rsidRPr="00F0125D" w:rsidRDefault="002C46D2" w:rsidP="003E42E4">
            <w:pPr>
              <w:pStyle w:val="ListeParagraf"/>
              <w:numPr>
                <w:ilvl w:val="0"/>
                <w:numId w:val="10"/>
              </w:numPr>
              <w:ind w:left="191" w:hanging="191"/>
            </w:pPr>
            <w:r w:rsidRPr="00F0125D">
              <w:t>Yüksek Lisans: Hacettepe Üniversitesi – Pazarlama, 2016</w:t>
            </w:r>
          </w:p>
          <w:p w14:paraId="27FEF555" w14:textId="77777777" w:rsidR="002C46D2" w:rsidRPr="00F0125D" w:rsidRDefault="002C46D2" w:rsidP="003E42E4">
            <w:pPr>
              <w:pStyle w:val="ListeParagraf"/>
              <w:numPr>
                <w:ilvl w:val="0"/>
                <w:numId w:val="10"/>
              </w:numPr>
              <w:ind w:left="191" w:hanging="191"/>
            </w:pPr>
            <w:r w:rsidRPr="00F0125D">
              <w:t>Doktora: Hacettepe Üniversitesi – Doktora, Devam Ediyor</w:t>
            </w:r>
          </w:p>
          <w:p w14:paraId="7B168F8C" w14:textId="77777777" w:rsidR="002C46D2" w:rsidRPr="00F0125D" w:rsidRDefault="002C46D2" w:rsidP="003E42E4">
            <w:pPr>
              <w:pStyle w:val="ListeParagraf"/>
              <w:numPr>
                <w:ilvl w:val="0"/>
                <w:numId w:val="10"/>
              </w:numPr>
              <w:ind w:left="191" w:hanging="191"/>
            </w:pPr>
            <w:r w:rsidRPr="00F0125D">
              <w:t xml:space="preserve">Doktora Sırası Araştırma: </w:t>
            </w:r>
            <w:proofErr w:type="spellStart"/>
            <w:r w:rsidRPr="00F0125D">
              <w:t>Brunel</w:t>
            </w:r>
            <w:proofErr w:type="spellEnd"/>
            <w:r w:rsidRPr="00F0125D">
              <w:t xml:space="preserve"> </w:t>
            </w:r>
            <w:proofErr w:type="spellStart"/>
            <w:r w:rsidRPr="00F0125D">
              <w:t>University</w:t>
            </w:r>
            <w:proofErr w:type="spellEnd"/>
            <w:r w:rsidRPr="00F0125D">
              <w:t xml:space="preserve"> </w:t>
            </w:r>
            <w:proofErr w:type="spellStart"/>
            <w:r w:rsidRPr="00F0125D">
              <w:t>London</w:t>
            </w:r>
            <w:proofErr w:type="spellEnd"/>
            <w:r w:rsidRPr="00F0125D">
              <w:t>, 2020</w:t>
            </w:r>
          </w:p>
        </w:tc>
      </w:tr>
      <w:tr w:rsidR="002C46D2" w:rsidRPr="00F0125D" w14:paraId="1DB05FC0" w14:textId="77777777" w:rsidTr="003E42E4">
        <w:trPr>
          <w:jc w:val="right"/>
        </w:trPr>
        <w:tc>
          <w:tcPr>
            <w:tcW w:w="2374" w:type="dxa"/>
            <w:vAlign w:val="center"/>
          </w:tcPr>
          <w:p w14:paraId="7EE16E55" w14:textId="77777777" w:rsidR="002C46D2" w:rsidRPr="00F0125D" w:rsidRDefault="002C46D2" w:rsidP="003E42E4">
            <w:r w:rsidRPr="00F0125D">
              <w:t xml:space="preserve">Arş. Gör. Mustafa Engin </w:t>
            </w:r>
            <w:proofErr w:type="spellStart"/>
            <w:r w:rsidRPr="00F0125D">
              <w:t>Türkarslan</w:t>
            </w:r>
            <w:proofErr w:type="spellEnd"/>
          </w:p>
        </w:tc>
        <w:tc>
          <w:tcPr>
            <w:tcW w:w="6686" w:type="dxa"/>
            <w:vAlign w:val="center"/>
          </w:tcPr>
          <w:p w14:paraId="2952ABF7" w14:textId="77777777" w:rsidR="002C46D2" w:rsidRPr="00F0125D" w:rsidRDefault="002C46D2" w:rsidP="003E42E4">
            <w:pPr>
              <w:pStyle w:val="ListeParagraf"/>
              <w:numPr>
                <w:ilvl w:val="0"/>
                <w:numId w:val="10"/>
              </w:numPr>
              <w:ind w:left="191" w:hanging="191"/>
            </w:pPr>
            <w:r w:rsidRPr="00F0125D">
              <w:t>Lisans: Ufuk Üniversitesi – Uluslararası Ticaret, 2020</w:t>
            </w:r>
          </w:p>
          <w:p w14:paraId="639BEA96" w14:textId="77777777" w:rsidR="002C46D2" w:rsidRPr="00F0125D" w:rsidRDefault="002C46D2" w:rsidP="003E42E4">
            <w:pPr>
              <w:pStyle w:val="ListeParagraf"/>
              <w:numPr>
                <w:ilvl w:val="0"/>
                <w:numId w:val="10"/>
              </w:numPr>
              <w:ind w:left="191" w:hanging="191"/>
            </w:pPr>
            <w:r w:rsidRPr="00F0125D">
              <w:t>Yüksek Lisans: Ufuk Üniversitesi – Uluslararası Ticaret ve Finansman, 2022</w:t>
            </w:r>
          </w:p>
          <w:p w14:paraId="6F835DBF" w14:textId="77777777" w:rsidR="002C46D2" w:rsidRPr="00F0125D" w:rsidRDefault="002C46D2" w:rsidP="003E42E4">
            <w:pPr>
              <w:pStyle w:val="ListeParagraf"/>
              <w:numPr>
                <w:ilvl w:val="0"/>
                <w:numId w:val="10"/>
              </w:numPr>
              <w:ind w:left="191" w:hanging="191"/>
            </w:pPr>
            <w:r w:rsidRPr="00F0125D">
              <w:t xml:space="preserve">Doktora: Ankara </w:t>
            </w:r>
            <w:proofErr w:type="spellStart"/>
            <w:r w:rsidRPr="00F0125D">
              <w:t>Hacıbayram</w:t>
            </w:r>
            <w:proofErr w:type="spellEnd"/>
            <w:r w:rsidRPr="00F0125D">
              <w:t xml:space="preserve"> Veli Üniversitesi – Uluslararası Ticaret, Devam Ediyor</w:t>
            </w:r>
          </w:p>
        </w:tc>
      </w:tr>
      <w:tr w:rsidR="002C46D2" w:rsidRPr="00F0125D" w14:paraId="52F77DA3" w14:textId="77777777" w:rsidTr="003E42E4">
        <w:trPr>
          <w:jc w:val="right"/>
        </w:trPr>
        <w:tc>
          <w:tcPr>
            <w:tcW w:w="2374" w:type="dxa"/>
            <w:vAlign w:val="center"/>
          </w:tcPr>
          <w:p w14:paraId="125609DE" w14:textId="77777777" w:rsidR="002C46D2" w:rsidRPr="00F0125D" w:rsidRDefault="002C46D2" w:rsidP="003E42E4">
            <w:r>
              <w:t>Arş. Gör. Talat Göktürk Durukan</w:t>
            </w:r>
          </w:p>
        </w:tc>
        <w:tc>
          <w:tcPr>
            <w:tcW w:w="6686" w:type="dxa"/>
            <w:vAlign w:val="center"/>
          </w:tcPr>
          <w:p w14:paraId="09C53735" w14:textId="77777777" w:rsidR="002C46D2" w:rsidRDefault="002C46D2" w:rsidP="003E42E4">
            <w:pPr>
              <w:pStyle w:val="ListeParagraf"/>
              <w:numPr>
                <w:ilvl w:val="0"/>
                <w:numId w:val="10"/>
              </w:numPr>
              <w:ind w:left="191" w:hanging="191"/>
            </w:pPr>
            <w:r>
              <w:t>Yüksek Lisans: Başkent Üniversitesi – Uluslararası Ticaret ve Pazarlama, Devam Ediyor</w:t>
            </w:r>
          </w:p>
          <w:p w14:paraId="6DE3B083" w14:textId="77777777" w:rsidR="002C46D2" w:rsidRPr="00F0125D" w:rsidRDefault="002C46D2" w:rsidP="003E42E4">
            <w:pPr>
              <w:pStyle w:val="ListeParagraf"/>
              <w:numPr>
                <w:ilvl w:val="0"/>
                <w:numId w:val="10"/>
              </w:numPr>
              <w:ind w:left="191" w:hanging="191"/>
            </w:pPr>
            <w:r>
              <w:t>Lisans: Başkent Üniversitesi – Uluslararası Ticaret, 2022</w:t>
            </w:r>
          </w:p>
        </w:tc>
      </w:tr>
    </w:tbl>
    <w:p w14:paraId="7B9BAD5A" w14:textId="77777777" w:rsidR="002C46D2" w:rsidRPr="00F0125D" w:rsidRDefault="002C46D2" w:rsidP="002C46D2">
      <w:pPr>
        <w:ind w:left="142"/>
        <w:jc w:val="both"/>
        <w:rPr>
          <w:b/>
        </w:rPr>
      </w:pPr>
    </w:p>
    <w:p w14:paraId="1E565F6A" w14:textId="77777777" w:rsidR="002C46D2" w:rsidRDefault="002C46D2" w:rsidP="002C46D2">
      <w:pPr>
        <w:ind w:left="142"/>
        <w:jc w:val="both"/>
        <w:rPr>
          <w:bCs/>
        </w:rPr>
      </w:pPr>
      <w:r w:rsidRPr="00F0125D">
        <w:rPr>
          <w:bCs/>
        </w:rPr>
        <w:t>Kurumlar arası iş birliklerinin, disiplinler arası girişimlerin ve sinerji yaratacak ortak girişimlerin öneminin farkında olarak, ulusal/uluslararası ortak araştırma birimleri varlığı hakkında bilgilendirme ve ortak araştırma ağlarına katılım konusunda yerleşik bir özendirici mekanizmaya ihtiyaç duyulduğu çok açıktır. Kurulacak mekanizmanın araştırmacıları desteklemesi ve katılımlarını sistematik olarak izlemesi gerekmektedir.  Bu ihtiyaca yönelik olarak öncelik fakülte içerisindeki iş birliklerine verilmiştir. Bölüm başkanımızın öncülüğünde oluşturulan bilimsel araştırmaları artırma amaçlı ekip bu yönde çalışmalar yapmaktadır.</w:t>
      </w:r>
    </w:p>
    <w:p w14:paraId="729739F3" w14:textId="77777777" w:rsidR="002C46D2" w:rsidRDefault="002C46D2" w:rsidP="002C46D2">
      <w:pPr>
        <w:ind w:left="142"/>
        <w:jc w:val="both"/>
        <w:rPr>
          <w:bCs/>
        </w:rPr>
      </w:pPr>
    </w:p>
    <w:p w14:paraId="2E971451" w14:textId="77777777" w:rsidR="002C46D2" w:rsidRDefault="002C46D2" w:rsidP="002C46D2">
      <w:pPr>
        <w:ind w:left="142"/>
        <w:jc w:val="both"/>
        <w:rPr>
          <w:color w:val="000000"/>
        </w:rPr>
      </w:pPr>
      <w:r>
        <w:rPr>
          <w:color w:val="000000"/>
          <w:highlight w:val="white"/>
        </w:rPr>
        <w:t xml:space="preserve">2024 yılında anabilim dalı öğretim elemanlarımızın yayımladıkları bazı çalışmalar şu </w:t>
      </w:r>
      <w:proofErr w:type="spellStart"/>
      <w:r>
        <w:rPr>
          <w:color w:val="000000"/>
          <w:highlight w:val="white"/>
        </w:rPr>
        <w:t>katagorize</w:t>
      </w:r>
      <w:proofErr w:type="spellEnd"/>
      <w:r>
        <w:rPr>
          <w:color w:val="000000"/>
          <w:highlight w:val="white"/>
        </w:rPr>
        <w:t xml:space="preserve"> edilebilir</w:t>
      </w:r>
      <w:r>
        <w:rPr>
          <w:color w:val="000000"/>
        </w:rPr>
        <w:t xml:space="preserve"> (</w:t>
      </w:r>
      <w:hyperlink r:id="rId34" w:history="1">
        <w:r w:rsidRPr="005B444A">
          <w:rPr>
            <w:rStyle w:val="Kpr"/>
          </w:rPr>
          <w:t>Bağlantı linki</w:t>
        </w:r>
      </w:hyperlink>
      <w:r>
        <w:rPr>
          <w:color w:val="000000"/>
        </w:rPr>
        <w:t xml:space="preserve">, </w:t>
      </w:r>
      <w:hyperlink r:id="rId35" w:history="1">
        <w:r w:rsidRPr="00604F57">
          <w:rPr>
            <w:rStyle w:val="Kpr"/>
          </w:rPr>
          <w:t>Bağlantı linki</w:t>
        </w:r>
      </w:hyperlink>
      <w:r>
        <w:rPr>
          <w:color w:val="000000"/>
        </w:rPr>
        <w:t xml:space="preserve">, </w:t>
      </w:r>
      <w:hyperlink r:id="rId36" w:history="1">
        <w:r w:rsidRPr="00604F57">
          <w:rPr>
            <w:rStyle w:val="Kpr"/>
          </w:rPr>
          <w:t>Bağlantı linki</w:t>
        </w:r>
      </w:hyperlink>
      <w:r>
        <w:rPr>
          <w:color w:val="000000"/>
        </w:rPr>
        <w:t xml:space="preserve">, </w:t>
      </w:r>
      <w:hyperlink r:id="rId37" w:history="1">
        <w:r w:rsidRPr="00604F57">
          <w:rPr>
            <w:rStyle w:val="Kpr"/>
          </w:rPr>
          <w:t>Bağlantı linki</w:t>
        </w:r>
      </w:hyperlink>
      <w:r>
        <w:rPr>
          <w:color w:val="000000"/>
        </w:rPr>
        <w:t xml:space="preserve">, </w:t>
      </w:r>
      <w:hyperlink r:id="rId38" w:history="1">
        <w:r w:rsidRPr="00604F57">
          <w:rPr>
            <w:rStyle w:val="Kpr"/>
          </w:rPr>
          <w:t>Bağlantı linki</w:t>
        </w:r>
      </w:hyperlink>
      <w:r>
        <w:rPr>
          <w:color w:val="000000"/>
        </w:rPr>
        <w:t xml:space="preserve">, </w:t>
      </w:r>
      <w:hyperlink r:id="rId39" w:history="1">
        <w:r w:rsidRPr="00604F57">
          <w:rPr>
            <w:rStyle w:val="Kpr"/>
          </w:rPr>
          <w:t>Bağlantı linki</w:t>
        </w:r>
      </w:hyperlink>
      <w:r>
        <w:rPr>
          <w:color w:val="000000"/>
        </w:rPr>
        <w:t xml:space="preserve">, </w:t>
      </w:r>
      <w:hyperlink r:id="rId40" w:history="1">
        <w:r w:rsidRPr="00604F57">
          <w:rPr>
            <w:rStyle w:val="Kpr"/>
          </w:rPr>
          <w:t>Bağlantı linki</w:t>
        </w:r>
      </w:hyperlink>
      <w:r>
        <w:rPr>
          <w:color w:val="000000"/>
        </w:rPr>
        <w:t xml:space="preserve">, </w:t>
      </w:r>
      <w:hyperlink r:id="rId41" w:history="1">
        <w:r w:rsidRPr="00604F57">
          <w:rPr>
            <w:rStyle w:val="Kpr"/>
          </w:rPr>
          <w:t>Bağlantı linki</w:t>
        </w:r>
      </w:hyperlink>
      <w:r>
        <w:rPr>
          <w:color w:val="000000"/>
        </w:rPr>
        <w:t xml:space="preserve">, </w:t>
      </w:r>
      <w:hyperlink r:id="rId42" w:history="1">
        <w:r w:rsidRPr="00604F57">
          <w:rPr>
            <w:rStyle w:val="Kpr"/>
          </w:rPr>
          <w:t>Bağlantı linki</w:t>
        </w:r>
      </w:hyperlink>
      <w:r>
        <w:rPr>
          <w:color w:val="000000"/>
        </w:rPr>
        <w:t>):</w:t>
      </w:r>
    </w:p>
    <w:p w14:paraId="74F336C6" w14:textId="77777777" w:rsidR="002C46D2" w:rsidRDefault="002C46D2" w:rsidP="002C46D2">
      <w:pPr>
        <w:ind w:left="142"/>
        <w:jc w:val="both"/>
        <w:rPr>
          <w:b/>
          <w:bCs/>
          <w:color w:val="000000"/>
          <w:u w:val="single"/>
        </w:rPr>
      </w:pPr>
    </w:p>
    <w:p w14:paraId="3189317B" w14:textId="77777777" w:rsidR="002C46D2" w:rsidRDefault="002C46D2" w:rsidP="002C46D2">
      <w:pPr>
        <w:ind w:left="142"/>
        <w:jc w:val="both"/>
        <w:rPr>
          <w:b/>
          <w:bCs/>
          <w:color w:val="000000"/>
          <w:u w:val="single"/>
        </w:rPr>
      </w:pPr>
      <w:r w:rsidRPr="00604F57">
        <w:rPr>
          <w:b/>
          <w:bCs/>
          <w:color w:val="000000"/>
          <w:u w:val="single"/>
        </w:rPr>
        <w:t>Makaleler:</w:t>
      </w:r>
    </w:p>
    <w:p w14:paraId="773C16B8" w14:textId="77777777" w:rsidR="002C46D2" w:rsidRDefault="002C46D2" w:rsidP="002C46D2">
      <w:pPr>
        <w:ind w:left="142"/>
        <w:jc w:val="both"/>
        <w:rPr>
          <w:b/>
          <w:bCs/>
          <w:color w:val="000000"/>
          <w:u w:val="single"/>
        </w:rPr>
      </w:pPr>
    </w:p>
    <w:p w14:paraId="57408548" w14:textId="77777777" w:rsidR="002C46D2" w:rsidRPr="00BB33BE" w:rsidRDefault="002C46D2" w:rsidP="002C46D2">
      <w:pPr>
        <w:pStyle w:val="ListeParagraf"/>
        <w:numPr>
          <w:ilvl w:val="0"/>
          <w:numId w:val="21"/>
        </w:numPr>
        <w:jc w:val="both"/>
        <w:rPr>
          <w:b/>
          <w:bCs/>
          <w:color w:val="000000" w:themeColor="text1"/>
        </w:rPr>
      </w:pPr>
      <w:proofErr w:type="spellStart"/>
      <w:r w:rsidRPr="00BB33BE">
        <w:rPr>
          <w:color w:val="000000"/>
        </w:rPr>
        <w:t>Prof.Dr</w:t>
      </w:r>
      <w:proofErr w:type="spellEnd"/>
      <w:r w:rsidRPr="00BB33BE">
        <w:rPr>
          <w:color w:val="000000"/>
        </w:rPr>
        <w:t xml:space="preserve">. Bahar Araz, </w:t>
      </w:r>
      <w:proofErr w:type="spellStart"/>
      <w:r w:rsidRPr="00BB33BE">
        <w:rPr>
          <w:color w:val="000000"/>
        </w:rPr>
        <w:t>Jamie</w:t>
      </w:r>
      <w:proofErr w:type="spellEnd"/>
      <w:r w:rsidRPr="00BB33BE">
        <w:rPr>
          <w:color w:val="000000"/>
        </w:rPr>
        <w:t xml:space="preserve"> Morgan, </w:t>
      </w:r>
      <w:hyperlink r:id="rId43" w:history="1">
        <w:proofErr w:type="spellStart"/>
        <w:r w:rsidRPr="00F505E0">
          <w:rPr>
            <w:rStyle w:val="Kpr"/>
            <w:color w:val="000000" w:themeColor="text1"/>
            <w:u w:val="none"/>
          </w:rPr>
          <w:t>Ontology</w:t>
        </w:r>
        <w:proofErr w:type="spellEnd"/>
        <w:r w:rsidRPr="00F505E0">
          <w:rPr>
            <w:rStyle w:val="Kpr"/>
            <w:color w:val="000000" w:themeColor="text1"/>
            <w:u w:val="none"/>
          </w:rPr>
          <w:t xml:space="preserve">, </w:t>
        </w:r>
        <w:proofErr w:type="spellStart"/>
        <w:r w:rsidRPr="00F505E0">
          <w:rPr>
            <w:rStyle w:val="Kpr"/>
            <w:color w:val="000000" w:themeColor="text1"/>
            <w:u w:val="none"/>
          </w:rPr>
          <w:t>Complex</w:t>
        </w:r>
        <w:proofErr w:type="spellEnd"/>
        <w:r w:rsidRPr="00F505E0">
          <w:rPr>
            <w:rStyle w:val="Kpr"/>
            <w:color w:val="000000" w:themeColor="text1"/>
            <w:u w:val="none"/>
          </w:rPr>
          <w:t xml:space="preserve"> </w:t>
        </w:r>
        <w:proofErr w:type="spellStart"/>
        <w:r w:rsidRPr="00F505E0">
          <w:rPr>
            <w:rStyle w:val="Kpr"/>
            <w:color w:val="000000" w:themeColor="text1"/>
            <w:u w:val="none"/>
          </w:rPr>
          <w:t>adaptive</w:t>
        </w:r>
        <w:proofErr w:type="spellEnd"/>
        <w:r w:rsidRPr="00F505E0">
          <w:rPr>
            <w:rStyle w:val="Kpr"/>
            <w:color w:val="000000" w:themeColor="text1"/>
            <w:u w:val="none"/>
          </w:rPr>
          <w:t xml:space="preserve"> </w:t>
        </w:r>
        <w:proofErr w:type="spellStart"/>
        <w:r w:rsidRPr="00F505E0">
          <w:rPr>
            <w:rStyle w:val="Kpr"/>
            <w:color w:val="000000" w:themeColor="text1"/>
            <w:u w:val="none"/>
          </w:rPr>
          <w:t>systems</w:t>
        </w:r>
        <w:proofErr w:type="spellEnd"/>
        <w:r w:rsidRPr="00F505E0">
          <w:rPr>
            <w:rStyle w:val="Kpr"/>
            <w:color w:val="000000" w:themeColor="text1"/>
            <w:u w:val="none"/>
          </w:rPr>
          <w:t xml:space="preserve"> </w:t>
        </w:r>
        <w:proofErr w:type="spellStart"/>
        <w:r w:rsidRPr="00F505E0">
          <w:rPr>
            <w:rStyle w:val="Kpr"/>
            <w:color w:val="000000" w:themeColor="text1"/>
            <w:u w:val="none"/>
          </w:rPr>
          <w:t>and</w:t>
        </w:r>
        <w:proofErr w:type="spellEnd"/>
        <w:r w:rsidRPr="00F505E0">
          <w:rPr>
            <w:rStyle w:val="Kpr"/>
            <w:color w:val="000000" w:themeColor="text1"/>
            <w:u w:val="none"/>
          </w:rPr>
          <w:t xml:space="preserve"> </w:t>
        </w:r>
        <w:proofErr w:type="spellStart"/>
        <w:r w:rsidRPr="00F505E0">
          <w:rPr>
            <w:rStyle w:val="Kpr"/>
            <w:color w:val="000000" w:themeColor="text1"/>
            <w:u w:val="none"/>
          </w:rPr>
          <w:t>economics</w:t>
        </w:r>
        <w:proofErr w:type="spellEnd"/>
        <w:r w:rsidRPr="00F505E0">
          <w:rPr>
            <w:rStyle w:val="Kpr"/>
            <w:color w:val="000000" w:themeColor="text1"/>
            <w:u w:val="none"/>
          </w:rPr>
          <w:t>, </w:t>
        </w:r>
        <w:r w:rsidRPr="00F505E0">
          <w:rPr>
            <w:rStyle w:val="Kpr"/>
            <w:i/>
            <w:iCs/>
            <w:color w:val="000000" w:themeColor="text1"/>
            <w:u w:val="none"/>
          </w:rPr>
          <w:t>CAMBRIDGE JOURNAL OF ECONOMICS</w:t>
        </w:r>
        <w:r w:rsidRPr="00F505E0">
          <w:rPr>
            <w:rStyle w:val="Kpr"/>
            <w:color w:val="000000" w:themeColor="text1"/>
            <w:u w:val="none"/>
          </w:rPr>
          <w:t>, 1(0), 2024</w:t>
        </w:r>
      </w:hyperlink>
    </w:p>
    <w:p w14:paraId="6145FF7C" w14:textId="77777777" w:rsidR="002C46D2" w:rsidRPr="00BB33BE" w:rsidRDefault="002C46D2" w:rsidP="002C46D2">
      <w:pPr>
        <w:pStyle w:val="ListeParagraf"/>
        <w:numPr>
          <w:ilvl w:val="0"/>
          <w:numId w:val="21"/>
        </w:numPr>
        <w:jc w:val="both"/>
        <w:rPr>
          <w:color w:val="000000" w:themeColor="text1"/>
        </w:rPr>
      </w:pPr>
      <w:r w:rsidRPr="00BB33BE">
        <w:rPr>
          <w:color w:val="222222"/>
        </w:rPr>
        <w:t xml:space="preserve">Polat, O., Ertuğrul, H. M., Sakarya, B., ve Akgül, A. (2024). TVP-VAR </w:t>
      </w:r>
      <w:proofErr w:type="spellStart"/>
      <w:r w:rsidRPr="00BB33BE">
        <w:rPr>
          <w:color w:val="222222"/>
        </w:rPr>
        <w:t>based</w:t>
      </w:r>
      <w:proofErr w:type="spellEnd"/>
      <w:r w:rsidRPr="00BB33BE">
        <w:rPr>
          <w:color w:val="222222"/>
        </w:rPr>
        <w:t xml:space="preserve"> time </w:t>
      </w:r>
      <w:proofErr w:type="spellStart"/>
      <w:r w:rsidRPr="00BB33BE">
        <w:rPr>
          <w:color w:val="222222"/>
        </w:rPr>
        <w:t>and</w:t>
      </w:r>
      <w:proofErr w:type="spellEnd"/>
      <w:r w:rsidRPr="00BB33BE">
        <w:rPr>
          <w:color w:val="222222"/>
        </w:rPr>
        <w:t xml:space="preserve"> </w:t>
      </w:r>
      <w:proofErr w:type="spellStart"/>
      <w:r w:rsidRPr="00BB33BE">
        <w:rPr>
          <w:color w:val="222222"/>
        </w:rPr>
        <w:t>frequency</w:t>
      </w:r>
      <w:proofErr w:type="spellEnd"/>
      <w:r w:rsidRPr="00BB33BE">
        <w:rPr>
          <w:color w:val="222222"/>
        </w:rPr>
        <w:t xml:space="preserve"> domain </w:t>
      </w:r>
      <w:proofErr w:type="spellStart"/>
      <w:r w:rsidRPr="00BB33BE">
        <w:rPr>
          <w:color w:val="222222"/>
        </w:rPr>
        <w:t>food</w:t>
      </w:r>
      <w:proofErr w:type="spellEnd"/>
      <w:r w:rsidRPr="00BB33BE">
        <w:rPr>
          <w:color w:val="222222"/>
        </w:rPr>
        <w:t xml:space="preserve"> &amp; </w:t>
      </w:r>
      <w:proofErr w:type="spellStart"/>
      <w:r w:rsidRPr="00BB33BE">
        <w:rPr>
          <w:color w:val="222222"/>
        </w:rPr>
        <w:t>energy</w:t>
      </w:r>
      <w:proofErr w:type="spellEnd"/>
      <w:r w:rsidRPr="00BB33BE">
        <w:rPr>
          <w:color w:val="222222"/>
        </w:rPr>
        <w:t xml:space="preserve"> </w:t>
      </w:r>
      <w:proofErr w:type="spellStart"/>
      <w:r w:rsidRPr="00BB33BE">
        <w:rPr>
          <w:color w:val="222222"/>
        </w:rPr>
        <w:t>commodities</w:t>
      </w:r>
      <w:proofErr w:type="spellEnd"/>
      <w:r w:rsidRPr="00BB33BE">
        <w:rPr>
          <w:color w:val="222222"/>
        </w:rPr>
        <w:t xml:space="preserve"> </w:t>
      </w:r>
      <w:proofErr w:type="spellStart"/>
      <w:r w:rsidRPr="00BB33BE">
        <w:rPr>
          <w:color w:val="222222"/>
        </w:rPr>
        <w:t>connectedness</w:t>
      </w:r>
      <w:proofErr w:type="spellEnd"/>
      <w:r w:rsidRPr="00BB33BE">
        <w:rPr>
          <w:color w:val="222222"/>
        </w:rPr>
        <w:t xml:space="preserve"> an </w:t>
      </w:r>
      <w:proofErr w:type="spellStart"/>
      <w:r w:rsidRPr="00BB33BE">
        <w:rPr>
          <w:color w:val="222222"/>
        </w:rPr>
        <w:t>analysis</w:t>
      </w:r>
      <w:proofErr w:type="spellEnd"/>
      <w:r w:rsidRPr="00BB33BE">
        <w:rPr>
          <w:color w:val="222222"/>
        </w:rPr>
        <w:t xml:space="preserve"> </w:t>
      </w:r>
      <w:proofErr w:type="spellStart"/>
      <w:r w:rsidRPr="00BB33BE">
        <w:rPr>
          <w:color w:val="222222"/>
        </w:rPr>
        <w:t>for</w:t>
      </w:r>
      <w:proofErr w:type="spellEnd"/>
      <w:r w:rsidRPr="00BB33BE">
        <w:rPr>
          <w:color w:val="222222"/>
        </w:rPr>
        <w:t xml:space="preserve"> </w:t>
      </w:r>
      <w:proofErr w:type="spellStart"/>
      <w:r w:rsidRPr="00BB33BE">
        <w:rPr>
          <w:color w:val="222222"/>
        </w:rPr>
        <w:t>financial</w:t>
      </w:r>
      <w:proofErr w:type="spellEnd"/>
      <w:r w:rsidRPr="00BB33BE">
        <w:rPr>
          <w:color w:val="222222"/>
        </w:rPr>
        <w:t>/</w:t>
      </w:r>
      <w:proofErr w:type="spellStart"/>
      <w:r w:rsidRPr="00BB33BE">
        <w:rPr>
          <w:color w:val="222222"/>
        </w:rPr>
        <w:t>geopolitical</w:t>
      </w:r>
      <w:proofErr w:type="spellEnd"/>
      <w:r w:rsidRPr="00BB33BE">
        <w:rPr>
          <w:color w:val="222222"/>
        </w:rPr>
        <w:t xml:space="preserve"> </w:t>
      </w:r>
      <w:proofErr w:type="spellStart"/>
      <w:r w:rsidRPr="00BB33BE">
        <w:rPr>
          <w:color w:val="222222"/>
        </w:rPr>
        <w:t>turmoil</w:t>
      </w:r>
      <w:proofErr w:type="spellEnd"/>
      <w:r w:rsidRPr="00BB33BE">
        <w:rPr>
          <w:color w:val="222222"/>
        </w:rPr>
        <w:t xml:space="preserve"> </w:t>
      </w:r>
      <w:proofErr w:type="spellStart"/>
      <w:r w:rsidRPr="00BB33BE">
        <w:rPr>
          <w:color w:val="222222"/>
        </w:rPr>
        <w:t>episodes</w:t>
      </w:r>
      <w:proofErr w:type="spellEnd"/>
      <w:r w:rsidRPr="00BB33BE">
        <w:rPr>
          <w:color w:val="222222"/>
        </w:rPr>
        <w:t xml:space="preserve">. </w:t>
      </w:r>
      <w:proofErr w:type="spellStart"/>
      <w:r w:rsidRPr="00BB33BE">
        <w:rPr>
          <w:i/>
          <w:iCs/>
          <w:color w:val="222222"/>
        </w:rPr>
        <w:t>Applied</w:t>
      </w:r>
      <w:proofErr w:type="spellEnd"/>
      <w:r w:rsidRPr="00BB33BE">
        <w:rPr>
          <w:i/>
          <w:iCs/>
          <w:color w:val="222222"/>
        </w:rPr>
        <w:t xml:space="preserve"> </w:t>
      </w:r>
      <w:proofErr w:type="spellStart"/>
      <w:r w:rsidRPr="00BB33BE">
        <w:rPr>
          <w:i/>
          <w:iCs/>
          <w:color w:val="222222"/>
        </w:rPr>
        <w:t>Energy</w:t>
      </w:r>
      <w:proofErr w:type="spellEnd"/>
      <w:r w:rsidRPr="00BB33BE">
        <w:rPr>
          <w:color w:val="222222"/>
        </w:rPr>
        <w:t xml:space="preserve">, </w:t>
      </w:r>
      <w:r w:rsidRPr="00BB33BE">
        <w:rPr>
          <w:i/>
          <w:iCs/>
          <w:color w:val="222222"/>
        </w:rPr>
        <w:t>357</w:t>
      </w:r>
      <w:r w:rsidRPr="00BB33BE">
        <w:rPr>
          <w:color w:val="222222"/>
        </w:rPr>
        <w:t xml:space="preserve">, 122487  </w:t>
      </w:r>
    </w:p>
    <w:p w14:paraId="55671A34" w14:textId="77777777" w:rsidR="002C46D2" w:rsidRPr="00BB33BE" w:rsidRDefault="002C46D2" w:rsidP="002C46D2">
      <w:pPr>
        <w:pStyle w:val="ListeParagraf"/>
        <w:numPr>
          <w:ilvl w:val="0"/>
          <w:numId w:val="21"/>
        </w:numPr>
        <w:jc w:val="both"/>
        <w:rPr>
          <w:color w:val="000000" w:themeColor="text1"/>
        </w:rPr>
      </w:pPr>
      <w:r w:rsidRPr="00BB33BE">
        <w:rPr>
          <w:color w:val="000000"/>
        </w:rPr>
        <w:t xml:space="preserve">Sakarya, B. (2024). </w:t>
      </w:r>
      <w:proofErr w:type="spellStart"/>
      <w:r w:rsidRPr="00BB33BE">
        <w:rPr>
          <w:color w:val="000000"/>
        </w:rPr>
        <w:t>Available</w:t>
      </w:r>
      <w:proofErr w:type="spellEnd"/>
      <w:r w:rsidRPr="00BB33BE">
        <w:rPr>
          <w:color w:val="000000"/>
        </w:rPr>
        <w:t xml:space="preserve"> </w:t>
      </w:r>
      <w:proofErr w:type="spellStart"/>
      <w:r w:rsidRPr="00BB33BE">
        <w:rPr>
          <w:color w:val="000000"/>
        </w:rPr>
        <w:t>Methodologies</w:t>
      </w:r>
      <w:proofErr w:type="spellEnd"/>
      <w:r w:rsidRPr="00BB33BE">
        <w:rPr>
          <w:color w:val="000000"/>
        </w:rPr>
        <w:t xml:space="preserve"> in </w:t>
      </w:r>
      <w:proofErr w:type="spellStart"/>
      <w:r w:rsidRPr="00BB33BE">
        <w:rPr>
          <w:color w:val="000000"/>
        </w:rPr>
        <w:t>Calculating</w:t>
      </w:r>
      <w:proofErr w:type="spellEnd"/>
      <w:r w:rsidRPr="00BB33BE">
        <w:rPr>
          <w:color w:val="000000"/>
        </w:rPr>
        <w:t xml:space="preserve"> </w:t>
      </w:r>
      <w:proofErr w:type="spellStart"/>
      <w:r w:rsidRPr="00BB33BE">
        <w:rPr>
          <w:color w:val="000000"/>
        </w:rPr>
        <w:t>the</w:t>
      </w:r>
      <w:proofErr w:type="spellEnd"/>
      <w:r w:rsidRPr="00BB33BE">
        <w:rPr>
          <w:color w:val="000000"/>
        </w:rPr>
        <w:t xml:space="preserve"> </w:t>
      </w:r>
      <w:proofErr w:type="spellStart"/>
      <w:r w:rsidRPr="00BB33BE">
        <w:rPr>
          <w:color w:val="000000"/>
        </w:rPr>
        <w:t>Ex</w:t>
      </w:r>
      <w:proofErr w:type="spellEnd"/>
      <w:r w:rsidRPr="00BB33BE">
        <w:rPr>
          <w:color w:val="000000"/>
        </w:rPr>
        <w:t xml:space="preserve">-post </w:t>
      </w:r>
      <w:proofErr w:type="spellStart"/>
      <w:r w:rsidRPr="00BB33BE">
        <w:rPr>
          <w:color w:val="000000"/>
        </w:rPr>
        <w:t>Cost</w:t>
      </w:r>
      <w:proofErr w:type="spellEnd"/>
      <w:r w:rsidRPr="00BB33BE">
        <w:rPr>
          <w:color w:val="000000"/>
        </w:rPr>
        <w:t xml:space="preserve"> of </w:t>
      </w:r>
      <w:proofErr w:type="spellStart"/>
      <w:r w:rsidRPr="00BB33BE">
        <w:rPr>
          <w:color w:val="000000"/>
        </w:rPr>
        <w:t>Disaster</w:t>
      </w:r>
      <w:proofErr w:type="spellEnd"/>
      <w:r w:rsidRPr="00BB33BE">
        <w:rPr>
          <w:color w:val="000000"/>
        </w:rPr>
        <w:t xml:space="preserve">: Case of Türkiye. </w:t>
      </w:r>
      <w:proofErr w:type="spellStart"/>
      <w:r w:rsidRPr="00BB33BE">
        <w:rPr>
          <w:color w:val="000000"/>
        </w:rPr>
        <w:t>In</w:t>
      </w:r>
      <w:proofErr w:type="spellEnd"/>
      <w:r w:rsidRPr="00BB33BE">
        <w:rPr>
          <w:color w:val="000000"/>
        </w:rPr>
        <w:t xml:space="preserve">: </w:t>
      </w:r>
      <w:proofErr w:type="spellStart"/>
      <w:r w:rsidRPr="00BB33BE">
        <w:rPr>
          <w:color w:val="000000"/>
        </w:rPr>
        <w:t>Arslanagić-Kalajdžić</w:t>
      </w:r>
      <w:proofErr w:type="spellEnd"/>
      <w:r w:rsidRPr="00BB33BE">
        <w:rPr>
          <w:color w:val="000000"/>
        </w:rPr>
        <w:t xml:space="preserve">, M., </w:t>
      </w:r>
      <w:proofErr w:type="spellStart"/>
      <w:r w:rsidRPr="00BB33BE">
        <w:rPr>
          <w:color w:val="000000"/>
        </w:rPr>
        <w:t>Ademović</w:t>
      </w:r>
      <w:proofErr w:type="spellEnd"/>
      <w:r w:rsidRPr="00BB33BE">
        <w:rPr>
          <w:color w:val="000000"/>
        </w:rPr>
        <w:t xml:space="preserve">, N., </w:t>
      </w:r>
      <w:proofErr w:type="spellStart"/>
      <w:r w:rsidRPr="00BB33BE">
        <w:rPr>
          <w:color w:val="000000"/>
        </w:rPr>
        <w:t>Tufek-Memišević</w:t>
      </w:r>
      <w:proofErr w:type="spellEnd"/>
      <w:r w:rsidRPr="00BB33BE">
        <w:rPr>
          <w:color w:val="000000"/>
        </w:rPr>
        <w:t>, T. (</w:t>
      </w:r>
      <w:proofErr w:type="spellStart"/>
      <w:r w:rsidRPr="00BB33BE">
        <w:rPr>
          <w:color w:val="000000"/>
        </w:rPr>
        <w:t>eds</w:t>
      </w:r>
      <w:proofErr w:type="spellEnd"/>
      <w:r w:rsidRPr="00BB33BE">
        <w:rPr>
          <w:color w:val="000000"/>
        </w:rPr>
        <w:t xml:space="preserve">) </w:t>
      </w:r>
      <w:proofErr w:type="spellStart"/>
      <w:r w:rsidRPr="00BB33BE">
        <w:rPr>
          <w:color w:val="000000"/>
        </w:rPr>
        <w:t>Interdisciplinary</w:t>
      </w:r>
      <w:proofErr w:type="spellEnd"/>
      <w:r w:rsidRPr="00BB33BE">
        <w:rPr>
          <w:color w:val="000000"/>
        </w:rPr>
        <w:t xml:space="preserve"> </w:t>
      </w:r>
      <w:proofErr w:type="spellStart"/>
      <w:r w:rsidRPr="00BB33BE">
        <w:rPr>
          <w:color w:val="000000"/>
        </w:rPr>
        <w:t>Advances</w:t>
      </w:r>
      <w:proofErr w:type="spellEnd"/>
      <w:r w:rsidRPr="00BB33BE">
        <w:rPr>
          <w:color w:val="000000"/>
        </w:rPr>
        <w:t xml:space="preserve"> in </w:t>
      </w:r>
      <w:proofErr w:type="spellStart"/>
      <w:r w:rsidRPr="00BB33BE">
        <w:rPr>
          <w:color w:val="000000"/>
        </w:rPr>
        <w:t>Sustainable</w:t>
      </w:r>
      <w:proofErr w:type="spellEnd"/>
      <w:r w:rsidRPr="00BB33BE">
        <w:rPr>
          <w:color w:val="000000"/>
        </w:rPr>
        <w:t xml:space="preserve"> Development II. BHAAAS 2023. </w:t>
      </w:r>
      <w:proofErr w:type="spellStart"/>
      <w:r w:rsidRPr="00BB33BE">
        <w:rPr>
          <w:color w:val="000000"/>
        </w:rPr>
        <w:t>Lecture</w:t>
      </w:r>
      <w:proofErr w:type="spellEnd"/>
      <w:r w:rsidRPr="00BB33BE">
        <w:rPr>
          <w:color w:val="000000"/>
        </w:rPr>
        <w:t xml:space="preserve"> </w:t>
      </w:r>
      <w:proofErr w:type="spellStart"/>
      <w:r w:rsidRPr="00BB33BE">
        <w:rPr>
          <w:color w:val="000000"/>
        </w:rPr>
        <w:t>Notes</w:t>
      </w:r>
      <w:proofErr w:type="spellEnd"/>
      <w:r w:rsidRPr="00BB33BE">
        <w:rPr>
          <w:color w:val="000000"/>
        </w:rPr>
        <w:t xml:space="preserve"> in Networks </w:t>
      </w:r>
      <w:proofErr w:type="spellStart"/>
      <w:r w:rsidRPr="00BB33BE">
        <w:rPr>
          <w:color w:val="000000"/>
        </w:rPr>
        <w:t>and</w:t>
      </w:r>
      <w:proofErr w:type="spellEnd"/>
      <w:r w:rsidRPr="00BB33BE">
        <w:rPr>
          <w:color w:val="000000"/>
        </w:rPr>
        <w:t xml:space="preserve"> </w:t>
      </w:r>
      <w:proofErr w:type="spellStart"/>
      <w:r w:rsidRPr="00BB33BE">
        <w:rPr>
          <w:color w:val="000000"/>
        </w:rPr>
        <w:t>Systems</w:t>
      </w:r>
      <w:proofErr w:type="spellEnd"/>
      <w:r w:rsidRPr="00BB33BE">
        <w:rPr>
          <w:color w:val="000000"/>
        </w:rPr>
        <w:t xml:space="preserve">, </w:t>
      </w:r>
      <w:proofErr w:type="spellStart"/>
      <w:r w:rsidRPr="00BB33BE">
        <w:rPr>
          <w:color w:val="000000"/>
        </w:rPr>
        <w:t>vol</w:t>
      </w:r>
      <w:proofErr w:type="spellEnd"/>
      <w:r w:rsidRPr="00BB33BE">
        <w:rPr>
          <w:color w:val="000000"/>
        </w:rPr>
        <w:t xml:space="preserve"> 804. </w:t>
      </w:r>
      <w:proofErr w:type="spellStart"/>
      <w:r w:rsidRPr="00BB33BE">
        <w:rPr>
          <w:color w:val="000000"/>
        </w:rPr>
        <w:t>Springer</w:t>
      </w:r>
      <w:proofErr w:type="spellEnd"/>
      <w:r w:rsidRPr="00BB33BE">
        <w:rPr>
          <w:color w:val="000000"/>
        </w:rPr>
        <w:t xml:space="preserve">, </w:t>
      </w:r>
      <w:proofErr w:type="spellStart"/>
      <w:r w:rsidRPr="00BB33BE">
        <w:rPr>
          <w:color w:val="000000"/>
        </w:rPr>
        <w:t>Cham</w:t>
      </w:r>
      <w:proofErr w:type="spellEnd"/>
      <w:r w:rsidRPr="00BB33BE">
        <w:rPr>
          <w:color w:val="000000"/>
        </w:rPr>
        <w:t>.</w:t>
      </w:r>
    </w:p>
    <w:p w14:paraId="6F6514C7" w14:textId="77777777" w:rsidR="002C46D2" w:rsidRPr="00BB33BE" w:rsidRDefault="002C46D2" w:rsidP="002C46D2">
      <w:pPr>
        <w:pStyle w:val="ListeParagraf"/>
        <w:numPr>
          <w:ilvl w:val="0"/>
          <w:numId w:val="21"/>
        </w:numPr>
        <w:jc w:val="both"/>
        <w:rPr>
          <w:color w:val="000000" w:themeColor="text1"/>
        </w:rPr>
      </w:pPr>
      <w:r w:rsidRPr="00BB33BE">
        <w:rPr>
          <w:color w:val="222222"/>
        </w:rPr>
        <w:t xml:space="preserve">Sakarya, B. </w:t>
      </w:r>
      <w:proofErr w:type="gramStart"/>
      <w:r w:rsidRPr="00BB33BE">
        <w:rPr>
          <w:color w:val="222222"/>
        </w:rPr>
        <w:t>ve  İpek</w:t>
      </w:r>
      <w:proofErr w:type="gramEnd"/>
      <w:r w:rsidRPr="00BB33BE">
        <w:rPr>
          <w:color w:val="222222"/>
        </w:rPr>
        <w:t xml:space="preserve">, M. (2024). Hizmetler Sektörü Fiyat Katılığının Bağlantılılık İncelemesi. </w:t>
      </w:r>
      <w:r w:rsidRPr="00BB33BE">
        <w:rPr>
          <w:i/>
          <w:iCs/>
          <w:color w:val="222222"/>
        </w:rPr>
        <w:t>Uluslararası İktisadi ve İdari İncelemeler Dergisi</w:t>
      </w:r>
      <w:r w:rsidRPr="00BB33BE">
        <w:rPr>
          <w:color w:val="222222"/>
        </w:rPr>
        <w:t>, (42), 173-188</w:t>
      </w:r>
    </w:p>
    <w:p w14:paraId="13DB18F9" w14:textId="77777777" w:rsidR="002C46D2" w:rsidRPr="00F505E0" w:rsidRDefault="002C46D2" w:rsidP="002C46D2">
      <w:pPr>
        <w:pStyle w:val="ListeParagraf"/>
        <w:numPr>
          <w:ilvl w:val="0"/>
          <w:numId w:val="21"/>
        </w:numPr>
        <w:jc w:val="both"/>
        <w:rPr>
          <w:color w:val="000000" w:themeColor="text1"/>
        </w:rPr>
      </w:pPr>
      <w:proofErr w:type="spellStart"/>
      <w:r w:rsidRPr="00A32458">
        <w:rPr>
          <w:color w:val="000000" w:themeColor="text1"/>
        </w:rPr>
        <w:t>Doç.Dr</w:t>
      </w:r>
      <w:proofErr w:type="spellEnd"/>
      <w:r w:rsidRPr="00A32458">
        <w:rPr>
          <w:color w:val="000000" w:themeColor="text1"/>
        </w:rPr>
        <w:t>. Özgür Bor, Dr. Öğr. Üyesi Nihat Dağıstan</w:t>
      </w:r>
      <w:r>
        <w:rPr>
          <w:color w:val="000000" w:themeColor="text1"/>
        </w:rPr>
        <w:t xml:space="preserve">, </w:t>
      </w:r>
      <w:hyperlink r:id="rId44" w:history="1">
        <w:r w:rsidRPr="00F505E0">
          <w:rPr>
            <w:rStyle w:val="Kpr"/>
            <w:color w:val="000000" w:themeColor="text1"/>
            <w:u w:val="none"/>
          </w:rPr>
          <w:t> </w:t>
        </w:r>
        <w:proofErr w:type="spellStart"/>
        <w:r w:rsidRPr="00F505E0">
          <w:rPr>
            <w:rStyle w:val="Kpr"/>
            <w:color w:val="000000" w:themeColor="text1"/>
            <w:u w:val="none"/>
          </w:rPr>
          <w:t>The</w:t>
        </w:r>
        <w:proofErr w:type="spellEnd"/>
        <w:r w:rsidRPr="00F505E0">
          <w:rPr>
            <w:rStyle w:val="Kpr"/>
            <w:color w:val="000000" w:themeColor="text1"/>
            <w:u w:val="none"/>
          </w:rPr>
          <w:t xml:space="preserve"> </w:t>
        </w:r>
        <w:proofErr w:type="spellStart"/>
        <w:r w:rsidRPr="00F505E0">
          <w:rPr>
            <w:rStyle w:val="Kpr"/>
            <w:color w:val="000000" w:themeColor="text1"/>
            <w:u w:val="none"/>
          </w:rPr>
          <w:t>Impact</w:t>
        </w:r>
        <w:proofErr w:type="spellEnd"/>
        <w:r w:rsidRPr="00F505E0">
          <w:rPr>
            <w:rStyle w:val="Kpr"/>
            <w:color w:val="000000" w:themeColor="text1"/>
            <w:u w:val="none"/>
          </w:rPr>
          <w:t xml:space="preserve"> of </w:t>
        </w:r>
        <w:proofErr w:type="spellStart"/>
        <w:r w:rsidRPr="00F505E0">
          <w:rPr>
            <w:rStyle w:val="Kpr"/>
            <w:color w:val="000000" w:themeColor="text1"/>
            <w:u w:val="none"/>
          </w:rPr>
          <w:t>Fluctuating</w:t>
        </w:r>
        <w:proofErr w:type="spellEnd"/>
        <w:r w:rsidRPr="00F505E0">
          <w:rPr>
            <w:rStyle w:val="Kpr"/>
            <w:color w:val="000000" w:themeColor="text1"/>
            <w:u w:val="none"/>
          </w:rPr>
          <w:t xml:space="preserve"> International </w:t>
        </w:r>
        <w:proofErr w:type="spellStart"/>
        <w:r w:rsidRPr="00F505E0">
          <w:rPr>
            <w:rStyle w:val="Kpr"/>
            <w:color w:val="000000" w:themeColor="text1"/>
            <w:u w:val="none"/>
          </w:rPr>
          <w:t>Fertiliser</w:t>
        </w:r>
        <w:proofErr w:type="spellEnd"/>
        <w:r w:rsidRPr="00F505E0">
          <w:rPr>
            <w:rStyle w:val="Kpr"/>
            <w:color w:val="000000" w:themeColor="text1"/>
            <w:u w:val="none"/>
          </w:rPr>
          <w:t xml:space="preserve"> </w:t>
        </w:r>
        <w:proofErr w:type="spellStart"/>
        <w:r w:rsidRPr="00F505E0">
          <w:rPr>
            <w:rStyle w:val="Kpr"/>
            <w:color w:val="000000" w:themeColor="text1"/>
            <w:u w:val="none"/>
          </w:rPr>
          <w:t>Prices</w:t>
        </w:r>
        <w:proofErr w:type="spellEnd"/>
        <w:r w:rsidRPr="00F505E0">
          <w:rPr>
            <w:rStyle w:val="Kpr"/>
            <w:color w:val="000000" w:themeColor="text1"/>
            <w:u w:val="none"/>
          </w:rPr>
          <w:t xml:space="preserve"> </w:t>
        </w:r>
        <w:proofErr w:type="spellStart"/>
        <w:r w:rsidRPr="00F505E0">
          <w:rPr>
            <w:rStyle w:val="Kpr"/>
            <w:color w:val="000000" w:themeColor="text1"/>
            <w:u w:val="none"/>
          </w:rPr>
          <w:t>and</w:t>
        </w:r>
        <w:proofErr w:type="spellEnd"/>
        <w:r w:rsidRPr="00F505E0">
          <w:rPr>
            <w:rStyle w:val="Kpr"/>
            <w:color w:val="000000" w:themeColor="text1"/>
            <w:u w:val="none"/>
          </w:rPr>
          <w:t xml:space="preserve"> Exchange </w:t>
        </w:r>
        <w:proofErr w:type="spellStart"/>
        <w:r w:rsidRPr="00F505E0">
          <w:rPr>
            <w:rStyle w:val="Kpr"/>
            <w:color w:val="000000" w:themeColor="text1"/>
            <w:u w:val="none"/>
          </w:rPr>
          <w:t>Rates</w:t>
        </w:r>
        <w:proofErr w:type="spellEnd"/>
        <w:r w:rsidRPr="00F505E0">
          <w:rPr>
            <w:rStyle w:val="Kpr"/>
            <w:color w:val="000000" w:themeColor="text1"/>
            <w:u w:val="none"/>
          </w:rPr>
          <w:t xml:space="preserve"> on </w:t>
        </w:r>
        <w:proofErr w:type="spellStart"/>
        <w:r w:rsidRPr="00F505E0">
          <w:rPr>
            <w:rStyle w:val="Kpr"/>
            <w:color w:val="000000" w:themeColor="text1"/>
            <w:u w:val="none"/>
          </w:rPr>
          <w:t>Domestic</w:t>
        </w:r>
        <w:proofErr w:type="spellEnd"/>
        <w:r w:rsidRPr="00F505E0">
          <w:rPr>
            <w:rStyle w:val="Kpr"/>
            <w:color w:val="000000" w:themeColor="text1"/>
            <w:u w:val="none"/>
          </w:rPr>
          <w:t xml:space="preserve"> </w:t>
        </w:r>
        <w:proofErr w:type="spellStart"/>
        <w:r w:rsidRPr="00F505E0">
          <w:rPr>
            <w:rStyle w:val="Kpr"/>
            <w:color w:val="000000" w:themeColor="text1"/>
            <w:u w:val="none"/>
          </w:rPr>
          <w:t>Fertiliser</w:t>
        </w:r>
        <w:proofErr w:type="spellEnd"/>
        <w:r w:rsidRPr="00F505E0">
          <w:rPr>
            <w:rStyle w:val="Kpr"/>
            <w:color w:val="000000" w:themeColor="text1"/>
            <w:u w:val="none"/>
          </w:rPr>
          <w:t xml:space="preserve"> </w:t>
        </w:r>
        <w:proofErr w:type="spellStart"/>
        <w:r w:rsidRPr="00F505E0">
          <w:rPr>
            <w:rStyle w:val="Kpr"/>
            <w:color w:val="000000" w:themeColor="text1"/>
            <w:u w:val="none"/>
          </w:rPr>
          <w:t>Prices</w:t>
        </w:r>
        <w:proofErr w:type="spellEnd"/>
        <w:r w:rsidRPr="00F505E0">
          <w:rPr>
            <w:rStyle w:val="Kpr"/>
            <w:color w:val="000000" w:themeColor="text1"/>
            <w:u w:val="none"/>
          </w:rPr>
          <w:t xml:space="preserve"> in Türkiye, </w:t>
        </w:r>
        <w:proofErr w:type="spellStart"/>
        <w:r w:rsidRPr="00F505E0">
          <w:rPr>
            <w:rStyle w:val="Kpr"/>
            <w:i/>
            <w:iCs/>
            <w:color w:val="000000" w:themeColor="text1"/>
            <w:u w:val="none"/>
          </w:rPr>
          <w:t>Agricultural</w:t>
        </w:r>
        <w:proofErr w:type="spellEnd"/>
        <w:r w:rsidRPr="00F505E0">
          <w:rPr>
            <w:rStyle w:val="Kpr"/>
            <w:i/>
            <w:iCs/>
            <w:color w:val="000000" w:themeColor="text1"/>
            <w:u w:val="none"/>
          </w:rPr>
          <w:t xml:space="preserve"> </w:t>
        </w:r>
        <w:proofErr w:type="spellStart"/>
        <w:r w:rsidRPr="00F505E0">
          <w:rPr>
            <w:rStyle w:val="Kpr"/>
            <w:i/>
            <w:iCs/>
            <w:color w:val="000000" w:themeColor="text1"/>
            <w:u w:val="none"/>
          </w:rPr>
          <w:t>Economics-Zemedelska</w:t>
        </w:r>
        <w:proofErr w:type="spellEnd"/>
        <w:r w:rsidRPr="00F505E0">
          <w:rPr>
            <w:rStyle w:val="Kpr"/>
            <w:i/>
            <w:iCs/>
            <w:color w:val="000000" w:themeColor="text1"/>
            <w:u w:val="none"/>
          </w:rPr>
          <w:t xml:space="preserve"> </w:t>
        </w:r>
        <w:proofErr w:type="spellStart"/>
        <w:r w:rsidRPr="00F505E0">
          <w:rPr>
            <w:rStyle w:val="Kpr"/>
            <w:i/>
            <w:iCs/>
            <w:color w:val="000000" w:themeColor="text1"/>
            <w:u w:val="none"/>
          </w:rPr>
          <w:t>Ekonomika</w:t>
        </w:r>
        <w:proofErr w:type="spellEnd"/>
        <w:r w:rsidRPr="00F505E0">
          <w:rPr>
            <w:rStyle w:val="Kpr"/>
            <w:color w:val="000000" w:themeColor="text1"/>
            <w:u w:val="none"/>
          </w:rPr>
          <w:t>, 70(1), 2024</w:t>
        </w:r>
      </w:hyperlink>
    </w:p>
    <w:p w14:paraId="5759B38A" w14:textId="77777777" w:rsidR="002C46D2" w:rsidRDefault="002C46D2" w:rsidP="002C46D2">
      <w:pPr>
        <w:pStyle w:val="ListeParagraf"/>
        <w:numPr>
          <w:ilvl w:val="0"/>
          <w:numId w:val="21"/>
        </w:numPr>
        <w:jc w:val="both"/>
        <w:rPr>
          <w:color w:val="000000" w:themeColor="text1"/>
        </w:rPr>
      </w:pPr>
      <w:r w:rsidRPr="00BB33BE">
        <w:rPr>
          <w:color w:val="222222"/>
        </w:rPr>
        <w:lastRenderedPageBreak/>
        <w:t xml:space="preserve">Sakarya, B., Baran, V., &amp; İpek, M. (2024). TÜRKİYE’DE İLLER ARASINDA GELİR FARKLILIKLARI: KULÜP YAKINSAMA ANALİZİ. </w:t>
      </w:r>
      <w:r w:rsidRPr="00BB33BE">
        <w:rPr>
          <w:i/>
          <w:iCs/>
          <w:color w:val="222222"/>
        </w:rPr>
        <w:t>Bölgesel Kalkınma Dergisi</w:t>
      </w:r>
      <w:r w:rsidRPr="00BB33BE">
        <w:rPr>
          <w:color w:val="222222"/>
        </w:rPr>
        <w:t>, 02(01), 9-27</w:t>
      </w:r>
      <w:r w:rsidRPr="00D50B3E">
        <w:rPr>
          <w:rFonts w:ascii="Aptos" w:hAnsi="Aptos" w:cs="Calibri"/>
          <w:color w:val="222222"/>
        </w:rPr>
        <w:t>.</w:t>
      </w:r>
    </w:p>
    <w:p w14:paraId="27499FFB" w14:textId="77777777" w:rsidR="002C46D2" w:rsidRDefault="002C46D2" w:rsidP="002C46D2">
      <w:pPr>
        <w:pStyle w:val="ListeParagraf"/>
        <w:numPr>
          <w:ilvl w:val="0"/>
          <w:numId w:val="21"/>
        </w:numPr>
        <w:jc w:val="both"/>
        <w:rPr>
          <w:color w:val="000000" w:themeColor="text1"/>
        </w:rPr>
      </w:pPr>
      <w:proofErr w:type="spellStart"/>
      <w:proofErr w:type="gramStart"/>
      <w:r w:rsidRPr="00A32458">
        <w:rPr>
          <w:color w:val="000000" w:themeColor="text1"/>
        </w:rPr>
        <w:t>Dr.</w:t>
      </w:r>
      <w:r>
        <w:rPr>
          <w:color w:val="000000" w:themeColor="text1"/>
        </w:rPr>
        <w:t>Öğr.Üyesi</w:t>
      </w:r>
      <w:proofErr w:type="spellEnd"/>
      <w:proofErr w:type="gramEnd"/>
      <w:r w:rsidRPr="00A32458">
        <w:rPr>
          <w:color w:val="000000" w:themeColor="text1"/>
        </w:rPr>
        <w:t xml:space="preserve"> Ziya Can</w:t>
      </w:r>
      <w:r>
        <w:rPr>
          <w:color w:val="000000" w:themeColor="text1"/>
        </w:rPr>
        <w:t xml:space="preserve">, </w:t>
      </w:r>
      <w:proofErr w:type="spellStart"/>
      <w:r w:rsidRPr="00A32458">
        <w:rPr>
          <w:color w:val="000000" w:themeColor="text1"/>
        </w:rPr>
        <w:t>Developing</w:t>
      </w:r>
      <w:proofErr w:type="spellEnd"/>
      <w:r w:rsidRPr="00A32458">
        <w:rPr>
          <w:color w:val="000000" w:themeColor="text1"/>
        </w:rPr>
        <w:t xml:space="preserve"> </w:t>
      </w:r>
      <w:proofErr w:type="spellStart"/>
      <w:r w:rsidRPr="00A32458">
        <w:rPr>
          <w:color w:val="000000" w:themeColor="text1"/>
        </w:rPr>
        <w:t>Countries</w:t>
      </w:r>
      <w:proofErr w:type="spellEnd"/>
      <w:r>
        <w:rPr>
          <w:color w:val="000000" w:themeColor="text1"/>
        </w:rPr>
        <w:t>’</w:t>
      </w:r>
      <w:r w:rsidRPr="00A32458">
        <w:rPr>
          <w:color w:val="000000" w:themeColor="text1"/>
        </w:rPr>
        <w:t xml:space="preserve"> </w:t>
      </w:r>
      <w:proofErr w:type="spellStart"/>
      <w:r w:rsidRPr="00A32458">
        <w:rPr>
          <w:color w:val="000000" w:themeColor="text1"/>
        </w:rPr>
        <w:t>Deadlock</w:t>
      </w:r>
      <w:proofErr w:type="spellEnd"/>
      <w:r w:rsidRPr="00A32458">
        <w:rPr>
          <w:color w:val="000000" w:themeColor="text1"/>
        </w:rPr>
        <w:t xml:space="preserve">: </w:t>
      </w:r>
      <w:proofErr w:type="spellStart"/>
      <w:r w:rsidRPr="00A32458">
        <w:rPr>
          <w:color w:val="000000" w:themeColor="text1"/>
        </w:rPr>
        <w:t>What</w:t>
      </w:r>
      <w:proofErr w:type="spellEnd"/>
      <w:r w:rsidRPr="00A32458">
        <w:rPr>
          <w:color w:val="000000" w:themeColor="text1"/>
        </w:rPr>
        <w:t xml:space="preserve"> </w:t>
      </w:r>
      <w:proofErr w:type="spellStart"/>
      <w:r w:rsidRPr="00A32458">
        <w:rPr>
          <w:color w:val="000000" w:themeColor="text1"/>
        </w:rPr>
        <w:t>Does</w:t>
      </w:r>
      <w:proofErr w:type="spellEnd"/>
      <w:r w:rsidRPr="00A32458">
        <w:rPr>
          <w:color w:val="000000" w:themeColor="text1"/>
        </w:rPr>
        <w:t xml:space="preserve"> </w:t>
      </w:r>
      <w:proofErr w:type="spellStart"/>
      <w:r w:rsidRPr="00A32458">
        <w:rPr>
          <w:color w:val="000000" w:themeColor="text1"/>
        </w:rPr>
        <w:t>the</w:t>
      </w:r>
      <w:proofErr w:type="spellEnd"/>
      <w:r w:rsidRPr="00A32458">
        <w:rPr>
          <w:color w:val="000000" w:themeColor="text1"/>
        </w:rPr>
        <w:t xml:space="preserve"> </w:t>
      </w:r>
      <w:proofErr w:type="spellStart"/>
      <w:r w:rsidRPr="00A32458">
        <w:rPr>
          <w:color w:val="000000" w:themeColor="text1"/>
        </w:rPr>
        <w:t>Thirlwall's</w:t>
      </w:r>
      <w:proofErr w:type="spellEnd"/>
      <w:r w:rsidRPr="00A32458">
        <w:rPr>
          <w:color w:val="000000" w:themeColor="text1"/>
        </w:rPr>
        <w:t xml:space="preserve"> </w:t>
      </w:r>
      <w:proofErr w:type="spellStart"/>
      <w:r w:rsidRPr="00A32458">
        <w:rPr>
          <w:color w:val="000000" w:themeColor="text1"/>
        </w:rPr>
        <w:t>Law</w:t>
      </w:r>
      <w:proofErr w:type="spellEnd"/>
      <w:r w:rsidRPr="00A32458">
        <w:rPr>
          <w:color w:val="000000" w:themeColor="text1"/>
        </w:rPr>
        <w:t xml:space="preserve"> </w:t>
      </w:r>
      <w:proofErr w:type="spellStart"/>
      <w:r w:rsidRPr="00A32458">
        <w:rPr>
          <w:color w:val="000000" w:themeColor="text1"/>
        </w:rPr>
        <w:t>Offer</w:t>
      </w:r>
      <w:proofErr w:type="spellEnd"/>
      <w:r w:rsidRPr="00A32458">
        <w:rPr>
          <w:color w:val="000000" w:themeColor="text1"/>
        </w:rPr>
        <w:t xml:space="preserve"> Us?</w:t>
      </w:r>
      <w:r w:rsidRPr="001F5D10">
        <w:rPr>
          <w:rFonts w:ascii="Helvetica" w:hAnsi="Helvetica" w:cs="Helvetica"/>
          <w:color w:val="181C32"/>
          <w:sz w:val="22"/>
          <w:szCs w:val="22"/>
          <w:shd w:val="clear" w:color="auto" w:fill="FFFFFF"/>
        </w:rPr>
        <w:t xml:space="preserve"> </w:t>
      </w:r>
      <w:r w:rsidRPr="001F5D10">
        <w:rPr>
          <w:color w:val="000000" w:themeColor="text1"/>
        </w:rPr>
        <w:t>, </w:t>
      </w:r>
      <w:proofErr w:type="spellStart"/>
      <w:r w:rsidRPr="001F5D10">
        <w:rPr>
          <w:i/>
          <w:iCs/>
          <w:color w:val="000000" w:themeColor="text1"/>
        </w:rPr>
        <w:t>Sosyoekonomi</w:t>
      </w:r>
      <w:proofErr w:type="spellEnd"/>
      <w:r w:rsidRPr="001F5D10">
        <w:rPr>
          <w:color w:val="000000" w:themeColor="text1"/>
        </w:rPr>
        <w:t>, 32(61), 2024</w:t>
      </w:r>
    </w:p>
    <w:p w14:paraId="4E8B3AC5" w14:textId="77777777" w:rsidR="002C46D2" w:rsidRPr="00F505E0" w:rsidRDefault="002C46D2" w:rsidP="002C46D2">
      <w:pPr>
        <w:pStyle w:val="ListeParagraf"/>
        <w:numPr>
          <w:ilvl w:val="0"/>
          <w:numId w:val="21"/>
        </w:numPr>
        <w:jc w:val="both"/>
        <w:rPr>
          <w:color w:val="000000" w:themeColor="text1"/>
        </w:rPr>
      </w:pPr>
      <w:proofErr w:type="spellStart"/>
      <w:r w:rsidRPr="00F505E0">
        <w:rPr>
          <w:color w:val="000000" w:themeColor="text1"/>
        </w:rPr>
        <w:t>Dr.Öğr</w:t>
      </w:r>
      <w:proofErr w:type="spellEnd"/>
      <w:r w:rsidRPr="00F505E0">
        <w:rPr>
          <w:color w:val="000000" w:themeColor="text1"/>
        </w:rPr>
        <w:t xml:space="preserve">. Üyesi Ziya Can, </w:t>
      </w:r>
      <w:hyperlink r:id="rId45" w:history="1">
        <w:r w:rsidRPr="00F505E0">
          <w:rPr>
            <w:rStyle w:val="Kpr"/>
            <w:color w:val="000000" w:themeColor="text1"/>
            <w:u w:val="none"/>
          </w:rPr>
          <w:t> </w:t>
        </w:r>
        <w:proofErr w:type="spellStart"/>
        <w:r w:rsidRPr="00F505E0">
          <w:rPr>
            <w:rStyle w:val="Kpr"/>
            <w:color w:val="000000" w:themeColor="text1"/>
            <w:u w:val="none"/>
          </w:rPr>
          <w:t>Türkiye's</w:t>
        </w:r>
        <w:proofErr w:type="spellEnd"/>
        <w:r w:rsidRPr="00F505E0">
          <w:rPr>
            <w:rStyle w:val="Kpr"/>
            <w:color w:val="000000" w:themeColor="text1"/>
            <w:u w:val="none"/>
          </w:rPr>
          <w:t xml:space="preserve"> </w:t>
        </w:r>
        <w:proofErr w:type="spellStart"/>
        <w:r w:rsidRPr="00F505E0">
          <w:rPr>
            <w:rStyle w:val="Kpr"/>
            <w:color w:val="000000" w:themeColor="text1"/>
            <w:u w:val="none"/>
          </w:rPr>
          <w:t>Unique</w:t>
        </w:r>
        <w:proofErr w:type="spellEnd"/>
        <w:r w:rsidRPr="00F505E0">
          <w:rPr>
            <w:rStyle w:val="Kpr"/>
            <w:color w:val="000000" w:themeColor="text1"/>
            <w:u w:val="none"/>
          </w:rPr>
          <w:t xml:space="preserve"> </w:t>
        </w:r>
        <w:proofErr w:type="spellStart"/>
        <w:r w:rsidRPr="00F505E0">
          <w:rPr>
            <w:rStyle w:val="Kpr"/>
            <w:color w:val="000000" w:themeColor="text1"/>
            <w:u w:val="none"/>
          </w:rPr>
          <w:t>Circle</w:t>
        </w:r>
        <w:proofErr w:type="spellEnd"/>
        <w:r w:rsidRPr="00F505E0">
          <w:rPr>
            <w:rStyle w:val="Kpr"/>
            <w:color w:val="000000" w:themeColor="text1"/>
            <w:u w:val="none"/>
          </w:rPr>
          <w:t xml:space="preserve">: Is </w:t>
        </w:r>
        <w:proofErr w:type="spellStart"/>
        <w:r w:rsidRPr="00F505E0">
          <w:rPr>
            <w:rStyle w:val="Kpr"/>
            <w:color w:val="000000" w:themeColor="text1"/>
            <w:u w:val="none"/>
          </w:rPr>
          <w:t>Competitive</w:t>
        </w:r>
        <w:proofErr w:type="spellEnd"/>
        <w:r w:rsidRPr="00F505E0">
          <w:rPr>
            <w:rStyle w:val="Kpr"/>
            <w:color w:val="000000" w:themeColor="text1"/>
            <w:u w:val="none"/>
          </w:rPr>
          <w:t xml:space="preserve"> Exchange Rate a Solution</w:t>
        </w:r>
        <w:proofErr w:type="gramStart"/>
        <w:r w:rsidRPr="00F505E0">
          <w:rPr>
            <w:rStyle w:val="Kpr"/>
            <w:color w:val="000000" w:themeColor="text1"/>
            <w:u w:val="none"/>
          </w:rPr>
          <w:t>?,</w:t>
        </w:r>
        <w:proofErr w:type="gramEnd"/>
        <w:r w:rsidRPr="00F505E0">
          <w:rPr>
            <w:rStyle w:val="Kpr"/>
            <w:color w:val="000000" w:themeColor="text1"/>
            <w:u w:val="none"/>
          </w:rPr>
          <w:t> </w:t>
        </w:r>
        <w:r w:rsidRPr="00F505E0">
          <w:rPr>
            <w:rStyle w:val="Kpr"/>
            <w:i/>
            <w:iCs/>
            <w:color w:val="000000" w:themeColor="text1"/>
            <w:u w:val="none"/>
          </w:rPr>
          <w:t>Politik Ekonomi Kuram</w:t>
        </w:r>
        <w:r w:rsidRPr="00F505E0">
          <w:rPr>
            <w:rStyle w:val="Kpr"/>
            <w:color w:val="000000" w:themeColor="text1"/>
            <w:u w:val="none"/>
          </w:rPr>
          <w:t>, 8(2), 2024</w:t>
        </w:r>
      </w:hyperlink>
    </w:p>
    <w:p w14:paraId="4E5A888F" w14:textId="77777777" w:rsidR="002C46D2" w:rsidRPr="00F505E0" w:rsidRDefault="002C46D2" w:rsidP="002C46D2">
      <w:pPr>
        <w:pStyle w:val="ListeParagraf"/>
        <w:numPr>
          <w:ilvl w:val="0"/>
          <w:numId w:val="21"/>
        </w:numPr>
        <w:jc w:val="both"/>
        <w:rPr>
          <w:color w:val="000000" w:themeColor="text1"/>
        </w:rPr>
      </w:pPr>
      <w:proofErr w:type="spellStart"/>
      <w:r w:rsidRPr="00F505E0">
        <w:rPr>
          <w:color w:val="000000" w:themeColor="text1"/>
        </w:rPr>
        <w:t>Arş.Gör</w:t>
      </w:r>
      <w:proofErr w:type="spellEnd"/>
      <w:r w:rsidRPr="00F505E0">
        <w:rPr>
          <w:color w:val="000000" w:themeColor="text1"/>
        </w:rPr>
        <w:t xml:space="preserve">. Gülay Erol Boyacı, </w:t>
      </w:r>
      <w:hyperlink r:id="rId46" w:history="1">
        <w:r w:rsidRPr="00F505E0">
          <w:rPr>
            <w:rStyle w:val="Kpr"/>
            <w:color w:val="000000" w:themeColor="text1"/>
            <w:u w:val="none"/>
          </w:rPr>
          <w:t> Halkla İlişkilerin Gelişen Rolü ve Önemi: İnternet Tabanlı Medya Araçları ile Halkla İlişkilerin Pazarlamadan Ayrışması, </w:t>
        </w:r>
        <w:proofErr w:type="spellStart"/>
        <w:r w:rsidRPr="00F505E0">
          <w:rPr>
            <w:rStyle w:val="Kpr"/>
            <w:i/>
            <w:iCs/>
            <w:color w:val="000000" w:themeColor="text1"/>
            <w:u w:val="none"/>
          </w:rPr>
          <w:t>Turkish</w:t>
        </w:r>
        <w:proofErr w:type="spellEnd"/>
        <w:r w:rsidRPr="00F505E0">
          <w:rPr>
            <w:rStyle w:val="Kpr"/>
            <w:i/>
            <w:iCs/>
            <w:color w:val="000000" w:themeColor="text1"/>
            <w:u w:val="none"/>
          </w:rPr>
          <w:t xml:space="preserve"> Online </w:t>
        </w:r>
        <w:proofErr w:type="spellStart"/>
        <w:r w:rsidRPr="00F505E0">
          <w:rPr>
            <w:rStyle w:val="Kpr"/>
            <w:i/>
            <w:iCs/>
            <w:color w:val="000000" w:themeColor="text1"/>
            <w:u w:val="none"/>
          </w:rPr>
          <w:t>Journal</w:t>
        </w:r>
        <w:proofErr w:type="spellEnd"/>
        <w:r w:rsidRPr="00F505E0">
          <w:rPr>
            <w:rStyle w:val="Kpr"/>
            <w:i/>
            <w:iCs/>
            <w:color w:val="000000" w:themeColor="text1"/>
            <w:u w:val="none"/>
          </w:rPr>
          <w:t xml:space="preserve"> of Design Art </w:t>
        </w:r>
        <w:proofErr w:type="spellStart"/>
        <w:r w:rsidRPr="00F505E0">
          <w:rPr>
            <w:rStyle w:val="Kpr"/>
            <w:i/>
            <w:iCs/>
            <w:color w:val="000000" w:themeColor="text1"/>
            <w:u w:val="none"/>
          </w:rPr>
          <w:t>and</w:t>
        </w:r>
        <w:proofErr w:type="spellEnd"/>
        <w:r w:rsidRPr="00F505E0">
          <w:rPr>
            <w:rStyle w:val="Kpr"/>
            <w:i/>
            <w:iCs/>
            <w:color w:val="000000" w:themeColor="text1"/>
            <w:u w:val="none"/>
          </w:rPr>
          <w:t xml:space="preserve"> </w:t>
        </w:r>
        <w:proofErr w:type="spellStart"/>
        <w:r w:rsidRPr="00F505E0">
          <w:rPr>
            <w:rStyle w:val="Kpr"/>
            <w:i/>
            <w:iCs/>
            <w:color w:val="000000" w:themeColor="text1"/>
            <w:u w:val="none"/>
          </w:rPr>
          <w:t>Communication</w:t>
        </w:r>
        <w:proofErr w:type="spellEnd"/>
        <w:r w:rsidRPr="00F505E0">
          <w:rPr>
            <w:rStyle w:val="Kpr"/>
            <w:color w:val="000000" w:themeColor="text1"/>
            <w:u w:val="none"/>
          </w:rPr>
          <w:t>, 14(1), 2024</w:t>
        </w:r>
      </w:hyperlink>
    </w:p>
    <w:p w14:paraId="0235AC7F" w14:textId="77777777" w:rsidR="002C46D2" w:rsidRPr="00F505E0" w:rsidRDefault="002C46D2" w:rsidP="002C46D2">
      <w:pPr>
        <w:pStyle w:val="ListeParagraf"/>
        <w:numPr>
          <w:ilvl w:val="0"/>
          <w:numId w:val="21"/>
        </w:numPr>
        <w:jc w:val="both"/>
        <w:rPr>
          <w:color w:val="000000" w:themeColor="text1"/>
        </w:rPr>
      </w:pPr>
      <w:proofErr w:type="spellStart"/>
      <w:r w:rsidRPr="00F505E0">
        <w:rPr>
          <w:color w:val="000000" w:themeColor="text1"/>
        </w:rPr>
        <w:t>Prof.Dr</w:t>
      </w:r>
      <w:proofErr w:type="spellEnd"/>
      <w:r w:rsidRPr="00F505E0">
        <w:rPr>
          <w:color w:val="000000" w:themeColor="text1"/>
        </w:rPr>
        <w:t xml:space="preserve">. Halil </w:t>
      </w:r>
      <w:proofErr w:type="spellStart"/>
      <w:r w:rsidRPr="00F505E0">
        <w:rPr>
          <w:color w:val="000000" w:themeColor="text1"/>
        </w:rPr>
        <w:t>Sarıaslan</w:t>
      </w:r>
      <w:proofErr w:type="spellEnd"/>
      <w:r w:rsidRPr="00F505E0">
        <w:rPr>
          <w:color w:val="000000" w:themeColor="text1"/>
        </w:rPr>
        <w:t xml:space="preserve">, </w:t>
      </w:r>
      <w:proofErr w:type="spellStart"/>
      <w:r w:rsidRPr="00F505E0">
        <w:rPr>
          <w:color w:val="000000" w:themeColor="text1"/>
        </w:rPr>
        <w:t>The</w:t>
      </w:r>
      <w:proofErr w:type="spellEnd"/>
      <w:r w:rsidRPr="00F505E0">
        <w:rPr>
          <w:color w:val="000000" w:themeColor="text1"/>
        </w:rPr>
        <w:t xml:space="preserve"> Rise of a New World </w:t>
      </w:r>
      <w:proofErr w:type="spellStart"/>
      <w:r w:rsidRPr="00F505E0">
        <w:rPr>
          <w:color w:val="000000" w:themeColor="text1"/>
        </w:rPr>
        <w:t>Order</w:t>
      </w:r>
      <w:proofErr w:type="spellEnd"/>
      <w:r w:rsidRPr="00F505E0">
        <w:rPr>
          <w:color w:val="000000" w:themeColor="text1"/>
        </w:rPr>
        <w:t xml:space="preserve"> </w:t>
      </w:r>
      <w:proofErr w:type="spellStart"/>
      <w:r w:rsidRPr="00F505E0">
        <w:rPr>
          <w:color w:val="000000" w:themeColor="text1"/>
        </w:rPr>
        <w:t>and</w:t>
      </w:r>
      <w:proofErr w:type="spellEnd"/>
      <w:r w:rsidRPr="00F505E0">
        <w:rPr>
          <w:color w:val="000000" w:themeColor="text1"/>
        </w:rPr>
        <w:t xml:space="preserve"> </w:t>
      </w:r>
      <w:proofErr w:type="spellStart"/>
      <w:r w:rsidRPr="00F505E0">
        <w:rPr>
          <w:color w:val="000000" w:themeColor="text1"/>
        </w:rPr>
        <w:t>The</w:t>
      </w:r>
      <w:proofErr w:type="spellEnd"/>
      <w:r w:rsidRPr="00F505E0">
        <w:rPr>
          <w:color w:val="000000" w:themeColor="text1"/>
        </w:rPr>
        <w:t xml:space="preserve"> Role of </w:t>
      </w:r>
      <w:proofErr w:type="spellStart"/>
      <w:r w:rsidRPr="00F505E0">
        <w:rPr>
          <w:color w:val="000000" w:themeColor="text1"/>
        </w:rPr>
        <w:t>Higher</w:t>
      </w:r>
      <w:proofErr w:type="spellEnd"/>
      <w:r w:rsidRPr="00F505E0">
        <w:rPr>
          <w:color w:val="000000" w:themeColor="text1"/>
        </w:rPr>
        <w:t xml:space="preserve"> </w:t>
      </w:r>
      <w:proofErr w:type="spellStart"/>
      <w:r w:rsidRPr="00F505E0">
        <w:rPr>
          <w:color w:val="000000" w:themeColor="text1"/>
        </w:rPr>
        <w:t>Education</w:t>
      </w:r>
      <w:proofErr w:type="spellEnd"/>
      <w:r w:rsidRPr="00F505E0">
        <w:rPr>
          <w:color w:val="000000" w:themeColor="text1"/>
        </w:rPr>
        <w:t>. </w:t>
      </w:r>
      <w:r w:rsidRPr="00F505E0">
        <w:rPr>
          <w:i/>
          <w:iCs/>
          <w:color w:val="000000" w:themeColor="text1"/>
        </w:rPr>
        <w:t>Başkent Üniversitesi Ticari Bilimler Fakültesi Dergisi</w:t>
      </w:r>
      <w:r w:rsidRPr="00F505E0">
        <w:rPr>
          <w:color w:val="000000" w:themeColor="text1"/>
        </w:rPr>
        <w:t>, </w:t>
      </w:r>
      <w:r w:rsidRPr="00F505E0">
        <w:rPr>
          <w:i/>
          <w:iCs/>
          <w:color w:val="000000" w:themeColor="text1"/>
        </w:rPr>
        <w:t>8</w:t>
      </w:r>
      <w:r w:rsidRPr="00F505E0">
        <w:rPr>
          <w:color w:val="000000" w:themeColor="text1"/>
        </w:rPr>
        <w:t>(1), 16-26.</w:t>
      </w:r>
    </w:p>
    <w:p w14:paraId="60272FBE" w14:textId="77777777" w:rsidR="002C46D2" w:rsidRDefault="002C46D2" w:rsidP="002C46D2">
      <w:pPr>
        <w:ind w:left="142"/>
        <w:jc w:val="both"/>
        <w:rPr>
          <w:color w:val="000000" w:themeColor="text1"/>
        </w:rPr>
      </w:pPr>
    </w:p>
    <w:p w14:paraId="5A5F814A" w14:textId="77777777" w:rsidR="002C46D2" w:rsidRDefault="002C46D2" w:rsidP="002C46D2">
      <w:pPr>
        <w:jc w:val="both"/>
        <w:rPr>
          <w:b/>
          <w:color w:val="000000" w:themeColor="text1"/>
          <w:u w:val="single"/>
        </w:rPr>
      </w:pPr>
      <w:r w:rsidRPr="006E6478">
        <w:rPr>
          <w:b/>
          <w:color w:val="000000" w:themeColor="text1"/>
          <w:u w:val="single"/>
        </w:rPr>
        <w:t xml:space="preserve">Bildiriler: </w:t>
      </w:r>
    </w:p>
    <w:p w14:paraId="1CEFC8A1" w14:textId="77777777" w:rsidR="002C46D2" w:rsidRPr="006E6478" w:rsidRDefault="002C46D2" w:rsidP="002C46D2">
      <w:pPr>
        <w:jc w:val="both"/>
        <w:rPr>
          <w:b/>
          <w:color w:val="000000" w:themeColor="text1"/>
          <w:u w:val="single"/>
        </w:rPr>
      </w:pPr>
    </w:p>
    <w:p w14:paraId="35F08CAD" w14:textId="77777777" w:rsidR="002C46D2" w:rsidRDefault="002C46D2" w:rsidP="002C46D2">
      <w:pPr>
        <w:pStyle w:val="ListeParagraf"/>
        <w:numPr>
          <w:ilvl w:val="0"/>
          <w:numId w:val="22"/>
        </w:numPr>
        <w:jc w:val="both"/>
        <w:rPr>
          <w:color w:val="000000" w:themeColor="text1"/>
        </w:rPr>
      </w:pPr>
      <w:proofErr w:type="spellStart"/>
      <w:proofErr w:type="gramStart"/>
      <w:r>
        <w:rPr>
          <w:color w:val="000000" w:themeColor="text1"/>
        </w:rPr>
        <w:t>Prof.Dr.Halil</w:t>
      </w:r>
      <w:proofErr w:type="spellEnd"/>
      <w:proofErr w:type="gramEnd"/>
      <w:r>
        <w:rPr>
          <w:color w:val="000000" w:themeColor="text1"/>
        </w:rPr>
        <w:t xml:space="preserve"> </w:t>
      </w:r>
      <w:proofErr w:type="spellStart"/>
      <w:r>
        <w:rPr>
          <w:color w:val="000000" w:themeColor="text1"/>
        </w:rPr>
        <w:t>Sarıaslan</w:t>
      </w:r>
      <w:proofErr w:type="spellEnd"/>
      <w:r>
        <w:rPr>
          <w:color w:val="000000" w:themeColor="text1"/>
        </w:rPr>
        <w:t xml:space="preserve">, </w:t>
      </w:r>
      <w:r w:rsidRPr="00015304">
        <w:rPr>
          <w:color w:val="000000" w:themeColor="text1"/>
        </w:rPr>
        <w:t>Cumhuriyetin 100. Yılında Dış Ticaret, </w:t>
      </w:r>
      <w:r w:rsidRPr="00015304">
        <w:rPr>
          <w:i/>
          <w:iCs/>
          <w:color w:val="000000" w:themeColor="text1"/>
        </w:rPr>
        <w:t>100. Yılda Türkiye Ekonomisi ve Öncü Sektörlerin Değerlendirilmesi Konferansı</w:t>
      </w:r>
      <w:r w:rsidRPr="00015304">
        <w:rPr>
          <w:color w:val="000000" w:themeColor="text1"/>
        </w:rPr>
        <w:t>, 21.11.2024</w:t>
      </w:r>
    </w:p>
    <w:p w14:paraId="6851878F" w14:textId="77777777" w:rsidR="002C46D2" w:rsidRPr="00BB33BE" w:rsidRDefault="002C46D2" w:rsidP="002C46D2">
      <w:pPr>
        <w:pStyle w:val="ListeParagraf"/>
        <w:numPr>
          <w:ilvl w:val="0"/>
          <w:numId w:val="22"/>
        </w:numPr>
      </w:pPr>
      <w:r w:rsidRPr="00BB33BE">
        <w:rPr>
          <w:color w:val="222222"/>
        </w:rPr>
        <w:t>Polat, O</w:t>
      </w:r>
      <w:proofErr w:type="gramStart"/>
      <w:r w:rsidRPr="00BB33BE">
        <w:rPr>
          <w:color w:val="222222"/>
        </w:rPr>
        <w:t>.,</w:t>
      </w:r>
      <w:proofErr w:type="gramEnd"/>
      <w:r w:rsidRPr="00BB33BE">
        <w:rPr>
          <w:color w:val="222222"/>
        </w:rPr>
        <w:t xml:space="preserve"> Ertuğrul, H. M., Sakarya, B (2024)</w:t>
      </w:r>
      <w:r w:rsidRPr="00BB33BE">
        <w:t xml:space="preserve"> </w:t>
      </w:r>
      <w:r w:rsidRPr="00BB33BE">
        <w:rPr>
          <w:i/>
          <w:iCs/>
        </w:rPr>
        <w:t>Türkiye için Dinamik Enflasyon Ataleti Tahmini: Kalman Filtresi Analizi</w:t>
      </w:r>
      <w:r w:rsidRPr="00BB33BE">
        <w:t xml:space="preserve">,  Türkiye Ekonomi Kurumu (TEK), </w:t>
      </w:r>
      <w:proofErr w:type="spellStart"/>
      <w:r w:rsidRPr="00BB33BE">
        <w:t>The</w:t>
      </w:r>
      <w:proofErr w:type="spellEnd"/>
      <w:r w:rsidRPr="00BB33BE">
        <w:t xml:space="preserve"> 31st TEA Conference on </w:t>
      </w:r>
      <w:proofErr w:type="spellStart"/>
      <w:r w:rsidRPr="00BB33BE">
        <w:t>Economics</w:t>
      </w:r>
      <w:proofErr w:type="spellEnd"/>
      <w:r w:rsidRPr="00BB33BE">
        <w:t xml:space="preserve"> </w:t>
      </w:r>
      <w:proofErr w:type="spellStart"/>
      <w:r w:rsidRPr="00BB33BE">
        <w:t>October</w:t>
      </w:r>
      <w:proofErr w:type="spellEnd"/>
      <w:r w:rsidRPr="00BB33BE">
        <w:t xml:space="preserve"> 31 - </w:t>
      </w:r>
      <w:proofErr w:type="spellStart"/>
      <w:r w:rsidRPr="00BB33BE">
        <w:t>November</w:t>
      </w:r>
      <w:proofErr w:type="spellEnd"/>
      <w:r w:rsidRPr="00BB33BE">
        <w:t xml:space="preserve"> 2, 2024</w:t>
      </w:r>
    </w:p>
    <w:p w14:paraId="1ACA7A6E" w14:textId="77777777" w:rsidR="002C46D2" w:rsidRPr="00BB33BE" w:rsidRDefault="002C46D2" w:rsidP="002C46D2">
      <w:pPr>
        <w:pStyle w:val="ListeParagraf"/>
        <w:numPr>
          <w:ilvl w:val="0"/>
          <w:numId w:val="22"/>
        </w:numPr>
      </w:pPr>
      <w:r w:rsidRPr="00BB33BE">
        <w:rPr>
          <w:color w:val="222222"/>
        </w:rPr>
        <w:t xml:space="preserve">Sakarya, B. ve İpek, M. (2024). </w:t>
      </w:r>
      <w:proofErr w:type="spellStart"/>
      <w:r w:rsidRPr="00BB33BE">
        <w:rPr>
          <w:i/>
          <w:iCs/>
        </w:rPr>
        <w:t>Analyzing</w:t>
      </w:r>
      <w:proofErr w:type="spellEnd"/>
      <w:r w:rsidRPr="00BB33BE">
        <w:rPr>
          <w:i/>
          <w:iCs/>
        </w:rPr>
        <w:t xml:space="preserve"> Gold as a </w:t>
      </w:r>
      <w:proofErr w:type="spellStart"/>
      <w:r w:rsidRPr="00BB33BE">
        <w:rPr>
          <w:i/>
          <w:iCs/>
        </w:rPr>
        <w:t>Saving</w:t>
      </w:r>
      <w:proofErr w:type="spellEnd"/>
      <w:r w:rsidRPr="00BB33BE">
        <w:rPr>
          <w:i/>
          <w:iCs/>
        </w:rPr>
        <w:t xml:space="preserve"> </w:t>
      </w:r>
      <w:proofErr w:type="spellStart"/>
      <w:r w:rsidRPr="00BB33BE">
        <w:rPr>
          <w:i/>
          <w:iCs/>
        </w:rPr>
        <w:t>Instrument</w:t>
      </w:r>
      <w:proofErr w:type="spellEnd"/>
      <w:r w:rsidRPr="00BB33BE">
        <w:rPr>
          <w:i/>
          <w:iCs/>
        </w:rPr>
        <w:t xml:space="preserve"> </w:t>
      </w:r>
      <w:proofErr w:type="spellStart"/>
      <w:r w:rsidRPr="00BB33BE">
        <w:rPr>
          <w:i/>
          <w:iCs/>
        </w:rPr>
        <w:t>through</w:t>
      </w:r>
      <w:proofErr w:type="spellEnd"/>
      <w:r w:rsidRPr="00BB33BE">
        <w:rPr>
          <w:i/>
          <w:iCs/>
        </w:rPr>
        <w:t xml:space="preserve"> </w:t>
      </w:r>
      <w:proofErr w:type="spellStart"/>
      <w:r w:rsidRPr="00BB33BE">
        <w:rPr>
          <w:i/>
          <w:iCs/>
        </w:rPr>
        <w:t>Household</w:t>
      </w:r>
      <w:proofErr w:type="spellEnd"/>
      <w:r w:rsidRPr="00BB33BE">
        <w:rPr>
          <w:i/>
          <w:iCs/>
        </w:rPr>
        <w:t xml:space="preserve"> Budget </w:t>
      </w:r>
      <w:proofErr w:type="spellStart"/>
      <w:r w:rsidRPr="00BB33BE">
        <w:rPr>
          <w:i/>
          <w:iCs/>
        </w:rPr>
        <w:t>Survey</w:t>
      </w:r>
      <w:proofErr w:type="spellEnd"/>
      <w:r w:rsidRPr="00BB33BE">
        <w:rPr>
          <w:i/>
          <w:iCs/>
        </w:rPr>
        <w:t xml:space="preserve">: “Altın Günü” in </w:t>
      </w:r>
      <w:proofErr w:type="spellStart"/>
      <w:r w:rsidRPr="00BB33BE">
        <w:rPr>
          <w:i/>
          <w:iCs/>
        </w:rPr>
        <w:t>the</w:t>
      </w:r>
      <w:proofErr w:type="spellEnd"/>
      <w:r w:rsidRPr="00BB33BE">
        <w:rPr>
          <w:i/>
          <w:iCs/>
        </w:rPr>
        <w:t xml:space="preserve"> </w:t>
      </w:r>
      <w:proofErr w:type="spellStart"/>
      <w:r w:rsidRPr="00BB33BE">
        <w:rPr>
          <w:i/>
          <w:iCs/>
        </w:rPr>
        <w:t>Economy</w:t>
      </w:r>
      <w:proofErr w:type="spellEnd"/>
      <w:r w:rsidRPr="00BB33BE">
        <w:rPr>
          <w:i/>
          <w:iCs/>
        </w:rPr>
        <w:t xml:space="preserve">, </w:t>
      </w:r>
      <w:r w:rsidRPr="00BB33BE">
        <w:t xml:space="preserve">Türkiye Ekonomi Kurumu (TEK), </w:t>
      </w:r>
      <w:proofErr w:type="spellStart"/>
      <w:r w:rsidRPr="00BB33BE">
        <w:t>The</w:t>
      </w:r>
      <w:proofErr w:type="spellEnd"/>
      <w:r w:rsidRPr="00BB33BE">
        <w:t xml:space="preserve"> 31st TEA Conference on </w:t>
      </w:r>
      <w:proofErr w:type="spellStart"/>
      <w:r w:rsidRPr="00BB33BE">
        <w:t>Economics</w:t>
      </w:r>
      <w:proofErr w:type="spellEnd"/>
      <w:r w:rsidRPr="00BB33BE">
        <w:t xml:space="preserve"> </w:t>
      </w:r>
      <w:proofErr w:type="spellStart"/>
      <w:r w:rsidRPr="00BB33BE">
        <w:t>October</w:t>
      </w:r>
      <w:proofErr w:type="spellEnd"/>
      <w:r w:rsidRPr="00BB33BE">
        <w:t xml:space="preserve"> 31 - </w:t>
      </w:r>
      <w:proofErr w:type="spellStart"/>
      <w:r w:rsidRPr="00BB33BE">
        <w:t>November</w:t>
      </w:r>
      <w:proofErr w:type="spellEnd"/>
      <w:r w:rsidRPr="00BB33BE">
        <w:t xml:space="preserve"> 2, 2024</w:t>
      </w:r>
    </w:p>
    <w:p w14:paraId="64C77CA4" w14:textId="77777777" w:rsidR="002C46D2" w:rsidRDefault="002C46D2" w:rsidP="002C46D2">
      <w:pPr>
        <w:pStyle w:val="ListeParagraf"/>
        <w:numPr>
          <w:ilvl w:val="0"/>
          <w:numId w:val="22"/>
        </w:numPr>
        <w:jc w:val="both"/>
        <w:rPr>
          <w:color w:val="000000" w:themeColor="text1"/>
        </w:rPr>
      </w:pPr>
      <w:proofErr w:type="spellStart"/>
      <w:proofErr w:type="gramStart"/>
      <w:r>
        <w:rPr>
          <w:color w:val="000000" w:themeColor="text1"/>
        </w:rPr>
        <w:t>Dr.Öğr.Üyesi</w:t>
      </w:r>
      <w:proofErr w:type="spellEnd"/>
      <w:proofErr w:type="gramEnd"/>
      <w:r>
        <w:rPr>
          <w:color w:val="000000" w:themeColor="text1"/>
        </w:rPr>
        <w:t xml:space="preserve"> Ziya Can, </w:t>
      </w:r>
      <w:r w:rsidRPr="000E6D86">
        <w:rPr>
          <w:color w:val="000000" w:themeColor="text1"/>
        </w:rPr>
        <w:t xml:space="preserve">An </w:t>
      </w:r>
      <w:proofErr w:type="spellStart"/>
      <w:r w:rsidRPr="000E6D86">
        <w:rPr>
          <w:color w:val="000000" w:themeColor="text1"/>
        </w:rPr>
        <w:t>Alternative</w:t>
      </w:r>
      <w:proofErr w:type="spellEnd"/>
      <w:r w:rsidRPr="000E6D86">
        <w:rPr>
          <w:color w:val="000000" w:themeColor="text1"/>
        </w:rPr>
        <w:t xml:space="preserve"> </w:t>
      </w:r>
      <w:proofErr w:type="spellStart"/>
      <w:r w:rsidRPr="000E6D86">
        <w:rPr>
          <w:color w:val="000000" w:themeColor="text1"/>
        </w:rPr>
        <w:t>Openness</w:t>
      </w:r>
      <w:proofErr w:type="spellEnd"/>
      <w:r w:rsidRPr="000E6D86">
        <w:rPr>
          <w:color w:val="000000" w:themeColor="text1"/>
        </w:rPr>
        <w:t xml:space="preserve"> Index Trial </w:t>
      </w:r>
      <w:proofErr w:type="spellStart"/>
      <w:r w:rsidRPr="000E6D86">
        <w:rPr>
          <w:color w:val="000000" w:themeColor="text1"/>
        </w:rPr>
        <w:t>for</w:t>
      </w:r>
      <w:proofErr w:type="spellEnd"/>
      <w:r w:rsidRPr="000E6D86">
        <w:rPr>
          <w:color w:val="000000" w:themeColor="text1"/>
        </w:rPr>
        <w:t xml:space="preserve"> </w:t>
      </w:r>
      <w:proofErr w:type="spellStart"/>
      <w:r w:rsidRPr="000E6D86">
        <w:rPr>
          <w:color w:val="000000" w:themeColor="text1"/>
        </w:rPr>
        <w:t>Developing</w:t>
      </w:r>
      <w:proofErr w:type="spellEnd"/>
      <w:r w:rsidRPr="000E6D86">
        <w:rPr>
          <w:color w:val="000000" w:themeColor="text1"/>
        </w:rPr>
        <w:t xml:space="preserve"> </w:t>
      </w:r>
      <w:proofErr w:type="spellStart"/>
      <w:r w:rsidRPr="000E6D86">
        <w:rPr>
          <w:color w:val="000000" w:themeColor="text1"/>
        </w:rPr>
        <w:t>Countries</w:t>
      </w:r>
      <w:proofErr w:type="spellEnd"/>
      <w:r w:rsidRPr="000E6D86">
        <w:rPr>
          <w:color w:val="000000" w:themeColor="text1"/>
        </w:rPr>
        <w:t>, </w:t>
      </w:r>
      <w:r w:rsidRPr="000E6D86">
        <w:rPr>
          <w:i/>
          <w:iCs/>
          <w:color w:val="000000" w:themeColor="text1"/>
        </w:rPr>
        <w:t xml:space="preserve">International </w:t>
      </w:r>
      <w:proofErr w:type="spellStart"/>
      <w:r w:rsidRPr="000E6D86">
        <w:rPr>
          <w:i/>
          <w:iCs/>
          <w:color w:val="000000" w:themeColor="text1"/>
        </w:rPr>
        <w:t>Initiative</w:t>
      </w:r>
      <w:proofErr w:type="spellEnd"/>
      <w:r w:rsidRPr="000E6D86">
        <w:rPr>
          <w:i/>
          <w:iCs/>
          <w:color w:val="000000" w:themeColor="text1"/>
        </w:rPr>
        <w:t xml:space="preserve"> </w:t>
      </w:r>
      <w:proofErr w:type="spellStart"/>
      <w:r w:rsidRPr="000E6D86">
        <w:rPr>
          <w:i/>
          <w:iCs/>
          <w:color w:val="000000" w:themeColor="text1"/>
        </w:rPr>
        <w:t>for</w:t>
      </w:r>
      <w:proofErr w:type="spellEnd"/>
      <w:r w:rsidRPr="000E6D86">
        <w:rPr>
          <w:i/>
          <w:iCs/>
          <w:color w:val="000000" w:themeColor="text1"/>
        </w:rPr>
        <w:t xml:space="preserve"> </w:t>
      </w:r>
      <w:proofErr w:type="spellStart"/>
      <w:r w:rsidRPr="000E6D86">
        <w:rPr>
          <w:i/>
          <w:iCs/>
          <w:color w:val="000000" w:themeColor="text1"/>
        </w:rPr>
        <w:t>Promoting</w:t>
      </w:r>
      <w:proofErr w:type="spellEnd"/>
      <w:r w:rsidRPr="000E6D86">
        <w:rPr>
          <w:i/>
          <w:iCs/>
          <w:color w:val="000000" w:themeColor="text1"/>
        </w:rPr>
        <w:t xml:space="preserve"> </w:t>
      </w:r>
      <w:proofErr w:type="spellStart"/>
      <w:r w:rsidRPr="000E6D86">
        <w:rPr>
          <w:i/>
          <w:iCs/>
          <w:color w:val="000000" w:themeColor="text1"/>
        </w:rPr>
        <w:t>Political</w:t>
      </w:r>
      <w:proofErr w:type="spellEnd"/>
      <w:r w:rsidRPr="000E6D86">
        <w:rPr>
          <w:i/>
          <w:iCs/>
          <w:color w:val="000000" w:themeColor="text1"/>
        </w:rPr>
        <w:t xml:space="preserve"> </w:t>
      </w:r>
      <w:proofErr w:type="spellStart"/>
      <w:r w:rsidRPr="000E6D86">
        <w:rPr>
          <w:i/>
          <w:iCs/>
          <w:color w:val="000000" w:themeColor="text1"/>
        </w:rPr>
        <w:t>Economy</w:t>
      </w:r>
      <w:proofErr w:type="spellEnd"/>
      <w:r w:rsidRPr="000E6D86">
        <w:rPr>
          <w:i/>
          <w:iCs/>
          <w:color w:val="000000" w:themeColor="text1"/>
        </w:rPr>
        <w:t xml:space="preserve"> (IIPPE) 14th </w:t>
      </w:r>
      <w:proofErr w:type="spellStart"/>
      <w:r w:rsidRPr="000E6D86">
        <w:rPr>
          <w:i/>
          <w:iCs/>
          <w:color w:val="000000" w:themeColor="text1"/>
        </w:rPr>
        <w:t>Annual</w:t>
      </w:r>
      <w:proofErr w:type="spellEnd"/>
      <w:r w:rsidRPr="000E6D86">
        <w:rPr>
          <w:i/>
          <w:iCs/>
          <w:color w:val="000000" w:themeColor="text1"/>
        </w:rPr>
        <w:t xml:space="preserve"> Conference in </w:t>
      </w:r>
      <w:proofErr w:type="spellStart"/>
      <w:r w:rsidRPr="000E6D86">
        <w:rPr>
          <w:i/>
          <w:iCs/>
          <w:color w:val="000000" w:themeColor="text1"/>
        </w:rPr>
        <w:t>Political</w:t>
      </w:r>
      <w:proofErr w:type="spellEnd"/>
      <w:r w:rsidRPr="000E6D86">
        <w:rPr>
          <w:i/>
          <w:iCs/>
          <w:color w:val="000000" w:themeColor="text1"/>
        </w:rPr>
        <w:t xml:space="preserve"> </w:t>
      </w:r>
      <w:proofErr w:type="spellStart"/>
      <w:r w:rsidRPr="000E6D86">
        <w:rPr>
          <w:i/>
          <w:iCs/>
          <w:color w:val="000000" w:themeColor="text1"/>
        </w:rPr>
        <w:t>Economy</w:t>
      </w:r>
      <w:proofErr w:type="spellEnd"/>
      <w:r w:rsidRPr="000E6D86">
        <w:rPr>
          <w:color w:val="000000" w:themeColor="text1"/>
        </w:rPr>
        <w:t>, 06.09.2024</w:t>
      </w:r>
    </w:p>
    <w:p w14:paraId="54057FA3" w14:textId="77777777" w:rsidR="002C46D2" w:rsidRDefault="002C46D2" w:rsidP="002C46D2">
      <w:pPr>
        <w:ind w:left="502"/>
        <w:jc w:val="both"/>
        <w:rPr>
          <w:color w:val="000000" w:themeColor="text1"/>
        </w:rPr>
      </w:pPr>
    </w:p>
    <w:p w14:paraId="71FE64CE" w14:textId="77777777" w:rsidR="002C46D2" w:rsidRDefault="002C46D2" w:rsidP="002C46D2">
      <w:pPr>
        <w:rPr>
          <w:b/>
          <w:bCs/>
          <w:color w:val="000000" w:themeColor="text1"/>
          <w:u w:val="single"/>
        </w:rPr>
      </w:pPr>
      <w:r w:rsidRPr="004D2254">
        <w:rPr>
          <w:b/>
          <w:bCs/>
          <w:color w:val="000000" w:themeColor="text1"/>
          <w:u w:val="single"/>
        </w:rPr>
        <w:t>Projeler:</w:t>
      </w:r>
    </w:p>
    <w:p w14:paraId="476E35CF" w14:textId="77777777" w:rsidR="002C46D2" w:rsidRDefault="002C46D2" w:rsidP="002C46D2">
      <w:pPr>
        <w:rPr>
          <w:b/>
          <w:bCs/>
          <w:color w:val="000000" w:themeColor="text1"/>
          <w:u w:val="single"/>
        </w:rPr>
      </w:pPr>
    </w:p>
    <w:p w14:paraId="6A133384" w14:textId="77777777" w:rsidR="002C46D2" w:rsidRPr="004D2254" w:rsidRDefault="002C46D2" w:rsidP="002C46D2">
      <w:pPr>
        <w:pStyle w:val="ListeParagraf"/>
        <w:numPr>
          <w:ilvl w:val="0"/>
          <w:numId w:val="23"/>
        </w:numPr>
        <w:jc w:val="both"/>
      </w:pPr>
      <w:proofErr w:type="spellStart"/>
      <w:r>
        <w:t>Doç.Dr</w:t>
      </w:r>
      <w:proofErr w:type="spellEnd"/>
      <w:r>
        <w:t xml:space="preserve">. </w:t>
      </w:r>
      <w:proofErr w:type="spellStart"/>
      <w:r>
        <w:t>Burçhan</w:t>
      </w:r>
      <w:proofErr w:type="spellEnd"/>
      <w:r>
        <w:t xml:space="preserve"> Sakarya, </w:t>
      </w:r>
      <w:r w:rsidRPr="004D2254">
        <w:t xml:space="preserve">1 Aralık 2024 tarihinde yürürlüğe giren 224K511 numaralı ve "Türkiye'de Enflasyon Ataleti ve Finansal/Makroekonomik Değişkenler Arasındaki İlişkinin Makine Öğrenimi Yöntemleri </w:t>
      </w:r>
      <w:r>
        <w:t>İ</w:t>
      </w:r>
      <w:r w:rsidRPr="004D2254">
        <w:t>le İncelenmesi" isimli Tübitak 3005 projesi, Görev: Araştırmacı/Uzman</w:t>
      </w:r>
    </w:p>
    <w:p w14:paraId="7DAC4FAD" w14:textId="77777777" w:rsidR="002C46D2" w:rsidRPr="004D2254" w:rsidRDefault="002C46D2" w:rsidP="002C46D2">
      <w:pPr>
        <w:jc w:val="both"/>
      </w:pPr>
    </w:p>
    <w:p w14:paraId="5679A24C" w14:textId="77777777" w:rsidR="002C46D2" w:rsidRPr="004D2254" w:rsidRDefault="002C46D2" w:rsidP="002C46D2">
      <w:pPr>
        <w:pStyle w:val="ListeParagraf"/>
        <w:numPr>
          <w:ilvl w:val="0"/>
          <w:numId w:val="23"/>
        </w:numPr>
        <w:jc w:val="both"/>
      </w:pPr>
      <w:bookmarkStart w:id="7" w:name="_Hlk188360172"/>
      <w:proofErr w:type="spellStart"/>
      <w:r>
        <w:t>Doç.Dr</w:t>
      </w:r>
      <w:proofErr w:type="spellEnd"/>
      <w:r>
        <w:t xml:space="preserve">. </w:t>
      </w:r>
      <w:proofErr w:type="spellStart"/>
      <w:r>
        <w:t>Burçhan</w:t>
      </w:r>
      <w:proofErr w:type="spellEnd"/>
      <w:r>
        <w:t xml:space="preserve"> Sakarya, </w:t>
      </w:r>
      <w:r w:rsidRPr="004D2254">
        <w:t xml:space="preserve">Anadolu Üniversitesi 2613 sayılı Çağrılı “Anadolu Üniversitesi Ekonomik Güven Endeksi (Anadolu Güven Endeksi)” isimli Araştırma BAP projesi,  </w:t>
      </w:r>
      <w:bookmarkEnd w:id="7"/>
      <w:r w:rsidRPr="004D2254">
        <w:t xml:space="preserve">Görev: Araştırmacı/Uzman. </w:t>
      </w:r>
    </w:p>
    <w:p w14:paraId="13542098" w14:textId="77777777" w:rsidR="002C46D2" w:rsidRPr="00DD4E3B" w:rsidRDefault="002C46D2" w:rsidP="002C46D2">
      <w:pPr>
        <w:jc w:val="both"/>
        <w:rPr>
          <w:color w:val="000000" w:themeColor="text1"/>
        </w:rPr>
      </w:pPr>
    </w:p>
    <w:p w14:paraId="1D7318AD" w14:textId="77777777" w:rsidR="002C46D2" w:rsidRPr="00F0125D" w:rsidRDefault="002C46D2" w:rsidP="002C46D2">
      <w:pPr>
        <w:ind w:left="142"/>
        <w:jc w:val="both"/>
        <w:rPr>
          <w:bCs/>
        </w:rPr>
      </w:pPr>
    </w:p>
    <w:p w14:paraId="638653D3" w14:textId="3230A698" w:rsidR="002C46D2" w:rsidRPr="00F0125D" w:rsidRDefault="002C46D2" w:rsidP="002C46D2">
      <w:pPr>
        <w:ind w:left="142"/>
        <w:jc w:val="both"/>
        <w:rPr>
          <w:bCs/>
        </w:rPr>
      </w:pPr>
      <w:r w:rsidRPr="00F0125D">
        <w:rPr>
          <w:bCs/>
        </w:rPr>
        <w:t xml:space="preserve">Bölüm Başkanı Prof. Dr. Bahar Araz “İktisadi Düşünce Girişimi” içerisinde yer almaktadır (Kanıt </w:t>
      </w:r>
      <w:r w:rsidR="00F84A58">
        <w:rPr>
          <w:bCs/>
        </w:rPr>
        <w:t>C.2.2</w:t>
      </w:r>
      <w:r w:rsidRPr="00F0125D">
        <w:rPr>
          <w:bCs/>
        </w:rPr>
        <w:t xml:space="preserve">). Ayrıca online olarak düzenlenen “Cambridge </w:t>
      </w:r>
      <w:proofErr w:type="spellStart"/>
      <w:r w:rsidRPr="00F0125D">
        <w:rPr>
          <w:bCs/>
        </w:rPr>
        <w:t>Social</w:t>
      </w:r>
      <w:proofErr w:type="spellEnd"/>
      <w:r w:rsidRPr="00F0125D">
        <w:rPr>
          <w:bCs/>
        </w:rPr>
        <w:t xml:space="preserve"> </w:t>
      </w:r>
      <w:proofErr w:type="spellStart"/>
      <w:r w:rsidRPr="00F0125D">
        <w:rPr>
          <w:bCs/>
        </w:rPr>
        <w:t>Ontology</w:t>
      </w:r>
      <w:proofErr w:type="spellEnd"/>
      <w:r w:rsidRPr="00F0125D">
        <w:rPr>
          <w:bCs/>
        </w:rPr>
        <w:t xml:space="preserve">” grubunun haftalık toplantılarına katılmaktadır (Kanıt </w:t>
      </w:r>
      <w:r w:rsidR="00F84A58">
        <w:rPr>
          <w:bCs/>
        </w:rPr>
        <w:t>C.2.3</w:t>
      </w:r>
      <w:r w:rsidRPr="00F0125D">
        <w:rPr>
          <w:bCs/>
        </w:rPr>
        <w:t>).</w:t>
      </w:r>
    </w:p>
    <w:p w14:paraId="334AC196" w14:textId="77777777" w:rsidR="002C46D2" w:rsidRPr="00F0125D" w:rsidRDefault="002C46D2" w:rsidP="002C46D2">
      <w:pPr>
        <w:ind w:left="142"/>
        <w:jc w:val="both"/>
        <w:rPr>
          <w:bCs/>
        </w:rPr>
      </w:pPr>
    </w:p>
    <w:p w14:paraId="55F15B9A" w14:textId="77777777" w:rsidR="002C46D2" w:rsidRPr="00F0125D" w:rsidRDefault="002C46D2" w:rsidP="002C46D2">
      <w:pPr>
        <w:ind w:left="142"/>
        <w:jc w:val="both"/>
        <w:rPr>
          <w:bCs/>
        </w:rPr>
      </w:pPr>
      <w:r w:rsidRPr="00F0125D">
        <w:rPr>
          <w:b/>
          <w:i/>
          <w:iCs/>
          <w:u w:val="single"/>
        </w:rPr>
        <w:t>Kanıt:</w:t>
      </w:r>
    </w:p>
    <w:p w14:paraId="2754010F" w14:textId="284E2549" w:rsidR="002C46D2" w:rsidRPr="00B61D9D" w:rsidRDefault="00B61D9D" w:rsidP="00B61D9D">
      <w:pPr>
        <w:rPr>
          <w:bCs/>
        </w:rPr>
      </w:pPr>
      <w:r>
        <w:t>C.2.1.</w:t>
      </w:r>
      <w:r w:rsidR="002C46D2" w:rsidRPr="00F0125D">
        <w:t xml:space="preserve">Bölüm Akademisyenleri Eğitim Durumları </w:t>
      </w:r>
      <w:r w:rsidR="002C46D2" w:rsidRPr="00B61D9D">
        <w:rPr>
          <w:bCs/>
        </w:rPr>
        <w:t>(Tablo 19)</w:t>
      </w:r>
    </w:p>
    <w:p w14:paraId="5CB95552" w14:textId="69379569" w:rsidR="002C46D2" w:rsidRPr="00B61D9D" w:rsidRDefault="00B61D9D" w:rsidP="00B61D9D">
      <w:pPr>
        <w:rPr>
          <w:rStyle w:val="Kpr"/>
          <w:bCs/>
        </w:rPr>
      </w:pPr>
      <w:r>
        <w:rPr>
          <w:bCs/>
        </w:rPr>
        <w:t>C.2.2.</w:t>
      </w:r>
      <w:r w:rsidR="002C46D2" w:rsidRPr="00B61D9D">
        <w:rPr>
          <w:bCs/>
        </w:rPr>
        <w:t>İktisadi Düşünce Girişimi (</w:t>
      </w:r>
      <w:hyperlink r:id="rId47" w:history="1">
        <w:r w:rsidR="002C46D2" w:rsidRPr="00B61D9D">
          <w:rPr>
            <w:rStyle w:val="Kpr"/>
            <w:bCs/>
          </w:rPr>
          <w:t>Bağlantı için tıklayınız</w:t>
        </w:r>
      </w:hyperlink>
      <w:r w:rsidR="002C46D2" w:rsidRPr="00B61D9D">
        <w:rPr>
          <w:bCs/>
        </w:rPr>
        <w:t>.)</w:t>
      </w:r>
    </w:p>
    <w:p w14:paraId="4D0AFF75" w14:textId="617C71EB" w:rsidR="002C46D2" w:rsidRPr="00B61D9D" w:rsidRDefault="00B61D9D" w:rsidP="00B61D9D">
      <w:pPr>
        <w:rPr>
          <w:bCs/>
        </w:rPr>
      </w:pPr>
      <w:r>
        <w:rPr>
          <w:bCs/>
        </w:rPr>
        <w:t>C.2.3.</w:t>
      </w:r>
      <w:r w:rsidR="002C46D2" w:rsidRPr="00B61D9D">
        <w:rPr>
          <w:bCs/>
        </w:rPr>
        <w:t xml:space="preserve">Cambridge </w:t>
      </w:r>
      <w:proofErr w:type="spellStart"/>
      <w:r w:rsidR="002C46D2" w:rsidRPr="00B61D9D">
        <w:rPr>
          <w:bCs/>
        </w:rPr>
        <w:t>Social</w:t>
      </w:r>
      <w:proofErr w:type="spellEnd"/>
      <w:r w:rsidR="002C46D2" w:rsidRPr="00B61D9D">
        <w:rPr>
          <w:bCs/>
        </w:rPr>
        <w:t xml:space="preserve"> </w:t>
      </w:r>
      <w:proofErr w:type="spellStart"/>
      <w:r w:rsidR="002C46D2" w:rsidRPr="00B61D9D">
        <w:rPr>
          <w:bCs/>
        </w:rPr>
        <w:t>Ontology</w:t>
      </w:r>
      <w:proofErr w:type="spellEnd"/>
      <w:r w:rsidR="002C46D2" w:rsidRPr="00B61D9D">
        <w:rPr>
          <w:bCs/>
        </w:rPr>
        <w:t xml:space="preserve"> </w:t>
      </w:r>
      <w:r w:rsidR="002C46D2" w:rsidRPr="00B61D9D">
        <w:rPr>
          <w:bCs/>
          <w:color w:val="000000" w:themeColor="text1"/>
          <w:u w:val="single"/>
        </w:rPr>
        <w:t>(</w:t>
      </w:r>
      <w:hyperlink r:id="rId48" w:history="1">
        <w:r w:rsidR="002C46D2" w:rsidRPr="00B61D9D">
          <w:rPr>
            <w:rStyle w:val="Kpr"/>
            <w:bCs/>
            <w:color w:val="000000" w:themeColor="text1"/>
          </w:rPr>
          <w:t>Bağlantı için tıklayınız</w:t>
        </w:r>
      </w:hyperlink>
      <w:r w:rsidR="002C46D2" w:rsidRPr="00B61D9D">
        <w:rPr>
          <w:color w:val="000000" w:themeColor="text1"/>
          <w:u w:val="single"/>
        </w:rPr>
        <w:t>.</w:t>
      </w:r>
      <w:r w:rsidR="002C46D2" w:rsidRPr="00B61D9D">
        <w:rPr>
          <w:bCs/>
          <w:color w:val="000000" w:themeColor="text1"/>
          <w:u w:val="single"/>
        </w:rPr>
        <w:t>)</w:t>
      </w:r>
      <w:r w:rsidR="002C46D2" w:rsidRPr="00B61D9D">
        <w:rPr>
          <w:bCs/>
          <w:color w:val="000000" w:themeColor="text1"/>
        </w:rPr>
        <w:t xml:space="preserve"> </w:t>
      </w:r>
      <w:r w:rsidR="002C46D2" w:rsidRPr="00B61D9D">
        <w:rPr>
          <w:bCs/>
        </w:rPr>
        <w:br/>
      </w:r>
    </w:p>
    <w:p w14:paraId="39F70F16" w14:textId="77777777" w:rsidR="002C46D2" w:rsidRPr="00F0125D" w:rsidRDefault="002C46D2" w:rsidP="002C46D2">
      <w:pPr>
        <w:rPr>
          <w:bCs/>
        </w:rPr>
      </w:pPr>
    </w:p>
    <w:p w14:paraId="560A81D4" w14:textId="77777777" w:rsidR="002C46D2" w:rsidRPr="00F0125D" w:rsidRDefault="002C46D2" w:rsidP="002C46D2">
      <w:pPr>
        <w:pStyle w:val="Balk2"/>
        <w:snapToGrid w:val="0"/>
        <w:spacing w:before="0" w:after="240"/>
        <w:ind w:left="142"/>
        <w:rPr>
          <w:rFonts w:ascii="Times New Roman" w:hAnsi="Times New Roman" w:cs="Times New Roman"/>
          <w:b/>
          <w:color w:val="auto"/>
          <w:sz w:val="24"/>
          <w:szCs w:val="24"/>
        </w:rPr>
      </w:pPr>
      <w:r w:rsidRPr="00F0125D">
        <w:rPr>
          <w:rFonts w:ascii="Times New Roman" w:hAnsi="Times New Roman" w:cs="Times New Roman"/>
          <w:b/>
          <w:color w:val="auto"/>
          <w:sz w:val="24"/>
          <w:szCs w:val="24"/>
        </w:rPr>
        <w:lastRenderedPageBreak/>
        <w:t>C.3. Araştırma Performansı</w:t>
      </w:r>
    </w:p>
    <w:p w14:paraId="6C237CC0" w14:textId="77777777" w:rsidR="002C46D2" w:rsidRPr="00F0125D" w:rsidRDefault="002C46D2" w:rsidP="002C46D2">
      <w:pPr>
        <w:ind w:left="142"/>
        <w:jc w:val="both"/>
        <w:rPr>
          <w:bCs/>
        </w:rPr>
      </w:pPr>
      <w:r w:rsidRPr="00F0125D">
        <w:rPr>
          <w:bCs/>
        </w:rPr>
        <w:t xml:space="preserve">Öğretim elemanlarının araştırma performansının izlenmesi için Akademik Personel Performans Ölçme ve Değerlendirme Sistemi kullanılmaktadır. Bu sistem verilerinin analizi Rektörlük tarafından gerçekleştirilmektedir. Böylece, araştırma faaliyetleri Rektörlük tarafından performansların teşvik ve takdir edilmesi amacıyla yıllık bazda izlenip, değerlendirilmektedir. Aynı değerlendirmeden üniversite içerisindeki rakip sayılabilecek, seçilmiş birimlerle bölüm bazında ve fakülte bazında kıyaslama yapmak mümkündür ancak yurt içinden ve yurt dışından diğer kurumlarla kıyaslama yapmak pek mümkün değildir. </w:t>
      </w:r>
    </w:p>
    <w:p w14:paraId="2875D0AE" w14:textId="5087F9C6" w:rsidR="002C46D2" w:rsidRPr="00F0125D" w:rsidRDefault="002C46D2" w:rsidP="002C46D2">
      <w:pPr>
        <w:ind w:left="142"/>
        <w:jc w:val="both"/>
        <w:rPr>
          <w:bCs/>
        </w:rPr>
      </w:pPr>
      <w:r w:rsidRPr="00F0125D">
        <w:rPr>
          <w:bCs/>
        </w:rPr>
        <w:t xml:space="preserve">Önümüzdeki süreçte bölümümüze ait, üniversitenin odak alanlarıyla uyumlu, uluslararası görünürlüğü, üniversite içi ve dışı bilinirliği artıracak araştırma performansı hedefleri belirlemeyi ve bu hedeflerle uyumu sistematik olarak analiz edecek bir yaklaşım belirlemeyi istemekteyiz. Akademik kadronun uzmanlık alanları ile verdikleri derslerin uyumu izlenmekte ve sürecin etkililiği “Ders ve Ders Sorumlusu Değerlendirme Anketi” ile güvence altına alınmaktadır (Kanıt </w:t>
      </w:r>
      <w:r w:rsidR="00E77329">
        <w:rPr>
          <w:bCs/>
        </w:rPr>
        <w:t>C.3.1</w:t>
      </w:r>
      <w:r w:rsidRPr="00F0125D">
        <w:rPr>
          <w:bCs/>
        </w:rPr>
        <w:t>).</w:t>
      </w:r>
    </w:p>
    <w:p w14:paraId="4AD371A9" w14:textId="77777777" w:rsidR="002C46D2" w:rsidRPr="00F0125D" w:rsidRDefault="002C46D2" w:rsidP="002C46D2">
      <w:pPr>
        <w:ind w:left="142"/>
        <w:jc w:val="both"/>
        <w:rPr>
          <w:bCs/>
        </w:rPr>
      </w:pPr>
    </w:p>
    <w:p w14:paraId="2CBC410E" w14:textId="77777777" w:rsidR="002C46D2" w:rsidRPr="00F0125D" w:rsidRDefault="002C46D2" w:rsidP="002C46D2">
      <w:pPr>
        <w:ind w:left="142"/>
        <w:jc w:val="both"/>
        <w:rPr>
          <w:bCs/>
        </w:rPr>
      </w:pPr>
      <w:r w:rsidRPr="00F0125D">
        <w:rPr>
          <w:b/>
          <w:i/>
          <w:iCs/>
          <w:u w:val="single"/>
        </w:rPr>
        <w:t>Kanıtlar:</w:t>
      </w:r>
    </w:p>
    <w:p w14:paraId="421A8C43" w14:textId="1F646C2F" w:rsidR="002C46D2" w:rsidRPr="00B61D9D" w:rsidRDefault="00B61D9D" w:rsidP="00B61D9D">
      <w:pPr>
        <w:rPr>
          <w:bCs/>
        </w:rPr>
      </w:pPr>
      <w:r>
        <w:rPr>
          <w:bCs/>
        </w:rPr>
        <w:t>C.3.1.</w:t>
      </w:r>
      <w:r w:rsidR="002C46D2" w:rsidRPr="00B61D9D">
        <w:rPr>
          <w:bCs/>
        </w:rPr>
        <w:t>Örnek Ders Sorumlusu Değerlendirme Anket Sonucu (</w:t>
      </w:r>
      <w:hyperlink r:id="rId49" w:history="1">
        <w:r w:rsidR="002C46D2" w:rsidRPr="00B61D9D">
          <w:rPr>
            <w:rStyle w:val="Kpr"/>
            <w:bCs/>
          </w:rPr>
          <w:t>Bağlantı için tıklayınız</w:t>
        </w:r>
      </w:hyperlink>
      <w:r w:rsidR="002C46D2" w:rsidRPr="00B61D9D">
        <w:rPr>
          <w:bCs/>
        </w:rPr>
        <w:t>.)</w:t>
      </w:r>
    </w:p>
    <w:p w14:paraId="0F83B70A" w14:textId="77777777" w:rsidR="002C46D2" w:rsidRPr="00F0125D" w:rsidRDefault="002C46D2" w:rsidP="002C46D2">
      <w:pPr>
        <w:ind w:left="1276"/>
        <w:jc w:val="both"/>
        <w:rPr>
          <w:b/>
        </w:rPr>
      </w:pPr>
    </w:p>
    <w:p w14:paraId="4B11C629" w14:textId="77777777" w:rsidR="002C46D2" w:rsidRPr="00F0125D" w:rsidRDefault="002C46D2" w:rsidP="002C46D2">
      <w:pPr>
        <w:pStyle w:val="ListeParagraf"/>
        <w:numPr>
          <w:ilvl w:val="0"/>
          <w:numId w:val="1"/>
        </w:numPr>
        <w:snapToGrid w:val="0"/>
        <w:spacing w:after="240"/>
        <w:ind w:left="142" w:hanging="284"/>
        <w:contextualSpacing w:val="0"/>
        <w:jc w:val="both"/>
        <w:outlineLvl w:val="0"/>
        <w:rPr>
          <w:b/>
          <w:sz w:val="28"/>
          <w:szCs w:val="28"/>
        </w:rPr>
      </w:pPr>
      <w:r w:rsidRPr="00F0125D">
        <w:rPr>
          <w:b/>
          <w:sz w:val="28"/>
          <w:szCs w:val="28"/>
        </w:rPr>
        <w:t>TOPLUMSAL KATKI</w:t>
      </w:r>
    </w:p>
    <w:p w14:paraId="03EBF056" w14:textId="77777777" w:rsidR="002C46D2" w:rsidRPr="00F0125D" w:rsidRDefault="002C46D2" w:rsidP="002C46D2">
      <w:pPr>
        <w:pStyle w:val="Balk2"/>
        <w:snapToGrid w:val="0"/>
        <w:spacing w:before="0" w:after="240"/>
        <w:ind w:left="142"/>
        <w:rPr>
          <w:rFonts w:ascii="Times New Roman" w:hAnsi="Times New Roman" w:cs="Times New Roman"/>
          <w:b/>
          <w:color w:val="auto"/>
          <w:sz w:val="24"/>
          <w:szCs w:val="24"/>
        </w:rPr>
      </w:pPr>
      <w:r w:rsidRPr="00F0125D">
        <w:rPr>
          <w:rFonts w:ascii="Times New Roman" w:hAnsi="Times New Roman" w:cs="Times New Roman"/>
          <w:b/>
          <w:color w:val="auto"/>
          <w:sz w:val="24"/>
          <w:szCs w:val="24"/>
        </w:rPr>
        <w:t>D.1. Toplumsal Katkı Faaliyetleri ve Performansı</w:t>
      </w:r>
    </w:p>
    <w:p w14:paraId="0D6FB3C4" w14:textId="77777777" w:rsidR="002C46D2" w:rsidRPr="00F0125D" w:rsidRDefault="002C46D2" w:rsidP="002C46D2">
      <w:pPr>
        <w:ind w:left="142"/>
        <w:jc w:val="both"/>
        <w:rPr>
          <w:bCs/>
        </w:rPr>
      </w:pPr>
      <w:r w:rsidRPr="00F0125D">
        <w:rPr>
          <w:bCs/>
        </w:rPr>
        <w:t xml:space="preserve">Başkent Üniversitesinin Toplumsal Katkı Politikası, toplumsal katma değer üreten paydaşlar ile akademi ve bilim dünyası arasındaki boşluğu doldurmak, olarak tanımlanmaktadır. Uluslararası Ticaret Mesleki Öğrenci Topluluğunun etkinlikleri kanalı ile öğrenciler mesleki kariyer gelişimlerine katkı sağlayacak faaliyetlere katılabilmektedirler. </w:t>
      </w:r>
    </w:p>
    <w:p w14:paraId="1150133D" w14:textId="77777777" w:rsidR="002C46D2" w:rsidRPr="00F0125D" w:rsidRDefault="002C46D2" w:rsidP="002C46D2">
      <w:pPr>
        <w:ind w:left="142"/>
        <w:jc w:val="both"/>
        <w:rPr>
          <w:bCs/>
        </w:rPr>
      </w:pPr>
      <w:r w:rsidRPr="00F0125D">
        <w:rPr>
          <w:bCs/>
        </w:rPr>
        <w:t>ULT bölümü akademisyenleri tarafından ise “Kariyer Sohbetleri” isimli sektörden başarılı girişimci veya çalışanların davet edildiği deneyim aktarmaya dayalı etkinlikler düzenlenmektedir (</w:t>
      </w:r>
      <w:proofErr w:type="spellStart"/>
      <w:r w:rsidRPr="00F0125D">
        <w:rPr>
          <w:bCs/>
        </w:rPr>
        <w:t>Bknz</w:t>
      </w:r>
      <w:proofErr w:type="spellEnd"/>
      <w:r w:rsidRPr="00F0125D">
        <w:rPr>
          <w:bCs/>
        </w:rPr>
        <w:t>: B.5). Ayrıca yine bölüm akademisyenleri tarafından öğretim elemanlarının araştırma yetkinliği ve araştırma yetkinliğinin geliştirilmesi amacı ile “Ticari Bilimler Fakültesi Çarşamba Sohbetleri”, “Akademik Araştırma Seminer Dizisi” ve “Yayına İlk Adım Seminerleri” isimli etkinlikler düzenlenmektedir (</w:t>
      </w:r>
      <w:proofErr w:type="spellStart"/>
      <w:r w:rsidRPr="00F0125D">
        <w:rPr>
          <w:bCs/>
        </w:rPr>
        <w:t>Bknz</w:t>
      </w:r>
      <w:proofErr w:type="spellEnd"/>
      <w:r w:rsidRPr="00F0125D">
        <w:rPr>
          <w:bCs/>
        </w:rPr>
        <w:t>: B.6).</w:t>
      </w:r>
    </w:p>
    <w:p w14:paraId="47FEC501" w14:textId="77777777" w:rsidR="002C46D2" w:rsidRPr="00F0125D" w:rsidRDefault="002C46D2" w:rsidP="002C46D2">
      <w:pPr>
        <w:ind w:left="142"/>
        <w:jc w:val="both"/>
        <w:rPr>
          <w:bCs/>
        </w:rPr>
      </w:pPr>
      <w:r w:rsidRPr="00F0125D">
        <w:rPr>
          <w:bCs/>
        </w:rPr>
        <w:t>Daha önce belirtildiği gibi, öğrenci topluluğu ve bölüm akademisyenleri tarafından düzenlenen tüm etkinlikler bölümün sosyal medya hesaplarında duyurulmaktadır (</w:t>
      </w:r>
      <w:proofErr w:type="spellStart"/>
      <w:r w:rsidRPr="00F0125D">
        <w:rPr>
          <w:bCs/>
        </w:rPr>
        <w:t>Bknz</w:t>
      </w:r>
      <w:proofErr w:type="spellEnd"/>
      <w:r w:rsidRPr="00F0125D">
        <w:rPr>
          <w:bCs/>
        </w:rPr>
        <w:t xml:space="preserve">: B.6). </w:t>
      </w:r>
    </w:p>
    <w:p w14:paraId="13D899E6" w14:textId="5FDB08E3" w:rsidR="002C46D2" w:rsidRPr="00F0125D" w:rsidRDefault="002C46D2" w:rsidP="002C46D2">
      <w:pPr>
        <w:ind w:left="142"/>
        <w:jc w:val="both"/>
        <w:rPr>
          <w:bCs/>
        </w:rPr>
      </w:pPr>
      <w:r w:rsidRPr="00F0125D">
        <w:rPr>
          <w:bCs/>
        </w:rPr>
        <w:t>Toplumsal katkı ile sürdürülebilirlik, dijitalleşme ve küreselleşme kesişiminde bölümümüzün 202</w:t>
      </w:r>
      <w:r w:rsidR="00243110">
        <w:rPr>
          <w:bCs/>
        </w:rPr>
        <w:t>4</w:t>
      </w:r>
      <w:r w:rsidRPr="00F0125D">
        <w:rPr>
          <w:bCs/>
        </w:rPr>
        <w:t xml:space="preserve"> yılında gerçekleştirdiği faaliyetler ve bu faaliyetlere dayanarak ortaya koyduğu hedefler Tablo </w:t>
      </w:r>
      <w:r w:rsidR="00243110">
        <w:rPr>
          <w:bCs/>
        </w:rPr>
        <w:t>20</w:t>
      </w:r>
      <w:r w:rsidRPr="00F0125D">
        <w:rPr>
          <w:bCs/>
        </w:rPr>
        <w:t>‘d</w:t>
      </w:r>
      <w:r w:rsidR="00243110">
        <w:rPr>
          <w:bCs/>
        </w:rPr>
        <w:t>e</w:t>
      </w:r>
      <w:r w:rsidRPr="00F0125D">
        <w:rPr>
          <w:bCs/>
        </w:rPr>
        <w:t xml:space="preserve"> listelenmiştir (</w:t>
      </w:r>
      <w:proofErr w:type="spellStart"/>
      <w:r w:rsidRPr="00F0125D">
        <w:rPr>
          <w:bCs/>
        </w:rPr>
        <w:t>Bknz</w:t>
      </w:r>
      <w:proofErr w:type="spellEnd"/>
      <w:r w:rsidRPr="00F0125D">
        <w:rPr>
          <w:bCs/>
        </w:rPr>
        <w:t>: A.2).</w:t>
      </w:r>
    </w:p>
    <w:p w14:paraId="7794BA8F" w14:textId="77777777" w:rsidR="002C46D2" w:rsidRPr="00F0125D" w:rsidRDefault="002C46D2" w:rsidP="002C46D2">
      <w:pPr>
        <w:jc w:val="both"/>
        <w:rPr>
          <w:bCs/>
        </w:rPr>
      </w:pPr>
    </w:p>
    <w:p w14:paraId="1FC5EE05" w14:textId="77777777" w:rsidR="002C46D2" w:rsidRPr="00F0125D" w:rsidRDefault="002C46D2" w:rsidP="002C46D2">
      <w:pPr>
        <w:pStyle w:val="ResimYazs"/>
        <w:ind w:left="142"/>
        <w:jc w:val="center"/>
        <w:rPr>
          <w:color w:val="auto"/>
          <w:sz w:val="24"/>
          <w:szCs w:val="24"/>
        </w:rPr>
      </w:pPr>
      <w:r w:rsidRPr="00F0125D">
        <w:rPr>
          <w:b/>
          <w:bCs/>
          <w:color w:val="auto"/>
          <w:sz w:val="24"/>
          <w:szCs w:val="24"/>
        </w:rPr>
        <w:t xml:space="preserve">Tablo </w:t>
      </w:r>
      <w:r w:rsidRPr="00F0125D">
        <w:rPr>
          <w:b/>
          <w:bCs/>
          <w:color w:val="auto"/>
          <w:sz w:val="24"/>
          <w:szCs w:val="24"/>
        </w:rPr>
        <w:fldChar w:fldCharType="begin"/>
      </w:r>
      <w:r w:rsidRPr="00F0125D">
        <w:rPr>
          <w:b/>
          <w:bCs/>
          <w:color w:val="auto"/>
          <w:sz w:val="24"/>
          <w:szCs w:val="24"/>
        </w:rPr>
        <w:instrText xml:space="preserve"> SEQ Tablo \* ARABIC </w:instrText>
      </w:r>
      <w:r w:rsidRPr="00F0125D">
        <w:rPr>
          <w:b/>
          <w:bCs/>
          <w:color w:val="auto"/>
          <w:sz w:val="24"/>
          <w:szCs w:val="24"/>
        </w:rPr>
        <w:fldChar w:fldCharType="separate"/>
      </w:r>
      <w:r w:rsidRPr="00F0125D">
        <w:rPr>
          <w:b/>
          <w:bCs/>
          <w:noProof/>
          <w:color w:val="auto"/>
          <w:sz w:val="24"/>
          <w:szCs w:val="24"/>
        </w:rPr>
        <w:t>20</w:t>
      </w:r>
      <w:r w:rsidRPr="00F0125D">
        <w:rPr>
          <w:b/>
          <w:bCs/>
          <w:color w:val="auto"/>
          <w:sz w:val="24"/>
          <w:szCs w:val="24"/>
        </w:rPr>
        <w:fldChar w:fldCharType="end"/>
      </w:r>
      <w:r w:rsidRPr="00F0125D">
        <w:rPr>
          <w:b/>
          <w:bCs/>
          <w:color w:val="auto"/>
          <w:sz w:val="24"/>
          <w:szCs w:val="24"/>
        </w:rPr>
        <w:t>:</w:t>
      </w:r>
      <w:r w:rsidRPr="00F0125D">
        <w:rPr>
          <w:color w:val="auto"/>
          <w:sz w:val="24"/>
          <w:szCs w:val="24"/>
        </w:rPr>
        <w:t xml:space="preserve"> Bölüm Toplumsal Fayda Faaliyetleri ve Hedefleri</w:t>
      </w:r>
    </w:p>
    <w:tbl>
      <w:tblPr>
        <w:tblStyle w:val="TabloKlavuzu"/>
        <w:tblW w:w="9072" w:type="dxa"/>
        <w:tblInd w:w="137" w:type="dxa"/>
        <w:tblLook w:val="04A0" w:firstRow="1" w:lastRow="0" w:firstColumn="1" w:lastColumn="0" w:noHBand="0" w:noVBand="1"/>
      </w:tblPr>
      <w:tblGrid>
        <w:gridCol w:w="1816"/>
        <w:gridCol w:w="3287"/>
        <w:gridCol w:w="3969"/>
      </w:tblGrid>
      <w:tr w:rsidR="002C46D2" w:rsidRPr="00F0125D" w14:paraId="3AAAD872" w14:textId="77777777" w:rsidTr="003E42E4">
        <w:tc>
          <w:tcPr>
            <w:tcW w:w="1816" w:type="dxa"/>
          </w:tcPr>
          <w:p w14:paraId="07490937" w14:textId="77777777" w:rsidR="002C46D2" w:rsidRPr="00F0125D" w:rsidRDefault="002C46D2" w:rsidP="003E42E4"/>
        </w:tc>
        <w:tc>
          <w:tcPr>
            <w:tcW w:w="3287" w:type="dxa"/>
          </w:tcPr>
          <w:p w14:paraId="17F33CD4" w14:textId="77777777" w:rsidR="002C46D2" w:rsidRPr="00F0125D" w:rsidRDefault="002C46D2" w:rsidP="003E42E4">
            <w:pPr>
              <w:rPr>
                <w:b/>
                <w:bCs/>
              </w:rPr>
            </w:pPr>
            <w:r w:rsidRPr="00F0125D">
              <w:rPr>
                <w:b/>
                <w:bCs/>
              </w:rPr>
              <w:t>Toplumsal Katkı (2023 yılı Bölüm Faaliyetleri)</w:t>
            </w:r>
          </w:p>
        </w:tc>
        <w:tc>
          <w:tcPr>
            <w:tcW w:w="3969" w:type="dxa"/>
          </w:tcPr>
          <w:p w14:paraId="69714D2E" w14:textId="77777777" w:rsidR="002C46D2" w:rsidRPr="00F0125D" w:rsidRDefault="002C46D2" w:rsidP="003E42E4">
            <w:pPr>
              <w:rPr>
                <w:b/>
                <w:bCs/>
              </w:rPr>
            </w:pPr>
            <w:r w:rsidRPr="00F0125D">
              <w:rPr>
                <w:b/>
                <w:bCs/>
              </w:rPr>
              <w:t>Toplumsal Katkı (2024 yılı Bölüm Hedefleri)</w:t>
            </w:r>
          </w:p>
        </w:tc>
      </w:tr>
      <w:tr w:rsidR="002C46D2" w:rsidRPr="00F0125D" w14:paraId="42662A78" w14:textId="77777777" w:rsidTr="003E42E4">
        <w:tc>
          <w:tcPr>
            <w:tcW w:w="1816" w:type="dxa"/>
          </w:tcPr>
          <w:p w14:paraId="473E551F" w14:textId="77777777" w:rsidR="002C46D2" w:rsidRPr="00F0125D" w:rsidRDefault="002C46D2" w:rsidP="003E42E4">
            <w:r w:rsidRPr="00F0125D">
              <w:t>Sürdürülebilirlik</w:t>
            </w:r>
          </w:p>
        </w:tc>
        <w:tc>
          <w:tcPr>
            <w:tcW w:w="3287" w:type="dxa"/>
          </w:tcPr>
          <w:p w14:paraId="3D545995" w14:textId="77777777" w:rsidR="002C46D2" w:rsidRPr="00F0125D" w:rsidRDefault="002C46D2" w:rsidP="003E42E4">
            <w:r w:rsidRPr="00F0125D">
              <w:t>1. Program STAR Akreditasyon Kurumu tarafından 5 yıl süre ile akredite edilmiştir.</w:t>
            </w:r>
          </w:p>
          <w:p w14:paraId="67FD825E" w14:textId="77777777" w:rsidR="002C46D2" w:rsidRPr="00F0125D" w:rsidRDefault="002C46D2" w:rsidP="003E42E4">
            <w:r w:rsidRPr="00F0125D">
              <w:t xml:space="preserve">2. Mevcut öğrenci temsilcileri ile bölüm akademisyenlerinden oluşan WhatsApp grubu yanı sıra her yıl mezunları için </w:t>
            </w:r>
            <w:r w:rsidRPr="00F0125D">
              <w:lastRenderedPageBreak/>
              <w:t>oluşturulan mezunlar grupları da bulunmaktadır. Mezunlar gruplarında bölümümüz akademisyenlerine iletilen iş imkanları duyurulmaktadır.</w:t>
            </w:r>
          </w:p>
        </w:tc>
        <w:tc>
          <w:tcPr>
            <w:tcW w:w="3969" w:type="dxa"/>
          </w:tcPr>
          <w:p w14:paraId="037F36CE" w14:textId="77777777" w:rsidR="002C46D2" w:rsidRPr="00F0125D" w:rsidRDefault="002C46D2" w:rsidP="003E42E4">
            <w:r w:rsidRPr="00F0125D">
              <w:lastRenderedPageBreak/>
              <w:t>Programın akredite edilmesinin ardından eğitim kalite seviyesinin aynı düzeyde tutulabilmesi amacıyla mevcut ve mezun öğrenciler ile yakın iletişimin sürdürülmesi.</w:t>
            </w:r>
          </w:p>
        </w:tc>
      </w:tr>
      <w:tr w:rsidR="002C46D2" w:rsidRPr="00F0125D" w14:paraId="20305161" w14:textId="77777777" w:rsidTr="003E42E4">
        <w:tc>
          <w:tcPr>
            <w:tcW w:w="1816" w:type="dxa"/>
          </w:tcPr>
          <w:p w14:paraId="647808D2" w14:textId="77777777" w:rsidR="002C46D2" w:rsidRPr="00F0125D" w:rsidRDefault="002C46D2" w:rsidP="003E42E4">
            <w:r w:rsidRPr="00F0125D">
              <w:lastRenderedPageBreak/>
              <w:t>Dijitalleşme</w:t>
            </w:r>
          </w:p>
        </w:tc>
        <w:tc>
          <w:tcPr>
            <w:tcW w:w="3287" w:type="dxa"/>
          </w:tcPr>
          <w:p w14:paraId="6BF74836" w14:textId="77777777" w:rsidR="002C46D2" w:rsidRPr="00F0125D" w:rsidRDefault="002C46D2" w:rsidP="003E42E4"/>
        </w:tc>
        <w:tc>
          <w:tcPr>
            <w:tcW w:w="3969" w:type="dxa"/>
          </w:tcPr>
          <w:p w14:paraId="089A3D5A" w14:textId="77777777" w:rsidR="002C46D2" w:rsidRPr="00F0125D" w:rsidRDefault="002C46D2" w:rsidP="003E42E4">
            <w:r w:rsidRPr="00F0125D">
              <w:t>Online düzenlenen Mesleki Sohbetler, mezunların yanı sıra sektörde başarılı işletmecilerin de davetli konuşmacı olarak katıldığı etkinliklerdir.</w:t>
            </w:r>
          </w:p>
        </w:tc>
      </w:tr>
      <w:tr w:rsidR="002C46D2" w:rsidRPr="00F0125D" w14:paraId="05D9311E" w14:textId="77777777" w:rsidTr="003E42E4">
        <w:trPr>
          <w:trHeight w:val="1019"/>
        </w:trPr>
        <w:tc>
          <w:tcPr>
            <w:tcW w:w="1816" w:type="dxa"/>
          </w:tcPr>
          <w:p w14:paraId="78AECC1A" w14:textId="77777777" w:rsidR="002C46D2" w:rsidRPr="00F0125D" w:rsidRDefault="002C46D2" w:rsidP="003E42E4">
            <w:r w:rsidRPr="00F0125D">
              <w:t>Küreselleşme</w:t>
            </w:r>
          </w:p>
        </w:tc>
        <w:tc>
          <w:tcPr>
            <w:tcW w:w="3287" w:type="dxa"/>
          </w:tcPr>
          <w:p w14:paraId="64D907CA" w14:textId="77777777" w:rsidR="002C46D2" w:rsidRPr="00F0125D" w:rsidRDefault="002C46D2" w:rsidP="003E42E4"/>
        </w:tc>
        <w:tc>
          <w:tcPr>
            <w:tcW w:w="3969" w:type="dxa"/>
          </w:tcPr>
          <w:p w14:paraId="750CC472" w14:textId="77777777" w:rsidR="002C46D2" w:rsidRPr="00F0125D" w:rsidRDefault="002C46D2" w:rsidP="003E42E4">
            <w:r w:rsidRPr="00F0125D">
              <w:t>Erasmus kapsamına dahil ülkelerdeki benzer bölümler ile dijital ortamda düzenlenecek toplantılar ile farklı kültürlerden öğrencilerin bir araya getirilmesi.</w:t>
            </w:r>
          </w:p>
        </w:tc>
      </w:tr>
    </w:tbl>
    <w:p w14:paraId="783E0E5B" w14:textId="77777777" w:rsidR="002C46D2" w:rsidRPr="00F0125D" w:rsidRDefault="002C46D2" w:rsidP="002C46D2">
      <w:pPr>
        <w:ind w:left="142"/>
        <w:jc w:val="both"/>
        <w:rPr>
          <w:b/>
          <w:i/>
          <w:iCs/>
          <w:u w:val="single"/>
        </w:rPr>
      </w:pPr>
    </w:p>
    <w:p w14:paraId="7FB9BDAE" w14:textId="77777777" w:rsidR="002C46D2" w:rsidRPr="001F0E50" w:rsidRDefault="002C46D2" w:rsidP="002C46D2">
      <w:pPr>
        <w:ind w:left="142"/>
        <w:jc w:val="both"/>
        <w:rPr>
          <w:bCs/>
        </w:rPr>
      </w:pPr>
      <w:r w:rsidRPr="00F0125D">
        <w:rPr>
          <w:b/>
          <w:i/>
          <w:iCs/>
          <w:u w:val="single"/>
        </w:rPr>
        <w:t>Kanıtlar:</w:t>
      </w:r>
    </w:p>
    <w:p w14:paraId="13AEA989" w14:textId="3853AA23" w:rsidR="002C46D2" w:rsidRPr="00B61D9D" w:rsidRDefault="00B61D9D" w:rsidP="00B61D9D">
      <w:pPr>
        <w:rPr>
          <w:bCs/>
        </w:rPr>
      </w:pPr>
      <w:r>
        <w:rPr>
          <w:bCs/>
        </w:rPr>
        <w:t>D.1.1.</w:t>
      </w:r>
      <w:r w:rsidR="002C46D2" w:rsidRPr="00B61D9D">
        <w:rPr>
          <w:bCs/>
        </w:rPr>
        <w:t>Bölüm Toplumsal Fayda Faaliyetleri ve Hedefleri (</w:t>
      </w:r>
      <w:r w:rsidR="002C46D2" w:rsidRPr="00F0125D">
        <w:t xml:space="preserve">Tablo </w:t>
      </w:r>
      <w:r w:rsidR="00674B12">
        <w:fldChar w:fldCharType="begin"/>
      </w:r>
      <w:r w:rsidR="00674B12">
        <w:instrText xml:space="preserve"> SEQ Tablo \* ARABIC </w:instrText>
      </w:r>
      <w:r w:rsidR="00674B12">
        <w:fldChar w:fldCharType="separate"/>
      </w:r>
      <w:r w:rsidR="002C46D2" w:rsidRPr="00F0125D">
        <w:rPr>
          <w:noProof/>
        </w:rPr>
        <w:t>20</w:t>
      </w:r>
      <w:r w:rsidR="00674B12">
        <w:rPr>
          <w:noProof/>
        </w:rPr>
        <w:fldChar w:fldCharType="end"/>
      </w:r>
      <w:r w:rsidR="002C46D2" w:rsidRPr="00B61D9D">
        <w:rPr>
          <w:bCs/>
        </w:rPr>
        <w:t>)</w:t>
      </w:r>
    </w:p>
    <w:p w14:paraId="2EAAA0D9" w14:textId="77777777" w:rsidR="002C46D2" w:rsidRPr="00F0125D" w:rsidRDefault="002C46D2" w:rsidP="002C46D2">
      <w:pPr>
        <w:rPr>
          <w:bCs/>
          <w:highlight w:val="yellow"/>
        </w:rPr>
      </w:pPr>
    </w:p>
    <w:p w14:paraId="62E96186" w14:textId="77777777" w:rsidR="002C46D2" w:rsidRPr="00F0125D" w:rsidRDefault="002C46D2" w:rsidP="002C46D2">
      <w:pPr>
        <w:pStyle w:val="ListeParagraf"/>
        <w:snapToGrid w:val="0"/>
        <w:spacing w:after="240"/>
        <w:ind w:left="142"/>
        <w:contextualSpacing w:val="0"/>
        <w:jc w:val="both"/>
        <w:outlineLvl w:val="0"/>
        <w:rPr>
          <w:b/>
        </w:rPr>
      </w:pPr>
    </w:p>
    <w:p w14:paraId="2E4F3077" w14:textId="77777777" w:rsidR="002C46D2" w:rsidRPr="00F0125D" w:rsidRDefault="002C46D2" w:rsidP="002C46D2">
      <w:pPr>
        <w:spacing w:after="240"/>
        <w:jc w:val="both"/>
        <w:rPr>
          <w:bCs/>
        </w:rPr>
      </w:pPr>
    </w:p>
    <w:p w14:paraId="53811718" w14:textId="77777777" w:rsidR="002C46D2" w:rsidRPr="00F0125D" w:rsidRDefault="002C46D2" w:rsidP="00B7769A">
      <w:pPr>
        <w:pStyle w:val="stBilgi"/>
        <w:snapToGrid w:val="0"/>
      </w:pPr>
    </w:p>
    <w:p w14:paraId="7AC7C2F4" w14:textId="77777777" w:rsidR="00F17057" w:rsidRDefault="00F17057"/>
    <w:sectPr w:rsidR="00F170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75E2B"/>
    <w:multiLevelType w:val="hybridMultilevel"/>
    <w:tmpl w:val="D7D8F9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C14D97"/>
    <w:multiLevelType w:val="hybridMultilevel"/>
    <w:tmpl w:val="DAD0FA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C3628C"/>
    <w:multiLevelType w:val="hybridMultilevel"/>
    <w:tmpl w:val="B630D3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2F541A7"/>
    <w:multiLevelType w:val="hybridMultilevel"/>
    <w:tmpl w:val="EA94B2EE"/>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4" w15:restartNumberingAfterBreak="0">
    <w:nsid w:val="28D24979"/>
    <w:multiLevelType w:val="hybridMultilevel"/>
    <w:tmpl w:val="F578AA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C224E5F"/>
    <w:multiLevelType w:val="hybridMultilevel"/>
    <w:tmpl w:val="444EBB98"/>
    <w:lvl w:ilvl="0" w:tplc="28629E9C">
      <w:start w:val="1"/>
      <w:numFmt w:val="bullet"/>
      <w:lvlText w:val=""/>
      <w:lvlJc w:val="left"/>
      <w:pPr>
        <w:ind w:left="720" w:hanging="360"/>
      </w:pPr>
      <w:rPr>
        <w:rFonts w:ascii="Wingdings" w:hAnsi="Wingdings" w:hint="default"/>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61761F9"/>
    <w:multiLevelType w:val="hybridMultilevel"/>
    <w:tmpl w:val="71E84108"/>
    <w:lvl w:ilvl="0" w:tplc="041F0015">
      <w:start w:val="1"/>
      <w:numFmt w:val="upperLetter"/>
      <w:lvlText w:val="%1."/>
      <w:lvlJc w:val="left"/>
      <w:pPr>
        <w:ind w:left="1637"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3BD64543"/>
    <w:multiLevelType w:val="hybridMultilevel"/>
    <w:tmpl w:val="C79E9A2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15:restartNumberingAfterBreak="0">
    <w:nsid w:val="3CC6451D"/>
    <w:multiLevelType w:val="hybridMultilevel"/>
    <w:tmpl w:val="5C1E602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15:restartNumberingAfterBreak="0">
    <w:nsid w:val="3F1A1825"/>
    <w:multiLevelType w:val="hybridMultilevel"/>
    <w:tmpl w:val="9C340C8E"/>
    <w:lvl w:ilvl="0" w:tplc="1CF2DDA4">
      <w:start w:val="1"/>
      <w:numFmt w:val="bullet"/>
      <w:lvlText w:val=""/>
      <w:lvlJc w:val="left"/>
      <w:pPr>
        <w:ind w:left="1068" w:hanging="360"/>
      </w:pPr>
      <w:rPr>
        <w:rFonts w:ascii="Symbol" w:hAnsi="Symbol" w:hint="default"/>
        <w:color w:val="000000" w:themeColor="text1"/>
      </w:rPr>
    </w:lvl>
    <w:lvl w:ilvl="1" w:tplc="041F0001">
      <w:start w:val="1"/>
      <w:numFmt w:val="bullet"/>
      <w:lvlText w:val=""/>
      <w:lvlJc w:val="left"/>
      <w:pPr>
        <w:ind w:left="1788" w:hanging="360"/>
      </w:pPr>
      <w:rPr>
        <w:rFonts w:ascii="Symbol" w:hAnsi="Symbol"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15:restartNumberingAfterBreak="0">
    <w:nsid w:val="41550E91"/>
    <w:multiLevelType w:val="hybridMultilevel"/>
    <w:tmpl w:val="0284BC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47D3E0B"/>
    <w:multiLevelType w:val="hybridMultilevel"/>
    <w:tmpl w:val="F81AB6B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2" w15:restartNumberingAfterBreak="0">
    <w:nsid w:val="4A567C0A"/>
    <w:multiLevelType w:val="hybridMultilevel"/>
    <w:tmpl w:val="AB403D0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3" w15:restartNumberingAfterBreak="0">
    <w:nsid w:val="4DC673A2"/>
    <w:multiLevelType w:val="hybridMultilevel"/>
    <w:tmpl w:val="9DC2BF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1503C5D"/>
    <w:multiLevelType w:val="hybridMultilevel"/>
    <w:tmpl w:val="14985BF8"/>
    <w:lvl w:ilvl="0" w:tplc="AAA05E14">
      <w:start w:val="1"/>
      <w:numFmt w:val="decimal"/>
      <w:lvlText w:val="%1."/>
      <w:lvlJc w:val="left"/>
      <w:pPr>
        <w:ind w:left="502" w:hanging="360"/>
      </w:pPr>
      <w:rPr>
        <w:b w:val="0"/>
        <w:bCs/>
        <w:i w:val="0"/>
        <w:iCs w:val="0"/>
      </w:rPr>
    </w:lvl>
    <w:lvl w:ilvl="1" w:tplc="041F0019" w:tentative="1">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15" w15:restartNumberingAfterBreak="0">
    <w:nsid w:val="53BB060E"/>
    <w:multiLevelType w:val="hybridMultilevel"/>
    <w:tmpl w:val="D2AA448A"/>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6" w15:restartNumberingAfterBreak="0">
    <w:nsid w:val="544363D5"/>
    <w:multiLevelType w:val="hybridMultilevel"/>
    <w:tmpl w:val="14985BF8"/>
    <w:lvl w:ilvl="0" w:tplc="FFFFFFFF">
      <w:start w:val="1"/>
      <w:numFmt w:val="decimal"/>
      <w:lvlText w:val="%1."/>
      <w:lvlJc w:val="left"/>
      <w:pPr>
        <w:ind w:left="2138" w:hanging="360"/>
      </w:pPr>
      <w:rPr>
        <w:b w:val="0"/>
        <w:bCs/>
        <w:i w:val="0"/>
        <w:iCs w:val="0"/>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7" w15:restartNumberingAfterBreak="0">
    <w:nsid w:val="56CE6C5A"/>
    <w:multiLevelType w:val="hybridMultilevel"/>
    <w:tmpl w:val="211464F8"/>
    <w:lvl w:ilvl="0" w:tplc="80AE231E">
      <w:start w:val="1"/>
      <w:numFmt w:val="bullet"/>
      <w:lvlText w:val=""/>
      <w:lvlJc w:val="left"/>
      <w:pPr>
        <w:ind w:left="898" w:hanging="360"/>
      </w:pPr>
      <w:rPr>
        <w:rFonts w:ascii="Symbol" w:hAnsi="Symbol" w:hint="default"/>
      </w:rPr>
    </w:lvl>
    <w:lvl w:ilvl="1" w:tplc="041F0003" w:tentative="1">
      <w:start w:val="1"/>
      <w:numFmt w:val="bullet"/>
      <w:lvlText w:val="o"/>
      <w:lvlJc w:val="left"/>
      <w:pPr>
        <w:ind w:left="1618" w:hanging="360"/>
      </w:pPr>
      <w:rPr>
        <w:rFonts w:ascii="Courier New" w:hAnsi="Courier New" w:cs="Courier New" w:hint="default"/>
      </w:rPr>
    </w:lvl>
    <w:lvl w:ilvl="2" w:tplc="041F0005" w:tentative="1">
      <w:start w:val="1"/>
      <w:numFmt w:val="bullet"/>
      <w:lvlText w:val=""/>
      <w:lvlJc w:val="left"/>
      <w:pPr>
        <w:ind w:left="2338" w:hanging="360"/>
      </w:pPr>
      <w:rPr>
        <w:rFonts w:ascii="Wingdings" w:hAnsi="Wingdings" w:hint="default"/>
      </w:rPr>
    </w:lvl>
    <w:lvl w:ilvl="3" w:tplc="041F0001" w:tentative="1">
      <w:start w:val="1"/>
      <w:numFmt w:val="bullet"/>
      <w:lvlText w:val=""/>
      <w:lvlJc w:val="left"/>
      <w:pPr>
        <w:ind w:left="3058" w:hanging="360"/>
      </w:pPr>
      <w:rPr>
        <w:rFonts w:ascii="Symbol" w:hAnsi="Symbol" w:hint="default"/>
      </w:rPr>
    </w:lvl>
    <w:lvl w:ilvl="4" w:tplc="041F0003" w:tentative="1">
      <w:start w:val="1"/>
      <w:numFmt w:val="bullet"/>
      <w:lvlText w:val="o"/>
      <w:lvlJc w:val="left"/>
      <w:pPr>
        <w:ind w:left="3778" w:hanging="360"/>
      </w:pPr>
      <w:rPr>
        <w:rFonts w:ascii="Courier New" w:hAnsi="Courier New" w:cs="Courier New" w:hint="default"/>
      </w:rPr>
    </w:lvl>
    <w:lvl w:ilvl="5" w:tplc="041F0005" w:tentative="1">
      <w:start w:val="1"/>
      <w:numFmt w:val="bullet"/>
      <w:lvlText w:val=""/>
      <w:lvlJc w:val="left"/>
      <w:pPr>
        <w:ind w:left="4498" w:hanging="360"/>
      </w:pPr>
      <w:rPr>
        <w:rFonts w:ascii="Wingdings" w:hAnsi="Wingdings" w:hint="default"/>
      </w:rPr>
    </w:lvl>
    <w:lvl w:ilvl="6" w:tplc="041F0001" w:tentative="1">
      <w:start w:val="1"/>
      <w:numFmt w:val="bullet"/>
      <w:lvlText w:val=""/>
      <w:lvlJc w:val="left"/>
      <w:pPr>
        <w:ind w:left="5218" w:hanging="360"/>
      </w:pPr>
      <w:rPr>
        <w:rFonts w:ascii="Symbol" w:hAnsi="Symbol" w:hint="default"/>
      </w:rPr>
    </w:lvl>
    <w:lvl w:ilvl="7" w:tplc="041F0003" w:tentative="1">
      <w:start w:val="1"/>
      <w:numFmt w:val="bullet"/>
      <w:lvlText w:val="o"/>
      <w:lvlJc w:val="left"/>
      <w:pPr>
        <w:ind w:left="5938" w:hanging="360"/>
      </w:pPr>
      <w:rPr>
        <w:rFonts w:ascii="Courier New" w:hAnsi="Courier New" w:cs="Courier New" w:hint="default"/>
      </w:rPr>
    </w:lvl>
    <w:lvl w:ilvl="8" w:tplc="041F0005" w:tentative="1">
      <w:start w:val="1"/>
      <w:numFmt w:val="bullet"/>
      <w:lvlText w:val=""/>
      <w:lvlJc w:val="left"/>
      <w:pPr>
        <w:ind w:left="6658" w:hanging="360"/>
      </w:pPr>
      <w:rPr>
        <w:rFonts w:ascii="Wingdings" w:hAnsi="Wingdings" w:hint="default"/>
      </w:rPr>
    </w:lvl>
  </w:abstractNum>
  <w:abstractNum w:abstractNumId="18" w15:restartNumberingAfterBreak="0">
    <w:nsid w:val="591663C9"/>
    <w:multiLevelType w:val="hybridMultilevel"/>
    <w:tmpl w:val="14985BF8"/>
    <w:lvl w:ilvl="0" w:tplc="FFFFFFFF">
      <w:start w:val="1"/>
      <w:numFmt w:val="decimal"/>
      <w:lvlText w:val="%1."/>
      <w:lvlJc w:val="left"/>
      <w:pPr>
        <w:ind w:left="2138" w:hanging="360"/>
      </w:pPr>
      <w:rPr>
        <w:b w:val="0"/>
        <w:bCs/>
        <w:i w:val="0"/>
        <w:iCs w:val="0"/>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9" w15:restartNumberingAfterBreak="0">
    <w:nsid w:val="5F8E0367"/>
    <w:multiLevelType w:val="hybridMultilevel"/>
    <w:tmpl w:val="14985BF8"/>
    <w:lvl w:ilvl="0" w:tplc="FFFFFFFF">
      <w:start w:val="1"/>
      <w:numFmt w:val="decimal"/>
      <w:lvlText w:val="%1."/>
      <w:lvlJc w:val="left"/>
      <w:pPr>
        <w:ind w:left="2138" w:hanging="360"/>
      </w:pPr>
      <w:rPr>
        <w:b w:val="0"/>
        <w:bCs/>
        <w:i w:val="0"/>
        <w:iCs w:val="0"/>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20" w15:restartNumberingAfterBreak="0">
    <w:nsid w:val="67ED403D"/>
    <w:multiLevelType w:val="hybridMultilevel"/>
    <w:tmpl w:val="3E64DA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09C6D2C"/>
    <w:multiLevelType w:val="hybridMultilevel"/>
    <w:tmpl w:val="15C2F1E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15:restartNumberingAfterBreak="0">
    <w:nsid w:val="7E584EC8"/>
    <w:multiLevelType w:val="hybridMultilevel"/>
    <w:tmpl w:val="2E38625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6"/>
  </w:num>
  <w:num w:numId="2">
    <w:abstractNumId w:val="14"/>
  </w:num>
  <w:num w:numId="3">
    <w:abstractNumId w:val="21"/>
  </w:num>
  <w:num w:numId="4">
    <w:abstractNumId w:val="10"/>
  </w:num>
  <w:num w:numId="5">
    <w:abstractNumId w:val="13"/>
  </w:num>
  <w:num w:numId="6">
    <w:abstractNumId w:val="7"/>
  </w:num>
  <w:num w:numId="7">
    <w:abstractNumId w:val="11"/>
  </w:num>
  <w:num w:numId="8">
    <w:abstractNumId w:val="8"/>
  </w:num>
  <w:num w:numId="9">
    <w:abstractNumId w:val="12"/>
  </w:num>
  <w:num w:numId="10">
    <w:abstractNumId w:val="4"/>
  </w:num>
  <w:num w:numId="11">
    <w:abstractNumId w:val="19"/>
  </w:num>
  <w:num w:numId="12">
    <w:abstractNumId w:val="20"/>
  </w:num>
  <w:num w:numId="13">
    <w:abstractNumId w:val="9"/>
  </w:num>
  <w:num w:numId="14">
    <w:abstractNumId w:val="5"/>
  </w:num>
  <w:num w:numId="15">
    <w:abstractNumId w:val="17"/>
  </w:num>
  <w:num w:numId="16">
    <w:abstractNumId w:val="18"/>
  </w:num>
  <w:num w:numId="17">
    <w:abstractNumId w:val="16"/>
  </w:num>
  <w:num w:numId="18">
    <w:abstractNumId w:val="1"/>
  </w:num>
  <w:num w:numId="19">
    <w:abstractNumId w:val="2"/>
  </w:num>
  <w:num w:numId="20">
    <w:abstractNumId w:val="22"/>
  </w:num>
  <w:num w:numId="21">
    <w:abstractNumId w:val="3"/>
  </w:num>
  <w:num w:numId="22">
    <w:abstractNumId w:val="1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57"/>
    <w:rsid w:val="00040C0C"/>
    <w:rsid w:val="00046C26"/>
    <w:rsid w:val="00203B5C"/>
    <w:rsid w:val="00216836"/>
    <w:rsid w:val="00243110"/>
    <w:rsid w:val="00261059"/>
    <w:rsid w:val="002A3F02"/>
    <w:rsid w:val="002C46D2"/>
    <w:rsid w:val="0046069C"/>
    <w:rsid w:val="0047226E"/>
    <w:rsid w:val="00532636"/>
    <w:rsid w:val="00564059"/>
    <w:rsid w:val="005D303A"/>
    <w:rsid w:val="00674B12"/>
    <w:rsid w:val="00897597"/>
    <w:rsid w:val="00905FBD"/>
    <w:rsid w:val="00994793"/>
    <w:rsid w:val="00A01E6C"/>
    <w:rsid w:val="00B61D9D"/>
    <w:rsid w:val="00B7769A"/>
    <w:rsid w:val="00BC7A36"/>
    <w:rsid w:val="00D01A6E"/>
    <w:rsid w:val="00D51168"/>
    <w:rsid w:val="00D80FCB"/>
    <w:rsid w:val="00DC54CE"/>
    <w:rsid w:val="00E67C7B"/>
    <w:rsid w:val="00E77329"/>
    <w:rsid w:val="00EA7CAC"/>
    <w:rsid w:val="00F17057"/>
    <w:rsid w:val="00F505E0"/>
    <w:rsid w:val="00F84A58"/>
    <w:rsid w:val="00FD65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59F99"/>
  <w15:chartTrackingRefBased/>
  <w15:docId w15:val="{7DC87683-B12F-41EB-9B52-7F2D575A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03A"/>
    <w:pPr>
      <w:spacing w:after="0" w:line="240" w:lineRule="auto"/>
    </w:pPr>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F17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F17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F1705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1705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1705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17057"/>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17057"/>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17057"/>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17057"/>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1705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F1705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F1705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1705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1705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1705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1705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1705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17057"/>
    <w:rPr>
      <w:rFonts w:eastAsiaTheme="majorEastAsia" w:cstheme="majorBidi"/>
      <w:color w:val="272727" w:themeColor="text1" w:themeTint="D8"/>
    </w:rPr>
  </w:style>
  <w:style w:type="paragraph" w:styleId="KonuBal">
    <w:name w:val="Title"/>
    <w:basedOn w:val="Normal"/>
    <w:next w:val="Normal"/>
    <w:link w:val="KonuBalChar"/>
    <w:qFormat/>
    <w:rsid w:val="00F17057"/>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rsid w:val="00F1705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qFormat/>
    <w:rsid w:val="00F1705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rsid w:val="00F1705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1705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17057"/>
    <w:rPr>
      <w:i/>
      <w:iCs/>
      <w:color w:val="404040" w:themeColor="text1" w:themeTint="BF"/>
    </w:rPr>
  </w:style>
  <w:style w:type="paragraph" w:styleId="ListeParagraf">
    <w:name w:val="List Paragraph"/>
    <w:basedOn w:val="Normal"/>
    <w:uiPriority w:val="34"/>
    <w:qFormat/>
    <w:rsid w:val="00F17057"/>
    <w:pPr>
      <w:ind w:left="720"/>
      <w:contextualSpacing/>
    </w:pPr>
  </w:style>
  <w:style w:type="character" w:styleId="GlVurgulama">
    <w:name w:val="Intense Emphasis"/>
    <w:basedOn w:val="VarsaylanParagrafYazTipi"/>
    <w:uiPriority w:val="21"/>
    <w:qFormat/>
    <w:rsid w:val="00F17057"/>
    <w:rPr>
      <w:i/>
      <w:iCs/>
      <w:color w:val="0F4761" w:themeColor="accent1" w:themeShade="BF"/>
    </w:rPr>
  </w:style>
  <w:style w:type="paragraph" w:styleId="GlAlnt">
    <w:name w:val="Intense Quote"/>
    <w:basedOn w:val="Normal"/>
    <w:next w:val="Normal"/>
    <w:link w:val="GlAlntChar"/>
    <w:uiPriority w:val="30"/>
    <w:qFormat/>
    <w:rsid w:val="00F17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17057"/>
    <w:rPr>
      <w:i/>
      <w:iCs/>
      <w:color w:val="0F4761" w:themeColor="accent1" w:themeShade="BF"/>
    </w:rPr>
  </w:style>
  <w:style w:type="character" w:styleId="GlBavuru">
    <w:name w:val="Intense Reference"/>
    <w:basedOn w:val="VarsaylanParagrafYazTipi"/>
    <w:uiPriority w:val="32"/>
    <w:qFormat/>
    <w:rsid w:val="00F17057"/>
    <w:rPr>
      <w:b/>
      <w:bCs/>
      <w:smallCaps/>
      <w:color w:val="0F4761" w:themeColor="accent1" w:themeShade="BF"/>
      <w:spacing w:val="5"/>
    </w:rPr>
  </w:style>
  <w:style w:type="paragraph" w:styleId="stBilgi">
    <w:name w:val="header"/>
    <w:basedOn w:val="Normal"/>
    <w:link w:val="stBilgiChar"/>
    <w:uiPriority w:val="99"/>
    <w:unhideWhenUsed/>
    <w:rsid w:val="005D303A"/>
    <w:pPr>
      <w:tabs>
        <w:tab w:val="center" w:pos="4536"/>
        <w:tab w:val="right" w:pos="9072"/>
      </w:tabs>
    </w:pPr>
  </w:style>
  <w:style w:type="character" w:customStyle="1" w:styleId="stBilgiChar">
    <w:name w:val="Üst Bilgi Char"/>
    <w:basedOn w:val="VarsaylanParagrafYazTipi"/>
    <w:link w:val="stBilgi"/>
    <w:uiPriority w:val="99"/>
    <w:rsid w:val="005D303A"/>
    <w:rPr>
      <w:rFonts w:ascii="Times New Roman" w:eastAsia="Times New Roman" w:hAnsi="Times New Roman" w:cs="Times New Roman"/>
      <w:kern w:val="0"/>
      <w:lang w:eastAsia="tr-TR"/>
      <w14:ligatures w14:val="none"/>
    </w:rPr>
  </w:style>
  <w:style w:type="table" w:styleId="TabloKlavuzu">
    <w:name w:val="Table Grid"/>
    <w:basedOn w:val="NormalTablo"/>
    <w:uiPriority w:val="39"/>
    <w:rsid w:val="005D30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303A"/>
    <w:pPr>
      <w:spacing w:before="100" w:beforeAutospacing="1" w:after="100" w:afterAutospacing="1"/>
    </w:pPr>
  </w:style>
  <w:style w:type="paragraph" w:styleId="AltBilgi">
    <w:name w:val="footer"/>
    <w:basedOn w:val="Normal"/>
    <w:link w:val="AltBilgiChar"/>
    <w:uiPriority w:val="99"/>
    <w:unhideWhenUsed/>
    <w:rsid w:val="002C46D2"/>
    <w:pPr>
      <w:tabs>
        <w:tab w:val="center" w:pos="4536"/>
        <w:tab w:val="right" w:pos="9072"/>
      </w:tabs>
    </w:pPr>
  </w:style>
  <w:style w:type="character" w:customStyle="1" w:styleId="AltBilgiChar">
    <w:name w:val="Alt Bilgi Char"/>
    <w:basedOn w:val="VarsaylanParagrafYazTipi"/>
    <w:link w:val="AltBilgi"/>
    <w:uiPriority w:val="99"/>
    <w:rsid w:val="002C46D2"/>
    <w:rPr>
      <w:rFonts w:ascii="Times New Roman" w:eastAsia="Times New Roman" w:hAnsi="Times New Roman" w:cs="Times New Roman"/>
      <w:kern w:val="0"/>
      <w:lang w:eastAsia="tr-TR"/>
      <w14:ligatures w14:val="none"/>
    </w:rPr>
  </w:style>
  <w:style w:type="paragraph" w:styleId="ResimYazs">
    <w:name w:val="caption"/>
    <w:basedOn w:val="Normal"/>
    <w:next w:val="Normal"/>
    <w:uiPriority w:val="35"/>
    <w:unhideWhenUsed/>
    <w:qFormat/>
    <w:rsid w:val="002C46D2"/>
    <w:pPr>
      <w:spacing w:after="200"/>
    </w:pPr>
    <w:rPr>
      <w:i/>
      <w:iCs/>
      <w:color w:val="0E2841" w:themeColor="text2"/>
      <w:sz w:val="18"/>
      <w:szCs w:val="18"/>
    </w:rPr>
  </w:style>
  <w:style w:type="paragraph" w:customStyle="1" w:styleId="Balk11">
    <w:name w:val="Başlık 11"/>
    <w:basedOn w:val="Normal"/>
    <w:next w:val="Normal"/>
    <w:uiPriority w:val="9"/>
    <w:qFormat/>
    <w:rsid w:val="002C46D2"/>
    <w:pPr>
      <w:keepNext/>
      <w:keepLines/>
      <w:spacing w:before="240"/>
      <w:outlineLvl w:val="0"/>
    </w:pPr>
    <w:rPr>
      <w:rFonts w:ascii="Calibri Light" w:hAnsi="Calibri Light"/>
      <w:color w:val="2F5496"/>
      <w:sz w:val="32"/>
      <w:szCs w:val="32"/>
    </w:rPr>
  </w:style>
  <w:style w:type="numbering" w:customStyle="1" w:styleId="ListeYok1">
    <w:name w:val="Liste Yok1"/>
    <w:next w:val="ListeYok"/>
    <w:uiPriority w:val="99"/>
    <w:semiHidden/>
    <w:unhideWhenUsed/>
    <w:rsid w:val="002C46D2"/>
  </w:style>
  <w:style w:type="character" w:customStyle="1" w:styleId="Balk1Char1">
    <w:name w:val="Başlık 1 Char1"/>
    <w:basedOn w:val="VarsaylanParagrafYazTipi"/>
    <w:uiPriority w:val="9"/>
    <w:rsid w:val="002C46D2"/>
    <w:rPr>
      <w:rFonts w:asciiTheme="majorHAnsi" w:eastAsiaTheme="majorEastAsia" w:hAnsiTheme="majorHAnsi" w:cstheme="majorBidi"/>
      <w:color w:val="0F4761" w:themeColor="accent1" w:themeShade="BF"/>
      <w:sz w:val="32"/>
      <w:szCs w:val="32"/>
    </w:rPr>
  </w:style>
  <w:style w:type="paragraph" w:styleId="TBal">
    <w:name w:val="TOC Heading"/>
    <w:basedOn w:val="Balk1"/>
    <w:next w:val="Normal"/>
    <w:uiPriority w:val="39"/>
    <w:unhideWhenUsed/>
    <w:qFormat/>
    <w:rsid w:val="002C46D2"/>
    <w:pPr>
      <w:spacing w:before="480" w:after="0" w:line="276" w:lineRule="auto"/>
      <w:outlineLvl w:val="9"/>
    </w:pPr>
    <w:rPr>
      <w:b/>
      <w:bCs/>
      <w:sz w:val="28"/>
      <w:szCs w:val="28"/>
    </w:rPr>
  </w:style>
  <w:style w:type="paragraph" w:customStyle="1" w:styleId="T11">
    <w:name w:val="İÇT 11"/>
    <w:basedOn w:val="Normal"/>
    <w:next w:val="Normal"/>
    <w:autoRedefine/>
    <w:uiPriority w:val="39"/>
    <w:unhideWhenUsed/>
    <w:rsid w:val="002C46D2"/>
    <w:pPr>
      <w:spacing w:before="120" w:after="120"/>
    </w:pPr>
    <w:rPr>
      <w:rFonts w:cs="Calibri"/>
      <w:b/>
      <w:bCs/>
      <w:caps/>
      <w:sz w:val="20"/>
      <w:szCs w:val="20"/>
    </w:rPr>
  </w:style>
  <w:style w:type="paragraph" w:customStyle="1" w:styleId="T21">
    <w:name w:val="İÇT 21"/>
    <w:basedOn w:val="Normal"/>
    <w:next w:val="Normal"/>
    <w:autoRedefine/>
    <w:uiPriority w:val="39"/>
    <w:unhideWhenUsed/>
    <w:rsid w:val="002C46D2"/>
    <w:pPr>
      <w:ind w:left="240"/>
    </w:pPr>
    <w:rPr>
      <w:rFonts w:cs="Calibri"/>
      <w:smallCaps/>
      <w:sz w:val="20"/>
      <w:szCs w:val="20"/>
    </w:rPr>
  </w:style>
  <w:style w:type="character" w:customStyle="1" w:styleId="Kpr1">
    <w:name w:val="Köprü1"/>
    <w:basedOn w:val="VarsaylanParagrafYazTipi"/>
    <w:uiPriority w:val="99"/>
    <w:unhideWhenUsed/>
    <w:rsid w:val="002C46D2"/>
    <w:rPr>
      <w:color w:val="0563C1"/>
      <w:u w:val="single"/>
    </w:rPr>
  </w:style>
  <w:style w:type="paragraph" w:customStyle="1" w:styleId="T31">
    <w:name w:val="İÇT 31"/>
    <w:basedOn w:val="Normal"/>
    <w:next w:val="Normal"/>
    <w:autoRedefine/>
    <w:uiPriority w:val="39"/>
    <w:unhideWhenUsed/>
    <w:rsid w:val="002C46D2"/>
    <w:pPr>
      <w:ind w:left="480"/>
    </w:pPr>
    <w:rPr>
      <w:rFonts w:cs="Calibri"/>
      <w:i/>
      <w:iCs/>
      <w:sz w:val="20"/>
      <w:szCs w:val="20"/>
    </w:rPr>
  </w:style>
  <w:style w:type="paragraph" w:customStyle="1" w:styleId="T41">
    <w:name w:val="İÇT 41"/>
    <w:basedOn w:val="Normal"/>
    <w:next w:val="Normal"/>
    <w:autoRedefine/>
    <w:uiPriority w:val="39"/>
    <w:unhideWhenUsed/>
    <w:rsid w:val="002C46D2"/>
    <w:pPr>
      <w:ind w:left="720"/>
    </w:pPr>
    <w:rPr>
      <w:rFonts w:cs="Calibri"/>
      <w:sz w:val="18"/>
      <w:szCs w:val="18"/>
    </w:rPr>
  </w:style>
  <w:style w:type="paragraph" w:customStyle="1" w:styleId="T51">
    <w:name w:val="İÇT 51"/>
    <w:basedOn w:val="Normal"/>
    <w:next w:val="Normal"/>
    <w:autoRedefine/>
    <w:uiPriority w:val="39"/>
    <w:unhideWhenUsed/>
    <w:rsid w:val="002C46D2"/>
    <w:pPr>
      <w:ind w:left="960"/>
    </w:pPr>
    <w:rPr>
      <w:rFonts w:cs="Calibri"/>
      <w:sz w:val="18"/>
      <w:szCs w:val="18"/>
    </w:rPr>
  </w:style>
  <w:style w:type="paragraph" w:customStyle="1" w:styleId="T61">
    <w:name w:val="İÇT 61"/>
    <w:basedOn w:val="Normal"/>
    <w:next w:val="Normal"/>
    <w:autoRedefine/>
    <w:uiPriority w:val="39"/>
    <w:unhideWhenUsed/>
    <w:rsid w:val="002C46D2"/>
    <w:pPr>
      <w:ind w:left="1200"/>
    </w:pPr>
    <w:rPr>
      <w:rFonts w:cs="Calibri"/>
      <w:sz w:val="18"/>
      <w:szCs w:val="18"/>
    </w:rPr>
  </w:style>
  <w:style w:type="paragraph" w:customStyle="1" w:styleId="T71">
    <w:name w:val="İÇT 71"/>
    <w:basedOn w:val="Normal"/>
    <w:next w:val="Normal"/>
    <w:autoRedefine/>
    <w:uiPriority w:val="39"/>
    <w:unhideWhenUsed/>
    <w:rsid w:val="002C46D2"/>
    <w:pPr>
      <w:ind w:left="1440"/>
    </w:pPr>
    <w:rPr>
      <w:rFonts w:cs="Calibri"/>
      <w:sz w:val="18"/>
      <w:szCs w:val="18"/>
    </w:rPr>
  </w:style>
  <w:style w:type="paragraph" w:customStyle="1" w:styleId="T81">
    <w:name w:val="İÇT 81"/>
    <w:basedOn w:val="Normal"/>
    <w:next w:val="Normal"/>
    <w:autoRedefine/>
    <w:uiPriority w:val="39"/>
    <w:unhideWhenUsed/>
    <w:rsid w:val="002C46D2"/>
    <w:pPr>
      <w:ind w:left="1680"/>
    </w:pPr>
    <w:rPr>
      <w:rFonts w:cs="Calibri"/>
      <w:sz w:val="18"/>
      <w:szCs w:val="18"/>
    </w:rPr>
  </w:style>
  <w:style w:type="paragraph" w:customStyle="1" w:styleId="T91">
    <w:name w:val="İÇT 91"/>
    <w:basedOn w:val="Normal"/>
    <w:next w:val="Normal"/>
    <w:autoRedefine/>
    <w:uiPriority w:val="39"/>
    <w:unhideWhenUsed/>
    <w:rsid w:val="002C46D2"/>
    <w:pPr>
      <w:ind w:left="1920"/>
    </w:pPr>
    <w:rPr>
      <w:rFonts w:cs="Calibri"/>
      <w:sz w:val="18"/>
      <w:szCs w:val="18"/>
    </w:rPr>
  </w:style>
  <w:style w:type="paragraph" w:styleId="ekillerTablosu">
    <w:name w:val="table of figures"/>
    <w:basedOn w:val="Normal"/>
    <w:next w:val="Normal"/>
    <w:uiPriority w:val="99"/>
    <w:unhideWhenUsed/>
    <w:rsid w:val="002C46D2"/>
  </w:style>
  <w:style w:type="table" w:customStyle="1" w:styleId="TabloKlavuzu1">
    <w:name w:val="Tablo Kılavuzu1"/>
    <w:basedOn w:val="NormalTablo"/>
    <w:next w:val="TabloKlavuzu"/>
    <w:uiPriority w:val="39"/>
    <w:rsid w:val="002C46D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uiPriority w:val="99"/>
    <w:semiHidden/>
    <w:unhideWhenUsed/>
    <w:rsid w:val="002C46D2"/>
  </w:style>
  <w:style w:type="paragraph" w:styleId="DipnotMetni">
    <w:name w:val="footnote text"/>
    <w:basedOn w:val="Normal"/>
    <w:link w:val="DipnotMetniChar"/>
    <w:uiPriority w:val="99"/>
    <w:semiHidden/>
    <w:unhideWhenUsed/>
    <w:rsid w:val="002C46D2"/>
    <w:rPr>
      <w:sz w:val="20"/>
      <w:szCs w:val="20"/>
    </w:rPr>
  </w:style>
  <w:style w:type="character" w:customStyle="1" w:styleId="DipnotMetniChar">
    <w:name w:val="Dipnot Metni Char"/>
    <w:basedOn w:val="VarsaylanParagrafYazTipi"/>
    <w:link w:val="DipnotMetni"/>
    <w:uiPriority w:val="99"/>
    <w:semiHidden/>
    <w:rsid w:val="002C46D2"/>
    <w:rPr>
      <w:rFonts w:ascii="Times New Roman" w:eastAsia="Times New Roman" w:hAnsi="Times New Roman" w:cs="Times New Roman"/>
      <w:kern w:val="0"/>
      <w:sz w:val="20"/>
      <w:szCs w:val="20"/>
      <w:lang w:eastAsia="tr-TR"/>
      <w14:ligatures w14:val="none"/>
    </w:rPr>
  </w:style>
  <w:style w:type="character" w:styleId="DipnotBavurusu">
    <w:name w:val="footnote reference"/>
    <w:basedOn w:val="VarsaylanParagrafYazTipi"/>
    <w:uiPriority w:val="99"/>
    <w:semiHidden/>
    <w:unhideWhenUsed/>
    <w:rsid w:val="002C46D2"/>
    <w:rPr>
      <w:vertAlign w:val="superscript"/>
    </w:rPr>
  </w:style>
  <w:style w:type="character" w:customStyle="1" w:styleId="zlenenKpr1">
    <w:name w:val="İzlenen Köprü1"/>
    <w:basedOn w:val="VarsaylanParagrafYazTipi"/>
    <w:uiPriority w:val="99"/>
    <w:semiHidden/>
    <w:unhideWhenUsed/>
    <w:rsid w:val="002C46D2"/>
    <w:rPr>
      <w:color w:val="954F72"/>
      <w:u w:val="single"/>
    </w:rPr>
  </w:style>
  <w:style w:type="character" w:customStyle="1" w:styleId="zmlenmeyenBahsetme1">
    <w:name w:val="Çözümlenmeyen Bahsetme1"/>
    <w:basedOn w:val="VarsaylanParagrafYazTipi"/>
    <w:uiPriority w:val="99"/>
    <w:semiHidden/>
    <w:unhideWhenUsed/>
    <w:rsid w:val="002C46D2"/>
    <w:rPr>
      <w:color w:val="605E5C"/>
      <w:shd w:val="clear" w:color="auto" w:fill="E1DFDD"/>
    </w:rPr>
  </w:style>
  <w:style w:type="paragraph" w:styleId="GvdeMetni">
    <w:name w:val="Body Text"/>
    <w:basedOn w:val="Normal"/>
    <w:link w:val="GvdeMetniChar"/>
    <w:rsid w:val="002C46D2"/>
    <w:pPr>
      <w:spacing w:after="120"/>
      <w:jc w:val="both"/>
    </w:pPr>
  </w:style>
  <w:style w:type="character" w:customStyle="1" w:styleId="GvdeMetniChar">
    <w:name w:val="Gövde Metni Char"/>
    <w:basedOn w:val="VarsaylanParagrafYazTipi"/>
    <w:link w:val="GvdeMetni"/>
    <w:rsid w:val="002C46D2"/>
    <w:rPr>
      <w:rFonts w:ascii="Times New Roman" w:eastAsia="Times New Roman" w:hAnsi="Times New Roman" w:cs="Times New Roman"/>
      <w:kern w:val="0"/>
      <w:lang w:eastAsia="tr-TR"/>
      <w14:ligatures w14:val="none"/>
    </w:rPr>
  </w:style>
  <w:style w:type="character" w:styleId="AklamaBavurusu">
    <w:name w:val="annotation reference"/>
    <w:basedOn w:val="VarsaylanParagrafYazTipi"/>
    <w:uiPriority w:val="99"/>
    <w:semiHidden/>
    <w:unhideWhenUsed/>
    <w:rsid w:val="002C46D2"/>
    <w:rPr>
      <w:sz w:val="16"/>
      <w:szCs w:val="16"/>
    </w:rPr>
  </w:style>
  <w:style w:type="paragraph" w:styleId="AklamaMetni">
    <w:name w:val="annotation text"/>
    <w:basedOn w:val="Normal"/>
    <w:link w:val="AklamaMetniChar"/>
    <w:uiPriority w:val="99"/>
    <w:unhideWhenUsed/>
    <w:rsid w:val="002C46D2"/>
    <w:rPr>
      <w:sz w:val="20"/>
      <w:szCs w:val="20"/>
    </w:rPr>
  </w:style>
  <w:style w:type="character" w:customStyle="1" w:styleId="AklamaMetniChar">
    <w:name w:val="Açıklama Metni Char"/>
    <w:basedOn w:val="VarsaylanParagrafYazTipi"/>
    <w:link w:val="AklamaMetni"/>
    <w:uiPriority w:val="99"/>
    <w:rsid w:val="002C46D2"/>
    <w:rPr>
      <w:rFonts w:ascii="Times New Roman" w:eastAsia="Times New Roman" w:hAnsi="Times New Roman" w:cs="Times New Roman"/>
      <w:kern w:val="0"/>
      <w:sz w:val="20"/>
      <w:szCs w:val="20"/>
      <w:lang w:eastAsia="tr-TR"/>
      <w14:ligatures w14:val="none"/>
    </w:rPr>
  </w:style>
  <w:style w:type="paragraph" w:styleId="AklamaKonusu">
    <w:name w:val="annotation subject"/>
    <w:basedOn w:val="AklamaMetni"/>
    <w:next w:val="AklamaMetni"/>
    <w:link w:val="AklamaKonusuChar"/>
    <w:uiPriority w:val="99"/>
    <w:semiHidden/>
    <w:unhideWhenUsed/>
    <w:rsid w:val="002C46D2"/>
    <w:rPr>
      <w:b/>
      <w:bCs/>
    </w:rPr>
  </w:style>
  <w:style w:type="character" w:customStyle="1" w:styleId="AklamaKonusuChar">
    <w:name w:val="Açıklama Konusu Char"/>
    <w:basedOn w:val="AklamaMetniChar"/>
    <w:link w:val="AklamaKonusu"/>
    <w:uiPriority w:val="99"/>
    <w:semiHidden/>
    <w:rsid w:val="002C46D2"/>
    <w:rPr>
      <w:rFonts w:ascii="Times New Roman" w:eastAsia="Times New Roman" w:hAnsi="Times New Roman" w:cs="Times New Roman"/>
      <w:b/>
      <w:bCs/>
      <w:kern w:val="0"/>
      <w:sz w:val="20"/>
      <w:szCs w:val="20"/>
      <w:lang w:eastAsia="tr-TR"/>
      <w14:ligatures w14:val="none"/>
    </w:rPr>
  </w:style>
  <w:style w:type="paragraph" w:customStyle="1" w:styleId="msonormal0">
    <w:name w:val="msonormal"/>
    <w:basedOn w:val="Normal"/>
    <w:rsid w:val="002C46D2"/>
    <w:pPr>
      <w:spacing w:before="100" w:beforeAutospacing="1" w:after="100" w:afterAutospacing="1"/>
    </w:pPr>
  </w:style>
  <w:style w:type="character" w:styleId="Kpr">
    <w:name w:val="Hyperlink"/>
    <w:basedOn w:val="VarsaylanParagrafYazTipi"/>
    <w:uiPriority w:val="99"/>
    <w:unhideWhenUsed/>
    <w:rsid w:val="002C46D2"/>
    <w:rPr>
      <w:color w:val="467886" w:themeColor="hyperlink"/>
      <w:u w:val="single"/>
    </w:rPr>
  </w:style>
  <w:style w:type="character" w:styleId="zlenenKpr">
    <w:name w:val="FollowedHyperlink"/>
    <w:basedOn w:val="VarsaylanParagrafYazTipi"/>
    <w:uiPriority w:val="99"/>
    <w:semiHidden/>
    <w:unhideWhenUsed/>
    <w:rsid w:val="002C46D2"/>
    <w:rPr>
      <w:color w:val="96607D" w:themeColor="followedHyperlink"/>
      <w:u w:val="single"/>
    </w:rPr>
  </w:style>
  <w:style w:type="table" w:customStyle="1" w:styleId="TabloKlavuzu2">
    <w:name w:val="Tablo Kılavuzu2"/>
    <w:basedOn w:val="NormalTablo"/>
    <w:next w:val="TabloKlavuzu"/>
    <w:uiPriority w:val="39"/>
    <w:rsid w:val="002C46D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2C46D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2C46D2"/>
    <w:pPr>
      <w:spacing w:line="259" w:lineRule="auto"/>
    </w:pPr>
    <w:rPr>
      <w:rFonts w:ascii="Calibri" w:eastAsia="Calibri" w:hAnsi="Calibri" w:cs="Calibri"/>
      <w:kern w:val="0"/>
      <w:sz w:val="22"/>
      <w:szCs w:val="22"/>
      <w:lang w:eastAsia="tr-TR"/>
      <w14:ligatures w14:val="none"/>
    </w:r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2C46D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C46D2"/>
    <w:rPr>
      <w:rFonts w:ascii="Segoe UI" w:eastAsia="Times New Roman" w:hAnsi="Segoe UI" w:cs="Segoe UI"/>
      <w:kern w:val="0"/>
      <w:sz w:val="18"/>
      <w:szCs w:val="18"/>
      <w:lang w:eastAsia="tr-TR"/>
      <w14:ligatures w14:val="none"/>
    </w:rPr>
  </w:style>
  <w:style w:type="character" w:customStyle="1" w:styleId="UnresolvedMention1">
    <w:name w:val="Unresolved Mention1"/>
    <w:basedOn w:val="VarsaylanParagrafYazTipi"/>
    <w:uiPriority w:val="99"/>
    <w:semiHidden/>
    <w:unhideWhenUsed/>
    <w:rsid w:val="002C46D2"/>
    <w:rPr>
      <w:color w:val="605E5C"/>
      <w:shd w:val="clear" w:color="auto" w:fill="E1DFDD"/>
    </w:rPr>
  </w:style>
  <w:style w:type="character" w:customStyle="1" w:styleId="UnresolvedMention">
    <w:name w:val="Unresolved Mention"/>
    <w:basedOn w:val="VarsaylanParagrafYazTipi"/>
    <w:uiPriority w:val="99"/>
    <w:semiHidden/>
    <w:unhideWhenUsed/>
    <w:rsid w:val="002C4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drive/folders/1bBEp2TXpFtWZwXcJbLzvFYX3wiA8EyJR" TargetMode="External"/><Relationship Id="rId18" Type="http://schemas.openxmlformats.org/officeDocument/2006/relationships/image" Target="media/image4.emf"/><Relationship Id="rId26" Type="http://schemas.openxmlformats.org/officeDocument/2006/relationships/hyperlink" Target="https://www.baskent.edu.tr/tr/" TargetMode="External"/><Relationship Id="rId39" Type="http://schemas.openxmlformats.org/officeDocument/2006/relationships/hyperlink" Target="https://akademik.baskent.edu.tr/zcan" TargetMode="External"/><Relationship Id="rId21" Type="http://schemas.openxmlformats.org/officeDocument/2006/relationships/hyperlink" Target="http://truva.baskent.edu.tr/bilgipaketi/?dil=TR&amp;menu=akademik&amp;inner=katalog&amp;birim=599" TargetMode="External"/><Relationship Id="rId34" Type="http://schemas.openxmlformats.org/officeDocument/2006/relationships/hyperlink" Target="https://akademik.baskent.edu.tr/bahararaz" TargetMode="External"/><Relationship Id="rId42" Type="http://schemas.openxmlformats.org/officeDocument/2006/relationships/hyperlink" Target="https://akademik.baskent.edu.tr/tgokturkdurukan" TargetMode="External"/><Relationship Id="rId47" Type="http://schemas.openxmlformats.org/officeDocument/2006/relationships/hyperlink" Target="https://iktisadidusunce.wordpress.com/idg-uyeleri/" TargetMode="External"/><Relationship Id="rId50" Type="http://schemas.openxmlformats.org/officeDocument/2006/relationships/fontTable" Target="fontTable.xml"/><Relationship Id="rId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hyperlink" Target="http://uik.baskent.edu.tr/kw/menu_icerik.php?birim=161&amp;menu_id=26" TargetMode="External"/><Relationship Id="rId29" Type="http://schemas.openxmlformats.org/officeDocument/2006/relationships/hyperlink" Target="https://drive.google.com/drive/folders/1bBEp2TXpFtWZwXcJbLzvFYX3wiA8EyJR" TargetMode="External"/><Relationship Id="rId11" Type="http://schemas.openxmlformats.org/officeDocument/2006/relationships/hyperlink" Target="https://drive.google.com/drive/folders/1bBEp2TXpFtWZwXcJbLzvFYX3wiA8EyJR" TargetMode="External"/><Relationship Id="rId24" Type="http://schemas.openxmlformats.org/officeDocument/2006/relationships/hyperlink" Target="https://drive.google.com/drive/folders/1bBEp2TXpFtWZwXcJbLzvFYX3wiA8EyJR" TargetMode="External"/><Relationship Id="rId32" Type="http://schemas.openxmlformats.org/officeDocument/2006/relationships/hyperlink" Target="https://www.instagram.com/ult.baskentuni/" TargetMode="External"/><Relationship Id="rId37" Type="http://schemas.openxmlformats.org/officeDocument/2006/relationships/hyperlink" Target="https://akademik.baskent.edu.tr/halils" TargetMode="External"/><Relationship Id="rId40" Type="http://schemas.openxmlformats.org/officeDocument/2006/relationships/hyperlink" Target="https://akademik.baskent.edu.tr/gulayerol" TargetMode="External"/><Relationship Id="rId45" Type="http://schemas.openxmlformats.org/officeDocument/2006/relationships/hyperlink" Target="https://doi.org/10.30586/pek.1483107" TargetMode="External"/><Relationship Id="rId5" Type="http://schemas.openxmlformats.org/officeDocument/2006/relationships/image" Target="media/image1.png"/><Relationship Id="rId15" Type="http://schemas.openxmlformats.org/officeDocument/2006/relationships/hyperlink" Target="https://drive.google.com/drive/folders/1bBEp2TXpFtWZwXcJbLzvFYX3wiA8EyJR" TargetMode="External"/><Relationship Id="rId23" Type="http://schemas.openxmlformats.org/officeDocument/2006/relationships/hyperlink" Target="http://truva.baskent.edu.tr/bilgipaketi/?dil=TR&amp;menu=akademik&amp;inner=katalog&amp;birim=599&amp;ders=476401" TargetMode="External"/><Relationship Id="rId28" Type="http://schemas.openxmlformats.org/officeDocument/2006/relationships/hyperlink" Target="https://oys.baskent.edu.tr/course/index.php?categoryid=18" TargetMode="External"/><Relationship Id="rId36" Type="http://schemas.openxmlformats.org/officeDocument/2006/relationships/hyperlink" Target="https://akademik.baskent.edu.tr/dyayhan" TargetMode="External"/><Relationship Id="rId49" Type="http://schemas.openxmlformats.org/officeDocument/2006/relationships/hyperlink" Target="https://drive.google.com/drive/folders/1BieTAVNF-G9Cr8DhfuvHKdo4_IMJzAGk" TargetMode="External"/><Relationship Id="rId10" Type="http://schemas.openxmlformats.org/officeDocument/2006/relationships/hyperlink" Target="https://drive.google.com/drive/folders/1bBEp2TXpFtWZwXcJbLzvFYX3wiA8EyJR" TargetMode="External"/><Relationship Id="rId19" Type="http://schemas.openxmlformats.org/officeDocument/2006/relationships/hyperlink" Target="http://truva.baskent.edu.tr/bilgipaketi/?dil=TR&amp;menu=akademik&amp;inner=katalog&amp;birim=599" TargetMode="External"/><Relationship Id="rId31" Type="http://schemas.openxmlformats.org/officeDocument/2006/relationships/hyperlink" Target="https://www.instagram.com/s/aGlnaGxpZ2h0OjE3ODYxNTg3MjI4OTU4NDYy?story_media_id=2348185353464230821&amp;igshid=MWI4MTIyMDE=" TargetMode="External"/><Relationship Id="rId44" Type="http://schemas.openxmlformats.org/officeDocument/2006/relationships/hyperlink" Target="https://doi.org/10.17221/308/2023-AGRICECON" TargetMode="External"/><Relationship Id="rId4" Type="http://schemas.openxmlformats.org/officeDocument/2006/relationships/webSettings" Target="webSettings.xml"/><Relationship Id="rId9" Type="http://schemas.openxmlformats.org/officeDocument/2006/relationships/hyperlink" Target="https://www.linkedin.com/in/ba%C5%9Fkent-%C3%BCniversitesi-uluslararas%C4%B1-ticaret-ve-finansman-b%C3%B6l%C3%BCm%C3%BC-875961226/" TargetMode="External"/><Relationship Id="rId14" Type="http://schemas.openxmlformats.org/officeDocument/2006/relationships/hyperlink" Target="https://forms.gle/mkZFVrGq6ktQ8wsC8" TargetMode="External"/><Relationship Id="rId22" Type="http://schemas.openxmlformats.org/officeDocument/2006/relationships/hyperlink" Target="https://drive.google.com/drive/folders/1bBEp2TXpFtWZwXcJbLzvFYX3wiA8EyJR" TargetMode="External"/><Relationship Id="rId27" Type="http://schemas.openxmlformats.org/officeDocument/2006/relationships/hyperlink" Target="https://drive.google.com/drive/folders/1bBEp2TXpFtWZwXcJbLzvFYX3wiA8EyJR" TargetMode="External"/><Relationship Id="rId30" Type="http://schemas.openxmlformats.org/officeDocument/2006/relationships/hyperlink" Target="https://drive.google.com/drive/folders/1bBEp2TXpFtWZwXcJbLzvFYX3wiA8EyJR" TargetMode="External"/><Relationship Id="rId35" Type="http://schemas.openxmlformats.org/officeDocument/2006/relationships/hyperlink" Target="https://akademik.baskent.edu.tr/bsakarya" TargetMode="External"/><Relationship Id="rId43" Type="http://schemas.openxmlformats.org/officeDocument/2006/relationships/hyperlink" Target="https://doi.org/10.1093/cje/beae032" TargetMode="External"/><Relationship Id="rId48" Type="http://schemas.openxmlformats.org/officeDocument/2006/relationships/hyperlink" Target="https://www.csog.econ.cam.ac.uk/People/Current-and-recent-official-visitors" TargetMode="External"/><Relationship Id="rId8" Type="http://schemas.openxmlformats.org/officeDocument/2006/relationships/hyperlink" Target="https://www.instagram.com/ult.baskentuni/"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rive.google.com/drive/folders/1bBEp2TXpFtWZwXcJbLzvFYX3wiA8EyJR" TargetMode="External"/><Relationship Id="rId17" Type="http://schemas.openxmlformats.org/officeDocument/2006/relationships/hyperlink" Target="https://drive.google.com/drive/folders/1bBEp2TXpFtWZwXcJbLzvFYX3wiA8EyJR" TargetMode="External"/><Relationship Id="rId25" Type="http://schemas.openxmlformats.org/officeDocument/2006/relationships/hyperlink" Target="https://drive.google.com/drive/folders/1bBEp2TXpFtWZwXcJbLzvFYX3wiA8EyJR" TargetMode="External"/><Relationship Id="rId33" Type="http://schemas.openxmlformats.org/officeDocument/2006/relationships/hyperlink" Target="https://www.linkedin.com/in/ba%C5%9Fkent-%C3%BCniversitesi-uluslararas%C4%B1-ticaret-ve-finansman-b%C3%B6l%C3%BCm%C3%BC-875961226/" TargetMode="External"/><Relationship Id="rId38" Type="http://schemas.openxmlformats.org/officeDocument/2006/relationships/hyperlink" Target="https://akademik.baskent.edu.tr/nihatdag" TargetMode="External"/><Relationship Id="rId46" Type="http://schemas.openxmlformats.org/officeDocument/2006/relationships/hyperlink" Target="https://doi.org/10.7456/tojdac.1369236" TargetMode="External"/><Relationship Id="rId20" Type="http://schemas.openxmlformats.org/officeDocument/2006/relationships/hyperlink" Target="http://truva.baskent.edu.tr/bilgipaketi/?dil=TR&amp;menu=akademik&amp;inner=programCiktilari&amp;birim=599" TargetMode="External"/><Relationship Id="rId41" Type="http://schemas.openxmlformats.org/officeDocument/2006/relationships/hyperlink" Target="https://akademik.baskent.edu.tr/mustafaturkarslan" TargetMode="External"/><Relationship Id="rId1" Type="http://schemas.openxmlformats.org/officeDocument/2006/relationships/numbering" Target="numbering.xml"/><Relationship Id="rId6"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11861</Words>
  <Characters>67610</Characters>
  <Application>Microsoft Office Word</Application>
  <DocSecurity>0</DocSecurity>
  <Lines>563</Lines>
  <Paragraphs>158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TALAT GÖKTÜRK DURUKAN</dc:creator>
  <cp:keywords/>
  <dc:description/>
  <cp:lastModifiedBy>BURCU GÜROL</cp:lastModifiedBy>
  <cp:revision>2</cp:revision>
  <dcterms:created xsi:type="dcterms:W3CDTF">2025-02-05T08:08:00Z</dcterms:created>
  <dcterms:modified xsi:type="dcterms:W3CDTF">2025-02-05T08:08:00Z</dcterms:modified>
</cp:coreProperties>
</file>