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80D" w:rsidRPr="00A07DE5" w:rsidRDefault="00A9080D" w:rsidP="00A9080D">
      <w:pPr>
        <w:pStyle w:val="GvdeMetni"/>
        <w:rPr>
          <w:b/>
          <w:sz w:val="22"/>
          <w:szCs w:val="22"/>
        </w:rPr>
      </w:pPr>
      <w:r w:rsidRPr="00A07DE5">
        <w:rPr>
          <w:b/>
          <w:sz w:val="22"/>
          <w:szCs w:val="22"/>
        </w:rPr>
        <w:t>TİCARİ BİLİMLER FAKÜLTESİ</w:t>
      </w:r>
    </w:p>
    <w:p w:rsidR="00A9080D" w:rsidRPr="00A07DE5" w:rsidRDefault="00A9080D" w:rsidP="00A07DE5">
      <w:pPr>
        <w:pStyle w:val="GvdeMetni"/>
        <w:ind w:left="540"/>
        <w:rPr>
          <w:b/>
          <w:sz w:val="22"/>
          <w:szCs w:val="22"/>
        </w:rPr>
      </w:pPr>
      <w:r w:rsidRPr="00A07DE5">
        <w:rPr>
          <w:b/>
          <w:sz w:val="22"/>
          <w:szCs w:val="22"/>
        </w:rPr>
        <w:t>202</w:t>
      </w:r>
      <w:r w:rsidR="000F1206" w:rsidRPr="00A07DE5">
        <w:rPr>
          <w:b/>
          <w:sz w:val="22"/>
          <w:szCs w:val="22"/>
        </w:rPr>
        <w:t>2-2023</w:t>
      </w:r>
      <w:r w:rsidRPr="00A07DE5">
        <w:rPr>
          <w:b/>
          <w:sz w:val="22"/>
          <w:szCs w:val="22"/>
        </w:rPr>
        <w:t xml:space="preserve"> AKADEMİK YILI PERFORMANS RAPORU</w:t>
      </w:r>
    </w:p>
    <w:p w:rsidR="001624B9" w:rsidRPr="00A07DE5" w:rsidRDefault="001624B9" w:rsidP="001624B9">
      <w:pPr>
        <w:jc w:val="both"/>
        <w:rPr>
          <w:sz w:val="22"/>
          <w:szCs w:val="22"/>
        </w:rPr>
      </w:pPr>
      <w:r w:rsidRPr="00A07DE5">
        <w:rPr>
          <w:sz w:val="22"/>
          <w:szCs w:val="22"/>
        </w:rPr>
        <w:t xml:space="preserve">Ticari Bilimler Fakültesi, 6 program ile akademik faaliyetlerini sürdürmektedir. Tüm bölümler tarafından da benimsenen fakültemiz </w:t>
      </w:r>
      <w:proofErr w:type="gramStart"/>
      <w:r w:rsidRPr="00A07DE5">
        <w:rPr>
          <w:sz w:val="22"/>
          <w:szCs w:val="22"/>
        </w:rPr>
        <w:t>misyonu</w:t>
      </w:r>
      <w:proofErr w:type="gramEnd"/>
      <w:r w:rsidRPr="00A07DE5">
        <w:rPr>
          <w:sz w:val="22"/>
          <w:szCs w:val="22"/>
        </w:rPr>
        <w:t xml:space="preserve">; iyi iletişim kurabilen, uyumlu, paylaşımcı, teknolojiyi etkin kullanabilen, araştırıcı, çözüm üreten, ülke ve dünya gerçeklerine duyarlı, sorgulayan, ulusal ve uluslararası yeniliklere ve iş birliklerine açık, mesleğin gerektirdiği bilgi donanımına ve uygulama becerisine sahip, bilimin nesnelliğini benimseyen, toplumunun hayat kalitesine, teknolojik, </w:t>
      </w:r>
      <w:proofErr w:type="spellStart"/>
      <w:r w:rsidRPr="00A07DE5">
        <w:rPr>
          <w:sz w:val="22"/>
          <w:szCs w:val="22"/>
        </w:rPr>
        <w:t>sosyo</w:t>
      </w:r>
      <w:proofErr w:type="spellEnd"/>
      <w:r w:rsidRPr="00A07DE5">
        <w:rPr>
          <w:sz w:val="22"/>
          <w:szCs w:val="22"/>
        </w:rPr>
        <w:t xml:space="preserve">-ekonomik ve kültürel düzeyinin yükseltilmesine katkıda bulunan mezunlar yetiştiren bir fakülte olmaktır. </w:t>
      </w:r>
    </w:p>
    <w:p w:rsidR="001624B9" w:rsidRPr="00A07DE5" w:rsidRDefault="001624B9" w:rsidP="001624B9">
      <w:pPr>
        <w:jc w:val="both"/>
        <w:rPr>
          <w:sz w:val="22"/>
          <w:szCs w:val="22"/>
        </w:rPr>
      </w:pPr>
      <w:r w:rsidRPr="00A07DE5">
        <w:rPr>
          <w:sz w:val="22"/>
          <w:szCs w:val="22"/>
        </w:rPr>
        <w:t xml:space="preserve">Üniversitenin bilimsel bilgi üretme ve bunu yayma </w:t>
      </w:r>
      <w:proofErr w:type="gramStart"/>
      <w:r w:rsidRPr="00A07DE5">
        <w:rPr>
          <w:sz w:val="22"/>
          <w:szCs w:val="22"/>
        </w:rPr>
        <w:t>vizyonu</w:t>
      </w:r>
      <w:proofErr w:type="gramEnd"/>
      <w:r w:rsidRPr="00A07DE5">
        <w:rPr>
          <w:sz w:val="22"/>
          <w:szCs w:val="22"/>
        </w:rPr>
        <w:t xml:space="preserve"> ile uyumlu olarak Fakülte vizyonumuz; nitelikli bilim insanlarınca gerçekleştirilen eğitim-araştırma çalışmaları aracılığıyla bilimsel üretim yapma ve yaymada ulusal ve uluslararası ortamda ön sıralarda yer almaktır. Fakültemizin değerleri ise, bilimsellik, paylaşımcılık, hesap verebilirlik, şeffaflık,  etik değerlere bağlılık, topluma duyarlılık ve sürdürülebilirlik ile uyumlu gerçekleşmiştir. </w:t>
      </w:r>
    </w:p>
    <w:p w:rsidR="001624B9" w:rsidRPr="00A07DE5" w:rsidRDefault="001624B9" w:rsidP="001624B9">
      <w:pPr>
        <w:jc w:val="both"/>
        <w:rPr>
          <w:sz w:val="22"/>
          <w:szCs w:val="22"/>
        </w:rPr>
      </w:pPr>
      <w:r w:rsidRPr="00A07DE5">
        <w:rPr>
          <w:sz w:val="22"/>
          <w:szCs w:val="22"/>
        </w:rPr>
        <w:t xml:space="preserve">Fakültemizin </w:t>
      </w:r>
      <w:proofErr w:type="gramStart"/>
      <w:r w:rsidRPr="00A07DE5">
        <w:rPr>
          <w:sz w:val="22"/>
          <w:szCs w:val="22"/>
        </w:rPr>
        <w:t>misyonu</w:t>
      </w:r>
      <w:proofErr w:type="gramEnd"/>
      <w:r w:rsidRPr="00A07DE5">
        <w:rPr>
          <w:sz w:val="22"/>
          <w:szCs w:val="22"/>
        </w:rPr>
        <w:t xml:space="preserve">, vizyonu ve değerleri, Üniversitemiz tarafından altı çizilen 3 küreselleşme hedefi (bilimsel üretimin yaygınlaştırılması, öğrenmeyi mükemmelleştirme ve toplumsal katkı sağlamak) ve Birleşmiş Milletler Sürdürülebilir Kalkınma Hedefleri ile uyumludur. 2023 yılında da önceki yıllarda olduğu gibi 17 sürdürülebilir kalkınma hedefinden en çoğuna hizmet etmek üzere faaliyetler planlanmış ve sürdürülmüştür. </w:t>
      </w:r>
    </w:p>
    <w:p w:rsidR="001624B9" w:rsidRPr="00A07DE5" w:rsidRDefault="001624B9" w:rsidP="001624B9">
      <w:pPr>
        <w:jc w:val="center"/>
        <w:rPr>
          <w:b/>
          <w:sz w:val="22"/>
          <w:szCs w:val="22"/>
        </w:rPr>
      </w:pPr>
      <w:r w:rsidRPr="00A07DE5">
        <w:rPr>
          <w:b/>
          <w:sz w:val="22"/>
          <w:szCs w:val="22"/>
        </w:rPr>
        <w:t>Fakülte Bünyesinde Gerçekleştirilen Faaliyetlerin Stratejik Hedeflerle İlişkisi</w:t>
      </w:r>
    </w:p>
    <w:p w:rsidR="001624B9" w:rsidRPr="00A07DE5" w:rsidRDefault="001624B9" w:rsidP="001624B9">
      <w:pPr>
        <w:jc w:val="both"/>
        <w:rPr>
          <w:b/>
          <w:i/>
          <w:sz w:val="22"/>
          <w:szCs w:val="22"/>
          <w:u w:val="single"/>
        </w:rPr>
      </w:pPr>
      <w:r w:rsidRPr="00A07DE5">
        <w:rPr>
          <w:b/>
          <w:i/>
          <w:sz w:val="22"/>
          <w:szCs w:val="22"/>
          <w:u w:val="single"/>
        </w:rPr>
        <w:t>Bilimsel Üretimi Yaygınlaştırma</w:t>
      </w:r>
    </w:p>
    <w:p w:rsidR="001624B9" w:rsidRPr="00A07DE5" w:rsidRDefault="001624B9" w:rsidP="001624B9">
      <w:pPr>
        <w:jc w:val="both"/>
        <w:rPr>
          <w:sz w:val="22"/>
          <w:szCs w:val="22"/>
        </w:rPr>
      </w:pPr>
      <w:r w:rsidRPr="00A07DE5">
        <w:rPr>
          <w:sz w:val="22"/>
          <w:szCs w:val="22"/>
        </w:rPr>
        <w:t xml:space="preserve">Nitelikli bilimsel yayın üretiminin artırılması Birleşmiş Milletler Sürdürülebilir Kalkınma Hedeflerinden </w:t>
      </w:r>
      <w:r w:rsidRPr="00A07DE5">
        <w:rPr>
          <w:i/>
          <w:sz w:val="22"/>
          <w:szCs w:val="22"/>
        </w:rPr>
        <w:t>SDG 4 Nitelikli Eğitim</w:t>
      </w:r>
      <w:r w:rsidRPr="00A07DE5">
        <w:rPr>
          <w:sz w:val="22"/>
          <w:szCs w:val="22"/>
        </w:rPr>
        <w:t xml:space="preserve"> hedefi ile uyumludur. Bu doğrultuda 2023 yılında nitelikli yayın üretiminin uluslararası işbirlikleri ile desteklenerek artırılmasına çalışılmıştır. Fakülte bünyesindeki öğretim elemanları tarafından uluslararası kabul gören </w:t>
      </w:r>
      <w:proofErr w:type="spellStart"/>
      <w:r w:rsidRPr="00A07DE5">
        <w:rPr>
          <w:sz w:val="22"/>
          <w:szCs w:val="22"/>
        </w:rPr>
        <w:t>Scopus</w:t>
      </w:r>
      <w:proofErr w:type="spellEnd"/>
      <w:r w:rsidRPr="00A07DE5">
        <w:rPr>
          <w:sz w:val="22"/>
          <w:szCs w:val="22"/>
        </w:rPr>
        <w:t xml:space="preserve"> ve Web of </w:t>
      </w:r>
      <w:proofErr w:type="spellStart"/>
      <w:r w:rsidRPr="00A07DE5">
        <w:rPr>
          <w:sz w:val="22"/>
          <w:szCs w:val="22"/>
        </w:rPr>
        <w:t>Science</w:t>
      </w:r>
      <w:proofErr w:type="spellEnd"/>
      <w:r w:rsidRPr="00A07DE5">
        <w:rPr>
          <w:sz w:val="22"/>
          <w:szCs w:val="22"/>
        </w:rPr>
        <w:t xml:space="preserve"> kategorilerinde 2023 yılında toplam 11 yayın üretilmiştir. 9 yayın ise söz konusu endekslerde taranan dergilerden kabul almıştır. Bu yayınlardan biri Q1, diğeri Q2 olmak üzere 2 yayın yurtdışındaki üniversitelerden akademisyenlerle yapılmış ortak çalışma niteliğindedir. </w:t>
      </w:r>
    </w:p>
    <w:p w:rsidR="001624B9" w:rsidRPr="00A07DE5" w:rsidRDefault="001624B9" w:rsidP="001624B9">
      <w:pPr>
        <w:jc w:val="both"/>
        <w:rPr>
          <w:sz w:val="22"/>
          <w:szCs w:val="22"/>
        </w:rPr>
      </w:pPr>
      <w:r w:rsidRPr="00A07DE5">
        <w:rPr>
          <w:sz w:val="22"/>
          <w:szCs w:val="22"/>
        </w:rPr>
        <w:t xml:space="preserve">Akademik yayın ortamının gelişimi ve tüm öğretim elemanlarının yayın süreçlerine katılımını sağlamak üzere </w:t>
      </w:r>
      <w:r w:rsidRPr="00A07DE5">
        <w:rPr>
          <w:i/>
          <w:sz w:val="22"/>
          <w:szCs w:val="22"/>
        </w:rPr>
        <w:t>“Çarşamba Sohbetleri”</w:t>
      </w:r>
      <w:r w:rsidRPr="00A07DE5">
        <w:rPr>
          <w:sz w:val="22"/>
          <w:szCs w:val="22"/>
        </w:rPr>
        <w:t xml:space="preserve"> adı altında Fakültemizde farklı Üniversitelerden öğretim elemanları ağırlanmış ve bu kişiler çeşitli konularda sunumlar yapmışlardır. Aynı zamanda, </w:t>
      </w:r>
      <w:r w:rsidRPr="00A07DE5">
        <w:rPr>
          <w:i/>
          <w:sz w:val="22"/>
          <w:szCs w:val="22"/>
        </w:rPr>
        <w:t xml:space="preserve">Yayına İlk Adım </w:t>
      </w:r>
      <w:r w:rsidRPr="00A07DE5">
        <w:rPr>
          <w:sz w:val="22"/>
          <w:szCs w:val="22"/>
        </w:rPr>
        <w:t xml:space="preserve">seminerleri ile doktorasını yeni bitirmiş Araştırma Görevlilerinin, yayın yapma süreçlerine destek olma amacıyla seminerler dizisi fakülte bünyesinde 2023 yılında da devam etmiştir. Tüm </w:t>
      </w:r>
      <w:proofErr w:type="spellStart"/>
      <w:r w:rsidRPr="00A07DE5">
        <w:rPr>
          <w:sz w:val="22"/>
          <w:szCs w:val="22"/>
          <w:lang w:val="en-US"/>
        </w:rPr>
        <w:t>öğretim</w:t>
      </w:r>
      <w:proofErr w:type="spellEnd"/>
      <w:r w:rsidRPr="00A07DE5">
        <w:rPr>
          <w:sz w:val="22"/>
          <w:szCs w:val="22"/>
          <w:lang w:val="en-US"/>
        </w:rPr>
        <w:t xml:space="preserve"> </w:t>
      </w:r>
      <w:proofErr w:type="spellStart"/>
      <w:r w:rsidRPr="00A07DE5">
        <w:rPr>
          <w:sz w:val="22"/>
          <w:szCs w:val="22"/>
          <w:lang w:val="en-US"/>
        </w:rPr>
        <w:t>elemanlarının</w:t>
      </w:r>
      <w:proofErr w:type="spellEnd"/>
      <w:r w:rsidRPr="00A07DE5">
        <w:rPr>
          <w:sz w:val="22"/>
          <w:szCs w:val="22"/>
          <w:lang w:val="en-US"/>
        </w:rPr>
        <w:t xml:space="preserve"> Researcher, Scopus </w:t>
      </w:r>
      <w:proofErr w:type="spellStart"/>
      <w:r w:rsidRPr="00A07DE5">
        <w:rPr>
          <w:sz w:val="22"/>
          <w:szCs w:val="22"/>
          <w:lang w:val="en-US"/>
        </w:rPr>
        <w:t>ve</w:t>
      </w:r>
      <w:proofErr w:type="spellEnd"/>
      <w:r w:rsidRPr="00A07DE5">
        <w:rPr>
          <w:sz w:val="22"/>
          <w:szCs w:val="22"/>
          <w:lang w:val="en-US"/>
        </w:rPr>
        <w:t xml:space="preserve"> </w:t>
      </w:r>
      <w:proofErr w:type="spellStart"/>
      <w:r w:rsidRPr="00A07DE5">
        <w:rPr>
          <w:sz w:val="22"/>
          <w:szCs w:val="22"/>
          <w:lang w:val="en-US"/>
        </w:rPr>
        <w:t>Orcid</w:t>
      </w:r>
      <w:proofErr w:type="spellEnd"/>
      <w:r w:rsidRPr="00A07DE5">
        <w:rPr>
          <w:sz w:val="22"/>
          <w:szCs w:val="22"/>
          <w:lang w:val="en-US"/>
        </w:rPr>
        <w:t xml:space="preserve"> </w:t>
      </w:r>
      <w:proofErr w:type="spellStart"/>
      <w:r w:rsidRPr="00A07DE5">
        <w:rPr>
          <w:sz w:val="22"/>
          <w:szCs w:val="22"/>
          <w:lang w:val="en-US"/>
        </w:rPr>
        <w:t>ID’leri</w:t>
      </w:r>
      <w:proofErr w:type="spellEnd"/>
      <w:r w:rsidRPr="00A07DE5">
        <w:rPr>
          <w:sz w:val="22"/>
          <w:szCs w:val="22"/>
          <w:lang w:val="en-US"/>
        </w:rPr>
        <w:t xml:space="preserve"> </w:t>
      </w:r>
      <w:proofErr w:type="spellStart"/>
      <w:r w:rsidRPr="00A07DE5">
        <w:rPr>
          <w:sz w:val="22"/>
          <w:szCs w:val="22"/>
          <w:lang w:val="en-US"/>
        </w:rPr>
        <w:t>tamamlanmıştır</w:t>
      </w:r>
      <w:proofErr w:type="spellEnd"/>
      <w:r w:rsidRPr="00A07DE5">
        <w:rPr>
          <w:sz w:val="22"/>
          <w:szCs w:val="22"/>
          <w:lang w:val="en-US"/>
        </w:rPr>
        <w:t>.</w:t>
      </w:r>
      <w:r w:rsidRPr="00A07DE5">
        <w:rPr>
          <w:sz w:val="22"/>
          <w:szCs w:val="22"/>
        </w:rPr>
        <w:t xml:space="preserve"> Tüm bu faaliyetler ile akademik tartışma ortamı oluşturularak yeni araştırma konularının belirlenmesi hedeflenmiştir. Akademik personelin yayın üretim sürecinin önemli bir ayağı olan analiz bölümüne ilişkin yetkinliklerinin artırılması sağlanmıştır. Ayrıca, AVES sistemine Fakülte öğretim elemanlarının tamamının çalışmalarını girmesi ve ilgili çalışmayla hangi SKH hedeflerine katkı sağlandığını belirlenmiştir.</w:t>
      </w:r>
    </w:p>
    <w:p w:rsidR="001624B9" w:rsidRPr="00A07DE5" w:rsidRDefault="001624B9" w:rsidP="001624B9">
      <w:pPr>
        <w:jc w:val="both"/>
        <w:rPr>
          <w:sz w:val="22"/>
          <w:szCs w:val="22"/>
        </w:rPr>
        <w:sectPr w:rsidR="001624B9" w:rsidRPr="00A07DE5">
          <w:headerReference w:type="default" r:id="rId8"/>
          <w:footerReference w:type="default" r:id="rId9"/>
          <w:pgSz w:w="11906" w:h="16838"/>
          <w:pgMar w:top="1417" w:right="1417" w:bottom="1417" w:left="1417" w:header="708" w:footer="708" w:gutter="0"/>
          <w:cols w:space="708"/>
          <w:docGrid w:linePitch="360"/>
        </w:sectPr>
      </w:pPr>
      <w:r w:rsidRPr="00A07DE5">
        <w:rPr>
          <w:sz w:val="22"/>
          <w:szCs w:val="22"/>
        </w:rPr>
        <w:t xml:space="preserve">Öğrencilerin geniş bir perspektifle sürdürülebilir kalkınma hedeflerini özümsemelerini sağlamak üzere Fakülte bünyesinde </w:t>
      </w:r>
      <w:r w:rsidRPr="00A07DE5">
        <w:rPr>
          <w:i/>
          <w:sz w:val="22"/>
          <w:szCs w:val="22"/>
        </w:rPr>
        <w:t xml:space="preserve">TBS 103 </w:t>
      </w:r>
      <w:proofErr w:type="gramStart"/>
      <w:r w:rsidRPr="00A07DE5">
        <w:rPr>
          <w:i/>
          <w:sz w:val="22"/>
          <w:szCs w:val="22"/>
        </w:rPr>
        <w:t>Sürdürülebilir</w:t>
      </w:r>
      <w:proofErr w:type="gramEnd"/>
      <w:r w:rsidRPr="00A07DE5">
        <w:rPr>
          <w:i/>
          <w:sz w:val="22"/>
          <w:szCs w:val="22"/>
        </w:rPr>
        <w:t xml:space="preserve"> Kalkınma Hedefleri</w:t>
      </w:r>
      <w:r w:rsidRPr="00A07DE5">
        <w:rPr>
          <w:sz w:val="22"/>
          <w:szCs w:val="22"/>
        </w:rPr>
        <w:t xml:space="preserve"> dersi açılmıştır. Seçimlik olan bu ders kapsamında her hafta farklı bir Fakülte öğretim elemanı tarafından bir hedef öğrencilere anlatılmıştır. Böylelikle hedeflere ilişkin farkındalık düzeyinin artırılması</w:t>
      </w:r>
      <w:r w:rsidR="00A07DE5" w:rsidRPr="00A07DE5">
        <w:rPr>
          <w:sz w:val="22"/>
          <w:szCs w:val="22"/>
        </w:rPr>
        <w:t>na çalışılmıştır.</w:t>
      </w:r>
    </w:p>
    <w:p w:rsidR="007D3187" w:rsidRPr="00A07DE5" w:rsidRDefault="007D3187" w:rsidP="007D3187">
      <w:pPr>
        <w:jc w:val="both"/>
        <w:rPr>
          <w:sz w:val="22"/>
          <w:szCs w:val="22"/>
        </w:rPr>
      </w:pPr>
      <w:r w:rsidRPr="00A07DE5">
        <w:rPr>
          <w:sz w:val="22"/>
          <w:szCs w:val="22"/>
        </w:rPr>
        <w:lastRenderedPageBreak/>
        <w:t xml:space="preserve">Önemsenin konulardan biri de Fakülte bünyesindeki öğretim elemanları tarafından yönetilecek proje sayısının artırılmasıdır. 2023 yılında yapılan proje başvurularından 3’ü kabul almış ve aynı yıl 4 proje tamamlanmıştır. </w:t>
      </w:r>
    </w:p>
    <w:p w:rsidR="007D3187" w:rsidRPr="00A07DE5" w:rsidRDefault="007D3187" w:rsidP="007D3187">
      <w:pPr>
        <w:jc w:val="both"/>
        <w:rPr>
          <w:sz w:val="22"/>
          <w:szCs w:val="22"/>
        </w:rPr>
      </w:pPr>
      <w:r w:rsidRPr="00A07DE5">
        <w:rPr>
          <w:sz w:val="22"/>
          <w:szCs w:val="22"/>
        </w:rPr>
        <w:t xml:space="preserve">Fakülte tarafından “100. Yılda Türkiye Ekonomisi ve Öncü Sektörlerin Değerlendirilmesi “ başlıklı panel farklı üniversitelerden akademisyenlerin de katılımı ile gerçekleşmiştir. Organizasyona Fakülte bünyesindeki anabilim dallarında eğitim gören çok sayıda lisans ve lisansüstü öğrenci katılmıştır. </w:t>
      </w:r>
    </w:p>
    <w:p w:rsidR="007D3187" w:rsidRPr="00A07DE5" w:rsidRDefault="007D3187" w:rsidP="007D3187">
      <w:pPr>
        <w:jc w:val="both"/>
        <w:rPr>
          <w:sz w:val="22"/>
          <w:szCs w:val="22"/>
        </w:rPr>
      </w:pPr>
      <w:r w:rsidRPr="00A07DE5">
        <w:rPr>
          <w:sz w:val="22"/>
          <w:szCs w:val="22"/>
        </w:rPr>
        <w:t xml:space="preserve">İlgili sektörler ile işbirliği içinde faaliyetler gerçekleştirilmesi Fakültenin tüm bölümleri tarafından benimsenmiştir. Bu kapsamda 2023 yılında Fakültemiz bölümlerinden Yönetim Bilişim Sistemleri Bölümü </w:t>
      </w:r>
      <w:proofErr w:type="spellStart"/>
      <w:r w:rsidRPr="00A07DE5">
        <w:rPr>
          <w:sz w:val="22"/>
          <w:szCs w:val="22"/>
        </w:rPr>
        <w:t>Trendyol</w:t>
      </w:r>
      <w:proofErr w:type="spellEnd"/>
      <w:r w:rsidRPr="00A07DE5">
        <w:rPr>
          <w:sz w:val="22"/>
          <w:szCs w:val="22"/>
        </w:rPr>
        <w:t xml:space="preserve"> ile “Eşitsizliklerin Azaltılması ve Erişilebilirlik” kapsamında ders </w:t>
      </w:r>
      <w:proofErr w:type="gramStart"/>
      <w:r w:rsidRPr="00A07DE5">
        <w:rPr>
          <w:sz w:val="22"/>
          <w:szCs w:val="22"/>
        </w:rPr>
        <w:t>partnerliği</w:t>
      </w:r>
      <w:proofErr w:type="gramEnd"/>
      <w:r w:rsidRPr="00A07DE5">
        <w:rPr>
          <w:sz w:val="22"/>
          <w:szCs w:val="22"/>
        </w:rPr>
        <w:t xml:space="preserve"> yapılmıştır. Böylelikle teorik ile pratik bilginin buluştuğu öğretim ortamı öğrencilere sunulmuştur. </w:t>
      </w:r>
      <w:r w:rsidRPr="00A07DE5">
        <w:rPr>
          <w:sz w:val="22"/>
          <w:szCs w:val="22"/>
        </w:rPr>
        <w:tab/>
      </w:r>
    </w:p>
    <w:p w:rsidR="007D3187" w:rsidRPr="00A07DE5" w:rsidRDefault="007D3187" w:rsidP="007D3187">
      <w:pPr>
        <w:jc w:val="both"/>
        <w:rPr>
          <w:b/>
          <w:i/>
          <w:sz w:val="22"/>
          <w:szCs w:val="22"/>
          <w:u w:val="single"/>
        </w:rPr>
      </w:pPr>
      <w:r w:rsidRPr="00A07DE5">
        <w:rPr>
          <w:b/>
          <w:i/>
          <w:sz w:val="22"/>
          <w:szCs w:val="22"/>
          <w:u w:val="single"/>
        </w:rPr>
        <w:t>Öğrenmeyi Mükemmelleştirme</w:t>
      </w:r>
    </w:p>
    <w:p w:rsidR="007D3187" w:rsidRPr="00A07DE5" w:rsidRDefault="007D3187" w:rsidP="007D3187">
      <w:pPr>
        <w:jc w:val="both"/>
        <w:rPr>
          <w:sz w:val="22"/>
          <w:szCs w:val="22"/>
        </w:rPr>
      </w:pPr>
      <w:r w:rsidRPr="00A07DE5">
        <w:rPr>
          <w:sz w:val="22"/>
          <w:szCs w:val="22"/>
        </w:rPr>
        <w:t xml:space="preserve">Öğrenmenin mükemmelleştirilmesinde uluslararası işbirlikleri, derslerin en güncel bilginin sunumuna yönelik olarak hazırlanması ve dijital olanakların geniş kapsamda kullanılması önem arz etmektedir. Uluslararası faaliyetlerin geliştirilmesi amacıyla 2023 yılında Başkent Üniversitesi ile </w:t>
      </w:r>
      <w:proofErr w:type="spellStart"/>
      <w:r w:rsidRPr="00A07DE5">
        <w:rPr>
          <w:sz w:val="22"/>
          <w:szCs w:val="22"/>
        </w:rPr>
        <w:t>Ecole</w:t>
      </w:r>
      <w:proofErr w:type="spellEnd"/>
      <w:r w:rsidRPr="00A07DE5">
        <w:rPr>
          <w:sz w:val="22"/>
          <w:szCs w:val="22"/>
        </w:rPr>
        <w:t xml:space="preserve"> </w:t>
      </w:r>
      <w:proofErr w:type="spellStart"/>
      <w:r w:rsidRPr="00A07DE5">
        <w:rPr>
          <w:sz w:val="22"/>
          <w:szCs w:val="22"/>
        </w:rPr>
        <w:t>Ferrandi</w:t>
      </w:r>
      <w:proofErr w:type="spellEnd"/>
      <w:r w:rsidRPr="00A07DE5">
        <w:rPr>
          <w:sz w:val="22"/>
          <w:szCs w:val="22"/>
        </w:rPr>
        <w:t xml:space="preserve"> Paris (Fransa) arasında Turizm İşletmeciliği alanında Uluslararası Ortak Yüksek Lisans Programına İlişkin Protokol imzalanmıştır. Bu ortak programın yanında 7 farklı küresel ölçekli işletme ile de staj iş birliği protokolü imzalanmıştır. </w:t>
      </w:r>
    </w:p>
    <w:p w:rsidR="007D3187" w:rsidRPr="00A07DE5" w:rsidRDefault="007D3187" w:rsidP="007D3187">
      <w:pPr>
        <w:jc w:val="both"/>
        <w:rPr>
          <w:sz w:val="22"/>
          <w:szCs w:val="22"/>
        </w:rPr>
      </w:pPr>
      <w:r w:rsidRPr="00A07DE5">
        <w:rPr>
          <w:sz w:val="22"/>
          <w:szCs w:val="22"/>
        </w:rPr>
        <w:t xml:space="preserve">Öğrenci hareketliliğinin sağlanması ile ilgili olarak, ULT bölümünden 2 öğrencinin </w:t>
      </w:r>
      <w:proofErr w:type="spellStart"/>
      <w:r w:rsidRPr="00A07DE5">
        <w:rPr>
          <w:sz w:val="22"/>
          <w:szCs w:val="22"/>
        </w:rPr>
        <w:t>Warsaw</w:t>
      </w:r>
      <w:proofErr w:type="spellEnd"/>
      <w:r w:rsidRPr="00A07DE5">
        <w:rPr>
          <w:sz w:val="22"/>
          <w:szCs w:val="22"/>
        </w:rPr>
        <w:t xml:space="preserve"> School of </w:t>
      </w:r>
      <w:proofErr w:type="spellStart"/>
      <w:r w:rsidRPr="00A07DE5">
        <w:rPr>
          <w:sz w:val="22"/>
          <w:szCs w:val="22"/>
        </w:rPr>
        <w:t>Economics’e</w:t>
      </w:r>
      <w:proofErr w:type="spellEnd"/>
      <w:r w:rsidRPr="00A07DE5">
        <w:rPr>
          <w:sz w:val="22"/>
          <w:szCs w:val="22"/>
        </w:rPr>
        <w:t xml:space="preserve"> (Polonya), YBS bölümünden ise 1 öğrencinin Vilnius </w:t>
      </w:r>
      <w:proofErr w:type="spellStart"/>
      <w:r w:rsidRPr="00A07DE5">
        <w:rPr>
          <w:sz w:val="22"/>
          <w:szCs w:val="22"/>
        </w:rPr>
        <w:t>University’e</w:t>
      </w:r>
      <w:proofErr w:type="spellEnd"/>
      <w:r w:rsidRPr="00A07DE5">
        <w:rPr>
          <w:sz w:val="22"/>
          <w:szCs w:val="22"/>
        </w:rPr>
        <w:t xml:space="preserve"> (Litvanya) </w:t>
      </w:r>
      <w:proofErr w:type="spellStart"/>
      <w:r w:rsidRPr="00A07DE5">
        <w:rPr>
          <w:sz w:val="22"/>
          <w:szCs w:val="22"/>
        </w:rPr>
        <w:t>Erasmus</w:t>
      </w:r>
      <w:proofErr w:type="spellEnd"/>
      <w:r w:rsidRPr="00A07DE5">
        <w:rPr>
          <w:sz w:val="22"/>
          <w:szCs w:val="22"/>
        </w:rPr>
        <w:t xml:space="preserve"> başvurusu kabul edilmiştir. Ayrıca öğrencilerimiz zorunlu yaz stajı için de kabul almıştır. </w:t>
      </w:r>
    </w:p>
    <w:p w:rsidR="007D3187" w:rsidRPr="00A07DE5" w:rsidRDefault="007D3187" w:rsidP="007D3187">
      <w:pPr>
        <w:jc w:val="both"/>
        <w:rPr>
          <w:sz w:val="22"/>
          <w:szCs w:val="22"/>
          <w:lang w:val="en-US"/>
        </w:rPr>
      </w:pPr>
      <w:proofErr w:type="spellStart"/>
      <w:r w:rsidRPr="00A07DE5">
        <w:rPr>
          <w:sz w:val="22"/>
          <w:szCs w:val="22"/>
          <w:lang w:val="en-US"/>
        </w:rPr>
        <w:t>Tüm</w:t>
      </w:r>
      <w:proofErr w:type="spellEnd"/>
      <w:r w:rsidRPr="00A07DE5">
        <w:rPr>
          <w:sz w:val="22"/>
          <w:szCs w:val="22"/>
          <w:lang w:val="en-US"/>
        </w:rPr>
        <w:t xml:space="preserve"> TBF </w:t>
      </w:r>
      <w:proofErr w:type="spellStart"/>
      <w:r w:rsidRPr="00A07DE5">
        <w:rPr>
          <w:sz w:val="22"/>
          <w:szCs w:val="22"/>
          <w:lang w:val="en-US"/>
        </w:rPr>
        <w:t>katalogları</w:t>
      </w:r>
      <w:proofErr w:type="spellEnd"/>
      <w:r w:rsidRPr="00A07DE5">
        <w:rPr>
          <w:sz w:val="22"/>
          <w:szCs w:val="22"/>
          <w:lang w:val="en-US"/>
        </w:rPr>
        <w:t xml:space="preserve"> </w:t>
      </w:r>
      <w:proofErr w:type="spellStart"/>
      <w:r w:rsidRPr="00A07DE5">
        <w:rPr>
          <w:sz w:val="22"/>
          <w:szCs w:val="22"/>
          <w:lang w:val="en-US"/>
        </w:rPr>
        <w:t>ve</w:t>
      </w:r>
      <w:proofErr w:type="spellEnd"/>
      <w:r w:rsidRPr="00A07DE5">
        <w:rPr>
          <w:sz w:val="22"/>
          <w:szCs w:val="22"/>
          <w:lang w:val="en-US"/>
        </w:rPr>
        <w:t xml:space="preserve"> </w:t>
      </w:r>
      <w:proofErr w:type="spellStart"/>
      <w:r w:rsidRPr="00A07DE5">
        <w:rPr>
          <w:sz w:val="22"/>
          <w:szCs w:val="22"/>
          <w:lang w:val="en-US"/>
        </w:rPr>
        <w:t>öğrenim</w:t>
      </w:r>
      <w:proofErr w:type="spellEnd"/>
      <w:r w:rsidRPr="00A07DE5">
        <w:rPr>
          <w:sz w:val="22"/>
          <w:szCs w:val="22"/>
          <w:lang w:val="en-US"/>
        </w:rPr>
        <w:t xml:space="preserve"> </w:t>
      </w:r>
      <w:proofErr w:type="spellStart"/>
      <w:r w:rsidRPr="00A07DE5">
        <w:rPr>
          <w:sz w:val="22"/>
          <w:szCs w:val="22"/>
          <w:lang w:val="en-US"/>
        </w:rPr>
        <w:t>çıktıları</w:t>
      </w:r>
      <w:proofErr w:type="spellEnd"/>
      <w:r w:rsidRPr="00A07DE5">
        <w:rPr>
          <w:sz w:val="22"/>
          <w:szCs w:val="22"/>
          <w:lang w:val="en-US"/>
        </w:rPr>
        <w:t xml:space="preserve"> </w:t>
      </w:r>
      <w:proofErr w:type="spellStart"/>
      <w:r w:rsidRPr="00A07DE5">
        <w:rPr>
          <w:sz w:val="22"/>
          <w:szCs w:val="22"/>
          <w:lang w:val="en-US"/>
        </w:rPr>
        <w:t>düzenlenerek</w:t>
      </w:r>
      <w:proofErr w:type="spellEnd"/>
      <w:r w:rsidRPr="00A07DE5">
        <w:rPr>
          <w:sz w:val="22"/>
          <w:szCs w:val="22"/>
          <w:lang w:val="en-US"/>
        </w:rPr>
        <w:t xml:space="preserve">, </w:t>
      </w:r>
      <w:proofErr w:type="spellStart"/>
      <w:r w:rsidRPr="00A07DE5">
        <w:rPr>
          <w:sz w:val="22"/>
          <w:szCs w:val="22"/>
          <w:lang w:val="en-US"/>
        </w:rPr>
        <w:t>ölçüm</w:t>
      </w:r>
      <w:proofErr w:type="spellEnd"/>
      <w:r w:rsidRPr="00A07DE5">
        <w:rPr>
          <w:sz w:val="22"/>
          <w:szCs w:val="22"/>
          <w:lang w:val="en-US"/>
        </w:rPr>
        <w:t xml:space="preserve"> </w:t>
      </w:r>
      <w:proofErr w:type="spellStart"/>
      <w:r w:rsidRPr="00A07DE5">
        <w:rPr>
          <w:sz w:val="22"/>
          <w:szCs w:val="22"/>
          <w:lang w:val="en-US"/>
        </w:rPr>
        <w:t>metotları</w:t>
      </w:r>
      <w:proofErr w:type="spellEnd"/>
      <w:r w:rsidRPr="00A07DE5">
        <w:rPr>
          <w:sz w:val="22"/>
          <w:szCs w:val="22"/>
          <w:lang w:val="en-US"/>
        </w:rPr>
        <w:t xml:space="preserve"> </w:t>
      </w:r>
      <w:proofErr w:type="spellStart"/>
      <w:r w:rsidRPr="00A07DE5">
        <w:rPr>
          <w:sz w:val="22"/>
          <w:szCs w:val="22"/>
          <w:lang w:val="en-US"/>
        </w:rPr>
        <w:t>ve</w:t>
      </w:r>
      <w:proofErr w:type="spellEnd"/>
      <w:r w:rsidRPr="00A07DE5">
        <w:rPr>
          <w:sz w:val="22"/>
          <w:szCs w:val="22"/>
          <w:lang w:val="en-US"/>
        </w:rPr>
        <w:t xml:space="preserve"> </w:t>
      </w:r>
      <w:proofErr w:type="spellStart"/>
      <w:r w:rsidRPr="00A07DE5">
        <w:rPr>
          <w:sz w:val="22"/>
          <w:szCs w:val="22"/>
          <w:lang w:val="en-US"/>
        </w:rPr>
        <w:t>bilgi</w:t>
      </w:r>
      <w:proofErr w:type="spellEnd"/>
      <w:r w:rsidRPr="00A07DE5">
        <w:rPr>
          <w:sz w:val="22"/>
          <w:szCs w:val="22"/>
          <w:lang w:val="en-US"/>
        </w:rPr>
        <w:t xml:space="preserve"> </w:t>
      </w:r>
      <w:proofErr w:type="spellStart"/>
      <w:r w:rsidRPr="00A07DE5">
        <w:rPr>
          <w:sz w:val="22"/>
          <w:szCs w:val="22"/>
          <w:lang w:val="en-US"/>
        </w:rPr>
        <w:t>paketleri</w:t>
      </w:r>
      <w:proofErr w:type="spellEnd"/>
      <w:r w:rsidRPr="00A07DE5">
        <w:rPr>
          <w:sz w:val="22"/>
          <w:szCs w:val="22"/>
          <w:lang w:val="en-US"/>
        </w:rPr>
        <w:t xml:space="preserve"> </w:t>
      </w:r>
      <w:proofErr w:type="spellStart"/>
      <w:r w:rsidRPr="00A07DE5">
        <w:rPr>
          <w:sz w:val="22"/>
          <w:szCs w:val="22"/>
          <w:lang w:val="en-US"/>
        </w:rPr>
        <w:t>güncellenmiştir</w:t>
      </w:r>
      <w:proofErr w:type="spellEnd"/>
      <w:r w:rsidRPr="00A07DE5">
        <w:rPr>
          <w:sz w:val="22"/>
          <w:szCs w:val="22"/>
          <w:lang w:val="en-US"/>
        </w:rPr>
        <w:t xml:space="preserve">. </w:t>
      </w:r>
      <w:proofErr w:type="spellStart"/>
      <w:r w:rsidRPr="00A07DE5">
        <w:rPr>
          <w:sz w:val="22"/>
          <w:szCs w:val="22"/>
          <w:lang w:val="en-US"/>
        </w:rPr>
        <w:t>Böylelikle</w:t>
      </w:r>
      <w:proofErr w:type="spellEnd"/>
      <w:r w:rsidRPr="00A07DE5">
        <w:rPr>
          <w:sz w:val="22"/>
          <w:szCs w:val="22"/>
          <w:lang w:val="en-US"/>
        </w:rPr>
        <w:t xml:space="preserve"> </w:t>
      </w:r>
      <w:proofErr w:type="spellStart"/>
      <w:r w:rsidRPr="00A07DE5">
        <w:rPr>
          <w:sz w:val="22"/>
          <w:szCs w:val="22"/>
          <w:lang w:val="en-US"/>
        </w:rPr>
        <w:t>derslere</w:t>
      </w:r>
      <w:proofErr w:type="spellEnd"/>
      <w:r w:rsidRPr="00A07DE5">
        <w:rPr>
          <w:sz w:val="22"/>
          <w:szCs w:val="22"/>
          <w:lang w:val="en-US"/>
        </w:rPr>
        <w:t xml:space="preserve"> </w:t>
      </w:r>
      <w:proofErr w:type="spellStart"/>
      <w:r w:rsidRPr="00A07DE5">
        <w:rPr>
          <w:sz w:val="22"/>
          <w:szCs w:val="22"/>
          <w:lang w:val="en-US"/>
        </w:rPr>
        <w:t>ilişkin</w:t>
      </w:r>
      <w:proofErr w:type="spellEnd"/>
      <w:r w:rsidRPr="00A07DE5">
        <w:rPr>
          <w:sz w:val="22"/>
          <w:szCs w:val="22"/>
          <w:lang w:val="en-US"/>
        </w:rPr>
        <w:t xml:space="preserve"> </w:t>
      </w:r>
      <w:proofErr w:type="spellStart"/>
      <w:r w:rsidRPr="00A07DE5">
        <w:rPr>
          <w:sz w:val="22"/>
          <w:szCs w:val="22"/>
          <w:lang w:val="en-US"/>
        </w:rPr>
        <w:t>içerik</w:t>
      </w:r>
      <w:proofErr w:type="spellEnd"/>
      <w:r w:rsidRPr="00A07DE5">
        <w:rPr>
          <w:sz w:val="22"/>
          <w:szCs w:val="22"/>
          <w:lang w:val="en-US"/>
        </w:rPr>
        <w:t xml:space="preserve"> </w:t>
      </w:r>
      <w:proofErr w:type="spellStart"/>
      <w:r w:rsidRPr="00A07DE5">
        <w:rPr>
          <w:sz w:val="22"/>
          <w:szCs w:val="22"/>
          <w:lang w:val="en-US"/>
        </w:rPr>
        <w:t>en</w:t>
      </w:r>
      <w:proofErr w:type="spellEnd"/>
      <w:r w:rsidRPr="00A07DE5">
        <w:rPr>
          <w:sz w:val="22"/>
          <w:szCs w:val="22"/>
          <w:lang w:val="en-US"/>
        </w:rPr>
        <w:t xml:space="preserve"> </w:t>
      </w:r>
      <w:proofErr w:type="spellStart"/>
      <w:r w:rsidRPr="00A07DE5">
        <w:rPr>
          <w:sz w:val="22"/>
          <w:szCs w:val="22"/>
          <w:lang w:val="en-US"/>
        </w:rPr>
        <w:t>güncel</w:t>
      </w:r>
      <w:proofErr w:type="spellEnd"/>
      <w:r w:rsidRPr="00A07DE5">
        <w:rPr>
          <w:sz w:val="22"/>
          <w:szCs w:val="22"/>
          <w:lang w:val="en-US"/>
        </w:rPr>
        <w:t xml:space="preserve"> </w:t>
      </w:r>
      <w:proofErr w:type="spellStart"/>
      <w:r w:rsidRPr="00A07DE5">
        <w:rPr>
          <w:sz w:val="22"/>
          <w:szCs w:val="22"/>
          <w:lang w:val="en-US"/>
        </w:rPr>
        <w:t>hali</w:t>
      </w:r>
      <w:proofErr w:type="spellEnd"/>
      <w:r w:rsidRPr="00A07DE5">
        <w:rPr>
          <w:sz w:val="22"/>
          <w:szCs w:val="22"/>
          <w:lang w:val="en-US"/>
        </w:rPr>
        <w:t xml:space="preserve"> </w:t>
      </w:r>
      <w:proofErr w:type="spellStart"/>
      <w:r w:rsidRPr="00A07DE5">
        <w:rPr>
          <w:sz w:val="22"/>
          <w:szCs w:val="22"/>
          <w:lang w:val="en-US"/>
        </w:rPr>
        <w:t>ile</w:t>
      </w:r>
      <w:proofErr w:type="spellEnd"/>
      <w:r w:rsidRPr="00A07DE5">
        <w:rPr>
          <w:sz w:val="22"/>
          <w:szCs w:val="22"/>
          <w:lang w:val="en-US"/>
        </w:rPr>
        <w:t xml:space="preserve"> </w:t>
      </w:r>
      <w:proofErr w:type="spellStart"/>
      <w:r w:rsidRPr="00A07DE5">
        <w:rPr>
          <w:sz w:val="22"/>
          <w:szCs w:val="22"/>
          <w:lang w:val="en-US"/>
        </w:rPr>
        <w:t>öğrencilere</w:t>
      </w:r>
      <w:proofErr w:type="spellEnd"/>
      <w:r w:rsidRPr="00A07DE5">
        <w:rPr>
          <w:sz w:val="22"/>
          <w:szCs w:val="22"/>
          <w:lang w:val="en-US"/>
        </w:rPr>
        <w:t xml:space="preserve"> </w:t>
      </w:r>
      <w:proofErr w:type="spellStart"/>
      <w:r w:rsidRPr="00A07DE5">
        <w:rPr>
          <w:sz w:val="22"/>
          <w:szCs w:val="22"/>
          <w:lang w:val="en-US"/>
        </w:rPr>
        <w:t>sunulmaktadır</w:t>
      </w:r>
      <w:proofErr w:type="spellEnd"/>
      <w:r w:rsidRPr="00A07DE5">
        <w:rPr>
          <w:sz w:val="22"/>
          <w:szCs w:val="22"/>
          <w:lang w:val="en-US"/>
        </w:rPr>
        <w:t xml:space="preserve">. TBF </w:t>
      </w:r>
      <w:proofErr w:type="spellStart"/>
      <w:r w:rsidRPr="00A07DE5">
        <w:rPr>
          <w:sz w:val="22"/>
          <w:szCs w:val="22"/>
          <w:lang w:val="en-US"/>
        </w:rPr>
        <w:t>ders</w:t>
      </w:r>
      <w:proofErr w:type="spellEnd"/>
      <w:r w:rsidRPr="00A07DE5">
        <w:rPr>
          <w:sz w:val="22"/>
          <w:szCs w:val="22"/>
          <w:lang w:val="en-US"/>
        </w:rPr>
        <w:t xml:space="preserve"> </w:t>
      </w:r>
      <w:proofErr w:type="spellStart"/>
      <w:r w:rsidRPr="00A07DE5">
        <w:rPr>
          <w:sz w:val="22"/>
          <w:szCs w:val="22"/>
          <w:lang w:val="en-US"/>
        </w:rPr>
        <w:t>kataloglarına</w:t>
      </w:r>
      <w:proofErr w:type="spellEnd"/>
      <w:r w:rsidRPr="00A07DE5">
        <w:rPr>
          <w:sz w:val="22"/>
          <w:szCs w:val="22"/>
          <w:lang w:val="en-US"/>
        </w:rPr>
        <w:t xml:space="preserve"> </w:t>
      </w:r>
      <w:proofErr w:type="spellStart"/>
      <w:r w:rsidRPr="00A07DE5">
        <w:rPr>
          <w:sz w:val="22"/>
          <w:szCs w:val="22"/>
          <w:lang w:val="en-US"/>
        </w:rPr>
        <w:t>seçmeli</w:t>
      </w:r>
      <w:proofErr w:type="spellEnd"/>
      <w:r w:rsidRPr="00A07DE5">
        <w:rPr>
          <w:sz w:val="22"/>
          <w:szCs w:val="22"/>
          <w:lang w:val="en-US"/>
        </w:rPr>
        <w:t xml:space="preserve"> </w:t>
      </w:r>
      <w:proofErr w:type="spellStart"/>
      <w:r w:rsidRPr="00A07DE5">
        <w:rPr>
          <w:sz w:val="22"/>
          <w:szCs w:val="22"/>
          <w:lang w:val="en-US"/>
        </w:rPr>
        <w:t>ders</w:t>
      </w:r>
      <w:proofErr w:type="spellEnd"/>
      <w:r w:rsidRPr="00A07DE5">
        <w:rPr>
          <w:sz w:val="22"/>
          <w:szCs w:val="22"/>
          <w:lang w:val="en-US"/>
        </w:rPr>
        <w:t xml:space="preserve"> </w:t>
      </w:r>
      <w:proofErr w:type="spellStart"/>
      <w:r w:rsidRPr="00A07DE5">
        <w:rPr>
          <w:sz w:val="22"/>
          <w:szCs w:val="22"/>
          <w:lang w:val="en-US"/>
        </w:rPr>
        <w:t>olarak</w:t>
      </w:r>
      <w:proofErr w:type="spellEnd"/>
      <w:r w:rsidRPr="00A07DE5">
        <w:rPr>
          <w:sz w:val="22"/>
          <w:szCs w:val="22"/>
          <w:lang w:val="en-US"/>
        </w:rPr>
        <w:t xml:space="preserve"> </w:t>
      </w:r>
      <w:proofErr w:type="spellStart"/>
      <w:r w:rsidRPr="00A07DE5">
        <w:rPr>
          <w:sz w:val="22"/>
          <w:szCs w:val="22"/>
          <w:lang w:val="en-US"/>
        </w:rPr>
        <w:t>dijitalleşmeye</w:t>
      </w:r>
      <w:proofErr w:type="spellEnd"/>
      <w:r w:rsidRPr="00A07DE5">
        <w:rPr>
          <w:sz w:val="22"/>
          <w:szCs w:val="22"/>
          <w:lang w:val="en-US"/>
        </w:rPr>
        <w:t xml:space="preserve"> </w:t>
      </w:r>
      <w:proofErr w:type="spellStart"/>
      <w:r w:rsidRPr="00A07DE5">
        <w:rPr>
          <w:sz w:val="22"/>
          <w:szCs w:val="22"/>
          <w:lang w:val="en-US"/>
        </w:rPr>
        <w:t>yönelik</w:t>
      </w:r>
      <w:proofErr w:type="spellEnd"/>
      <w:r w:rsidRPr="00A07DE5">
        <w:rPr>
          <w:sz w:val="22"/>
          <w:szCs w:val="22"/>
          <w:lang w:val="en-US"/>
        </w:rPr>
        <w:t xml:space="preserve"> </w:t>
      </w:r>
      <w:proofErr w:type="spellStart"/>
      <w:r w:rsidRPr="00A07DE5">
        <w:rPr>
          <w:sz w:val="22"/>
          <w:szCs w:val="22"/>
          <w:lang w:val="en-US"/>
        </w:rPr>
        <w:t>ders</w:t>
      </w:r>
      <w:proofErr w:type="spellEnd"/>
      <w:r w:rsidRPr="00A07DE5">
        <w:rPr>
          <w:sz w:val="22"/>
          <w:szCs w:val="22"/>
          <w:lang w:val="en-US"/>
        </w:rPr>
        <w:t xml:space="preserve"> </w:t>
      </w:r>
      <w:proofErr w:type="spellStart"/>
      <w:r w:rsidRPr="00A07DE5">
        <w:rPr>
          <w:sz w:val="22"/>
          <w:szCs w:val="22"/>
          <w:lang w:val="en-US"/>
        </w:rPr>
        <w:t>içeriklerine</w:t>
      </w:r>
      <w:proofErr w:type="spellEnd"/>
      <w:r w:rsidRPr="00A07DE5">
        <w:rPr>
          <w:sz w:val="22"/>
          <w:szCs w:val="22"/>
          <w:lang w:val="en-US"/>
        </w:rPr>
        <w:t xml:space="preserve"> </w:t>
      </w:r>
      <w:proofErr w:type="spellStart"/>
      <w:r w:rsidRPr="00A07DE5">
        <w:rPr>
          <w:sz w:val="22"/>
          <w:szCs w:val="22"/>
          <w:lang w:val="en-US"/>
        </w:rPr>
        <w:t>sahip</w:t>
      </w:r>
      <w:proofErr w:type="spellEnd"/>
      <w:r w:rsidRPr="00A07DE5">
        <w:rPr>
          <w:sz w:val="22"/>
          <w:szCs w:val="22"/>
          <w:lang w:val="en-US"/>
        </w:rPr>
        <w:t xml:space="preserve">, </w:t>
      </w:r>
      <w:proofErr w:type="spellStart"/>
      <w:r w:rsidRPr="00A07DE5">
        <w:rPr>
          <w:sz w:val="22"/>
          <w:szCs w:val="22"/>
          <w:lang w:val="en-US"/>
        </w:rPr>
        <w:t>alan</w:t>
      </w:r>
      <w:proofErr w:type="spellEnd"/>
      <w:r w:rsidRPr="00A07DE5">
        <w:rPr>
          <w:sz w:val="22"/>
          <w:szCs w:val="22"/>
          <w:lang w:val="en-US"/>
        </w:rPr>
        <w:t xml:space="preserve"> </w:t>
      </w:r>
      <w:proofErr w:type="spellStart"/>
      <w:r w:rsidRPr="00A07DE5">
        <w:rPr>
          <w:sz w:val="22"/>
          <w:szCs w:val="22"/>
          <w:lang w:val="en-US"/>
        </w:rPr>
        <w:t>dersleri</w:t>
      </w:r>
      <w:proofErr w:type="spellEnd"/>
      <w:r w:rsidRPr="00A07DE5">
        <w:rPr>
          <w:sz w:val="22"/>
          <w:szCs w:val="22"/>
          <w:lang w:val="en-US"/>
        </w:rPr>
        <w:t xml:space="preserve"> </w:t>
      </w:r>
      <w:proofErr w:type="spellStart"/>
      <w:r w:rsidRPr="00A07DE5">
        <w:rPr>
          <w:sz w:val="22"/>
          <w:szCs w:val="22"/>
          <w:lang w:val="en-US"/>
        </w:rPr>
        <w:t>eklenmiştir</w:t>
      </w:r>
      <w:proofErr w:type="spellEnd"/>
      <w:r w:rsidRPr="00A07DE5">
        <w:rPr>
          <w:sz w:val="22"/>
          <w:szCs w:val="22"/>
          <w:lang w:val="en-US"/>
        </w:rPr>
        <w:t xml:space="preserve">. </w:t>
      </w:r>
      <w:proofErr w:type="spellStart"/>
      <w:r w:rsidRPr="00A07DE5">
        <w:rPr>
          <w:sz w:val="22"/>
          <w:szCs w:val="22"/>
          <w:lang w:val="en-US"/>
        </w:rPr>
        <w:t>Güz</w:t>
      </w:r>
      <w:proofErr w:type="spellEnd"/>
      <w:r w:rsidRPr="00A07DE5">
        <w:rPr>
          <w:sz w:val="22"/>
          <w:szCs w:val="22"/>
          <w:lang w:val="en-US"/>
        </w:rPr>
        <w:t xml:space="preserve"> </w:t>
      </w:r>
      <w:proofErr w:type="spellStart"/>
      <w:r w:rsidRPr="00A07DE5">
        <w:rPr>
          <w:sz w:val="22"/>
          <w:szCs w:val="22"/>
          <w:lang w:val="en-US"/>
        </w:rPr>
        <w:t>yarıyılı</w:t>
      </w:r>
      <w:proofErr w:type="spellEnd"/>
      <w:r w:rsidRPr="00A07DE5">
        <w:rPr>
          <w:sz w:val="22"/>
          <w:szCs w:val="22"/>
          <w:lang w:val="en-US"/>
        </w:rPr>
        <w:t xml:space="preserve"> </w:t>
      </w:r>
      <w:proofErr w:type="spellStart"/>
      <w:r w:rsidRPr="00A07DE5">
        <w:rPr>
          <w:sz w:val="22"/>
          <w:szCs w:val="22"/>
          <w:lang w:val="en-US"/>
        </w:rPr>
        <w:t>boyunca</w:t>
      </w:r>
      <w:proofErr w:type="spellEnd"/>
      <w:r w:rsidRPr="00A07DE5">
        <w:rPr>
          <w:sz w:val="22"/>
          <w:szCs w:val="22"/>
          <w:lang w:val="en-US"/>
        </w:rPr>
        <w:t xml:space="preserve"> her </w:t>
      </w:r>
      <w:proofErr w:type="spellStart"/>
      <w:r w:rsidRPr="00A07DE5">
        <w:rPr>
          <w:sz w:val="22"/>
          <w:szCs w:val="22"/>
          <w:lang w:val="en-US"/>
        </w:rPr>
        <w:t>cuma</w:t>
      </w:r>
      <w:proofErr w:type="spellEnd"/>
      <w:r w:rsidRPr="00A07DE5">
        <w:rPr>
          <w:sz w:val="22"/>
          <w:szCs w:val="22"/>
          <w:lang w:val="en-US"/>
        </w:rPr>
        <w:t xml:space="preserve"> Prof. Dr. </w:t>
      </w:r>
      <w:proofErr w:type="spellStart"/>
      <w:r w:rsidRPr="00A07DE5">
        <w:rPr>
          <w:sz w:val="22"/>
          <w:szCs w:val="22"/>
          <w:lang w:val="en-US"/>
        </w:rPr>
        <w:t>Özgür</w:t>
      </w:r>
      <w:proofErr w:type="spellEnd"/>
      <w:r w:rsidRPr="00A07DE5">
        <w:rPr>
          <w:sz w:val="22"/>
          <w:szCs w:val="22"/>
          <w:lang w:val="en-US"/>
        </w:rPr>
        <w:t xml:space="preserve"> </w:t>
      </w:r>
      <w:proofErr w:type="spellStart"/>
      <w:r w:rsidRPr="00A07DE5">
        <w:rPr>
          <w:sz w:val="22"/>
          <w:szCs w:val="22"/>
          <w:lang w:val="en-US"/>
        </w:rPr>
        <w:t>Bor</w:t>
      </w:r>
      <w:proofErr w:type="spellEnd"/>
      <w:r w:rsidRPr="00A07DE5">
        <w:rPr>
          <w:sz w:val="22"/>
          <w:szCs w:val="22"/>
          <w:lang w:val="en-US"/>
        </w:rPr>
        <w:t xml:space="preserve">, </w:t>
      </w:r>
      <w:proofErr w:type="spellStart"/>
      <w:r w:rsidRPr="00A07DE5">
        <w:rPr>
          <w:sz w:val="22"/>
          <w:szCs w:val="22"/>
          <w:lang w:val="en-US"/>
        </w:rPr>
        <w:t>Fakültemiz</w:t>
      </w:r>
      <w:proofErr w:type="spellEnd"/>
      <w:r w:rsidRPr="00A07DE5">
        <w:rPr>
          <w:sz w:val="22"/>
          <w:szCs w:val="22"/>
          <w:lang w:val="en-US"/>
        </w:rPr>
        <w:t xml:space="preserve"> </w:t>
      </w:r>
      <w:proofErr w:type="spellStart"/>
      <w:r w:rsidRPr="00A07DE5">
        <w:rPr>
          <w:sz w:val="22"/>
          <w:szCs w:val="22"/>
          <w:lang w:val="en-US"/>
        </w:rPr>
        <w:t>Doktor</w:t>
      </w:r>
      <w:proofErr w:type="spellEnd"/>
      <w:r w:rsidRPr="00A07DE5">
        <w:rPr>
          <w:sz w:val="22"/>
          <w:szCs w:val="22"/>
          <w:lang w:val="en-US"/>
        </w:rPr>
        <w:t xml:space="preserve"> </w:t>
      </w:r>
      <w:proofErr w:type="spellStart"/>
      <w:r w:rsidRPr="00A07DE5">
        <w:rPr>
          <w:sz w:val="22"/>
          <w:szCs w:val="22"/>
          <w:lang w:val="en-US"/>
        </w:rPr>
        <w:t>Öğretim</w:t>
      </w:r>
      <w:proofErr w:type="spellEnd"/>
      <w:r w:rsidRPr="00A07DE5">
        <w:rPr>
          <w:sz w:val="22"/>
          <w:szCs w:val="22"/>
          <w:lang w:val="en-US"/>
        </w:rPr>
        <w:t xml:space="preserve"> </w:t>
      </w:r>
      <w:proofErr w:type="spellStart"/>
      <w:r w:rsidRPr="00A07DE5">
        <w:rPr>
          <w:sz w:val="22"/>
          <w:szCs w:val="22"/>
          <w:lang w:val="en-US"/>
        </w:rPr>
        <w:t>Üyeleri</w:t>
      </w:r>
      <w:proofErr w:type="spellEnd"/>
      <w:r w:rsidRPr="00A07DE5">
        <w:rPr>
          <w:sz w:val="22"/>
          <w:szCs w:val="22"/>
          <w:lang w:val="en-US"/>
        </w:rPr>
        <w:t xml:space="preserve"> </w:t>
      </w:r>
      <w:proofErr w:type="spellStart"/>
      <w:r w:rsidRPr="00A07DE5">
        <w:rPr>
          <w:sz w:val="22"/>
          <w:szCs w:val="22"/>
          <w:lang w:val="en-US"/>
        </w:rPr>
        <w:t>ve</w:t>
      </w:r>
      <w:proofErr w:type="spellEnd"/>
      <w:r w:rsidRPr="00A07DE5">
        <w:rPr>
          <w:sz w:val="22"/>
          <w:szCs w:val="22"/>
          <w:lang w:val="en-US"/>
        </w:rPr>
        <w:t xml:space="preserve"> </w:t>
      </w:r>
      <w:proofErr w:type="spellStart"/>
      <w:r w:rsidRPr="00A07DE5">
        <w:rPr>
          <w:sz w:val="22"/>
          <w:szCs w:val="22"/>
          <w:lang w:val="en-US"/>
        </w:rPr>
        <w:t>Araştırma</w:t>
      </w:r>
      <w:proofErr w:type="spellEnd"/>
      <w:r w:rsidRPr="00A07DE5">
        <w:rPr>
          <w:sz w:val="22"/>
          <w:szCs w:val="22"/>
          <w:lang w:val="en-US"/>
        </w:rPr>
        <w:t xml:space="preserve"> </w:t>
      </w:r>
      <w:proofErr w:type="spellStart"/>
      <w:r w:rsidRPr="00A07DE5">
        <w:rPr>
          <w:sz w:val="22"/>
          <w:szCs w:val="22"/>
          <w:lang w:val="en-US"/>
        </w:rPr>
        <w:t>Görevlilerine</w:t>
      </w:r>
      <w:proofErr w:type="spellEnd"/>
      <w:r w:rsidRPr="00A07DE5">
        <w:rPr>
          <w:sz w:val="22"/>
          <w:szCs w:val="22"/>
          <w:lang w:val="en-US"/>
        </w:rPr>
        <w:t xml:space="preserve"> </w:t>
      </w:r>
      <w:proofErr w:type="spellStart"/>
      <w:r w:rsidRPr="00A07DE5">
        <w:rPr>
          <w:sz w:val="22"/>
          <w:szCs w:val="22"/>
          <w:lang w:val="en-US"/>
        </w:rPr>
        <w:t>yönelik</w:t>
      </w:r>
      <w:proofErr w:type="spellEnd"/>
      <w:r w:rsidRPr="00A07DE5">
        <w:rPr>
          <w:sz w:val="22"/>
          <w:szCs w:val="22"/>
          <w:lang w:val="en-US"/>
        </w:rPr>
        <w:t xml:space="preserve"> “</w:t>
      </w:r>
      <w:proofErr w:type="spellStart"/>
      <w:r w:rsidRPr="00A07DE5">
        <w:rPr>
          <w:sz w:val="22"/>
          <w:szCs w:val="22"/>
          <w:lang w:val="en-US"/>
        </w:rPr>
        <w:t>Temel</w:t>
      </w:r>
      <w:proofErr w:type="spellEnd"/>
      <w:r w:rsidRPr="00A07DE5">
        <w:rPr>
          <w:sz w:val="22"/>
          <w:szCs w:val="22"/>
          <w:lang w:val="en-US"/>
        </w:rPr>
        <w:t xml:space="preserve"> </w:t>
      </w:r>
      <w:proofErr w:type="spellStart"/>
      <w:r w:rsidRPr="00A07DE5">
        <w:rPr>
          <w:sz w:val="22"/>
          <w:szCs w:val="22"/>
          <w:lang w:val="en-US"/>
        </w:rPr>
        <w:t>Düzey</w:t>
      </w:r>
      <w:proofErr w:type="spellEnd"/>
      <w:r w:rsidRPr="00A07DE5">
        <w:rPr>
          <w:sz w:val="22"/>
          <w:szCs w:val="22"/>
          <w:lang w:val="en-US"/>
        </w:rPr>
        <w:t xml:space="preserve"> </w:t>
      </w:r>
      <w:proofErr w:type="spellStart"/>
      <w:r w:rsidRPr="00A07DE5">
        <w:rPr>
          <w:sz w:val="22"/>
          <w:szCs w:val="22"/>
          <w:lang w:val="en-US"/>
        </w:rPr>
        <w:t>Ekonometri</w:t>
      </w:r>
      <w:proofErr w:type="spellEnd"/>
      <w:r w:rsidRPr="00A07DE5">
        <w:rPr>
          <w:sz w:val="22"/>
          <w:szCs w:val="22"/>
          <w:lang w:val="en-US"/>
        </w:rPr>
        <w:t xml:space="preserve"> </w:t>
      </w:r>
      <w:proofErr w:type="spellStart"/>
      <w:r w:rsidRPr="00A07DE5">
        <w:rPr>
          <w:sz w:val="22"/>
          <w:szCs w:val="22"/>
          <w:lang w:val="en-US"/>
        </w:rPr>
        <w:t>Eğitimi</w:t>
      </w:r>
      <w:proofErr w:type="spellEnd"/>
      <w:r w:rsidRPr="00A07DE5">
        <w:rPr>
          <w:sz w:val="22"/>
          <w:szCs w:val="22"/>
          <w:lang w:val="en-US"/>
        </w:rPr>
        <w:t xml:space="preserve"> (</w:t>
      </w:r>
      <w:proofErr w:type="spellStart"/>
      <w:r w:rsidRPr="00A07DE5">
        <w:rPr>
          <w:sz w:val="22"/>
          <w:szCs w:val="22"/>
          <w:lang w:val="en-US"/>
        </w:rPr>
        <w:t>Eviews</w:t>
      </w:r>
      <w:proofErr w:type="spellEnd"/>
      <w:r w:rsidRPr="00A07DE5">
        <w:rPr>
          <w:sz w:val="22"/>
          <w:szCs w:val="22"/>
          <w:lang w:val="en-US"/>
        </w:rPr>
        <w:t xml:space="preserve">)” </w:t>
      </w:r>
      <w:proofErr w:type="spellStart"/>
      <w:r w:rsidRPr="00A07DE5">
        <w:rPr>
          <w:sz w:val="22"/>
          <w:szCs w:val="22"/>
          <w:lang w:val="en-US"/>
        </w:rPr>
        <w:t>vermiştir</w:t>
      </w:r>
      <w:proofErr w:type="spellEnd"/>
      <w:r w:rsidRPr="00A07DE5">
        <w:rPr>
          <w:sz w:val="22"/>
          <w:szCs w:val="22"/>
          <w:lang w:val="en-US"/>
        </w:rPr>
        <w:t xml:space="preserve">.  </w:t>
      </w:r>
    </w:p>
    <w:p w:rsidR="007D3187" w:rsidRPr="00A07DE5" w:rsidRDefault="007D3187" w:rsidP="007D3187">
      <w:pPr>
        <w:jc w:val="both"/>
        <w:rPr>
          <w:sz w:val="22"/>
          <w:szCs w:val="22"/>
          <w:lang w:val="en-US"/>
        </w:rPr>
      </w:pPr>
      <w:proofErr w:type="spellStart"/>
      <w:r w:rsidRPr="00A07DE5">
        <w:rPr>
          <w:sz w:val="22"/>
          <w:szCs w:val="22"/>
          <w:lang w:val="en-US"/>
        </w:rPr>
        <w:t>Yüksek</w:t>
      </w:r>
      <w:proofErr w:type="spellEnd"/>
      <w:r w:rsidRPr="00A07DE5">
        <w:rPr>
          <w:sz w:val="22"/>
          <w:szCs w:val="22"/>
          <w:lang w:val="en-US"/>
        </w:rPr>
        <w:t xml:space="preserve"> </w:t>
      </w:r>
      <w:proofErr w:type="spellStart"/>
      <w:r w:rsidRPr="00A07DE5">
        <w:rPr>
          <w:sz w:val="22"/>
          <w:szCs w:val="22"/>
          <w:lang w:val="en-US"/>
        </w:rPr>
        <w:t>lisans</w:t>
      </w:r>
      <w:proofErr w:type="spellEnd"/>
      <w:r w:rsidRPr="00A07DE5">
        <w:rPr>
          <w:sz w:val="22"/>
          <w:szCs w:val="22"/>
          <w:lang w:val="en-US"/>
        </w:rPr>
        <w:t xml:space="preserve"> </w:t>
      </w:r>
      <w:proofErr w:type="spellStart"/>
      <w:r w:rsidRPr="00A07DE5">
        <w:rPr>
          <w:sz w:val="22"/>
          <w:szCs w:val="22"/>
          <w:lang w:val="en-US"/>
        </w:rPr>
        <w:t>ve</w:t>
      </w:r>
      <w:proofErr w:type="spellEnd"/>
      <w:r w:rsidRPr="00A07DE5">
        <w:rPr>
          <w:sz w:val="22"/>
          <w:szCs w:val="22"/>
          <w:lang w:val="en-US"/>
        </w:rPr>
        <w:t xml:space="preserve"> </w:t>
      </w:r>
      <w:proofErr w:type="spellStart"/>
      <w:r w:rsidRPr="00A07DE5">
        <w:rPr>
          <w:sz w:val="22"/>
          <w:szCs w:val="22"/>
          <w:lang w:val="en-US"/>
        </w:rPr>
        <w:t>doktora</w:t>
      </w:r>
      <w:proofErr w:type="spellEnd"/>
      <w:r w:rsidRPr="00A07DE5">
        <w:rPr>
          <w:sz w:val="22"/>
          <w:szCs w:val="22"/>
          <w:lang w:val="en-US"/>
        </w:rPr>
        <w:t xml:space="preserve"> </w:t>
      </w:r>
      <w:proofErr w:type="spellStart"/>
      <w:r w:rsidRPr="00A07DE5">
        <w:rPr>
          <w:sz w:val="22"/>
          <w:szCs w:val="22"/>
          <w:lang w:val="en-US"/>
        </w:rPr>
        <w:t>öğrencilerimizin</w:t>
      </w:r>
      <w:proofErr w:type="spellEnd"/>
      <w:r w:rsidRPr="00A07DE5">
        <w:rPr>
          <w:sz w:val="22"/>
          <w:szCs w:val="22"/>
          <w:lang w:val="en-US"/>
        </w:rPr>
        <w:t xml:space="preserve">, </w:t>
      </w:r>
      <w:proofErr w:type="spellStart"/>
      <w:r w:rsidRPr="00A07DE5">
        <w:rPr>
          <w:sz w:val="22"/>
          <w:szCs w:val="22"/>
          <w:lang w:val="en-US"/>
        </w:rPr>
        <w:t>lisans</w:t>
      </w:r>
      <w:proofErr w:type="spellEnd"/>
      <w:r w:rsidRPr="00A07DE5">
        <w:rPr>
          <w:sz w:val="22"/>
          <w:szCs w:val="22"/>
          <w:lang w:val="en-US"/>
        </w:rPr>
        <w:t xml:space="preserve"> </w:t>
      </w:r>
      <w:proofErr w:type="spellStart"/>
      <w:r w:rsidRPr="00A07DE5">
        <w:rPr>
          <w:sz w:val="22"/>
          <w:szCs w:val="22"/>
          <w:lang w:val="en-US"/>
        </w:rPr>
        <w:t>öğrencilerimize</w:t>
      </w:r>
      <w:proofErr w:type="spellEnd"/>
      <w:r w:rsidRPr="00A07DE5">
        <w:rPr>
          <w:sz w:val="22"/>
          <w:szCs w:val="22"/>
          <w:lang w:val="en-US"/>
        </w:rPr>
        <w:t xml:space="preserve"> </w:t>
      </w:r>
      <w:proofErr w:type="spellStart"/>
      <w:r w:rsidRPr="00A07DE5">
        <w:rPr>
          <w:sz w:val="22"/>
          <w:szCs w:val="22"/>
          <w:lang w:val="en-US"/>
        </w:rPr>
        <w:t>mentörlük</w:t>
      </w:r>
      <w:proofErr w:type="spellEnd"/>
      <w:r w:rsidRPr="00A07DE5">
        <w:rPr>
          <w:sz w:val="22"/>
          <w:szCs w:val="22"/>
          <w:lang w:val="en-US"/>
        </w:rPr>
        <w:t xml:space="preserve"> </w:t>
      </w:r>
      <w:proofErr w:type="spellStart"/>
      <w:r w:rsidRPr="00A07DE5">
        <w:rPr>
          <w:sz w:val="22"/>
          <w:szCs w:val="22"/>
          <w:lang w:val="en-US"/>
        </w:rPr>
        <w:t>yapmasını</w:t>
      </w:r>
      <w:proofErr w:type="spellEnd"/>
      <w:r w:rsidRPr="00A07DE5">
        <w:rPr>
          <w:sz w:val="22"/>
          <w:szCs w:val="22"/>
          <w:lang w:val="en-US"/>
        </w:rPr>
        <w:t xml:space="preserve"> </w:t>
      </w:r>
      <w:proofErr w:type="spellStart"/>
      <w:r w:rsidRPr="00A07DE5">
        <w:rPr>
          <w:sz w:val="22"/>
          <w:szCs w:val="22"/>
          <w:lang w:val="en-US"/>
        </w:rPr>
        <w:t>sağlayacak</w:t>
      </w:r>
      <w:proofErr w:type="spellEnd"/>
      <w:r w:rsidRPr="00A07DE5">
        <w:rPr>
          <w:sz w:val="22"/>
          <w:szCs w:val="22"/>
          <w:lang w:val="en-US"/>
        </w:rPr>
        <w:t xml:space="preserve"> </w:t>
      </w:r>
      <w:proofErr w:type="spellStart"/>
      <w:r w:rsidRPr="00A07DE5">
        <w:rPr>
          <w:sz w:val="22"/>
          <w:szCs w:val="22"/>
          <w:lang w:val="en-US"/>
        </w:rPr>
        <w:t>çalışmalar</w:t>
      </w:r>
      <w:proofErr w:type="spellEnd"/>
      <w:r w:rsidRPr="00A07DE5">
        <w:rPr>
          <w:sz w:val="22"/>
          <w:szCs w:val="22"/>
          <w:lang w:val="en-US"/>
        </w:rPr>
        <w:t xml:space="preserve"> </w:t>
      </w:r>
      <w:proofErr w:type="spellStart"/>
      <w:r w:rsidRPr="00A07DE5">
        <w:rPr>
          <w:sz w:val="22"/>
          <w:szCs w:val="22"/>
          <w:lang w:val="en-US"/>
        </w:rPr>
        <w:t>yapmak</w:t>
      </w:r>
      <w:proofErr w:type="spellEnd"/>
      <w:r w:rsidRPr="00A07DE5">
        <w:rPr>
          <w:sz w:val="22"/>
          <w:szCs w:val="22"/>
          <w:lang w:val="en-US"/>
        </w:rPr>
        <w:t xml:space="preserve"> </w:t>
      </w:r>
      <w:proofErr w:type="spellStart"/>
      <w:r w:rsidRPr="00A07DE5">
        <w:rPr>
          <w:sz w:val="22"/>
          <w:szCs w:val="22"/>
          <w:lang w:val="en-US"/>
        </w:rPr>
        <w:t>üzere</w:t>
      </w:r>
      <w:proofErr w:type="spellEnd"/>
      <w:r w:rsidRPr="00A07DE5">
        <w:rPr>
          <w:sz w:val="22"/>
          <w:szCs w:val="22"/>
          <w:lang w:val="en-US"/>
        </w:rPr>
        <w:t xml:space="preserve"> </w:t>
      </w:r>
      <w:proofErr w:type="spellStart"/>
      <w:r w:rsidRPr="00A07DE5">
        <w:rPr>
          <w:sz w:val="22"/>
          <w:szCs w:val="22"/>
          <w:lang w:val="en-US"/>
        </w:rPr>
        <w:t>çeşitli</w:t>
      </w:r>
      <w:proofErr w:type="spellEnd"/>
      <w:r w:rsidRPr="00A07DE5">
        <w:rPr>
          <w:sz w:val="22"/>
          <w:szCs w:val="22"/>
          <w:lang w:val="en-US"/>
        </w:rPr>
        <w:t xml:space="preserve"> </w:t>
      </w:r>
      <w:proofErr w:type="spellStart"/>
      <w:r w:rsidRPr="00A07DE5">
        <w:rPr>
          <w:sz w:val="22"/>
          <w:szCs w:val="22"/>
          <w:lang w:val="en-US"/>
        </w:rPr>
        <w:t>faaliyetler</w:t>
      </w:r>
      <w:proofErr w:type="spellEnd"/>
      <w:r w:rsidRPr="00A07DE5">
        <w:rPr>
          <w:sz w:val="22"/>
          <w:szCs w:val="22"/>
          <w:lang w:val="en-US"/>
        </w:rPr>
        <w:t xml:space="preserve"> </w:t>
      </w:r>
      <w:proofErr w:type="spellStart"/>
      <w:r w:rsidRPr="00A07DE5">
        <w:rPr>
          <w:sz w:val="22"/>
          <w:szCs w:val="22"/>
          <w:lang w:val="en-US"/>
        </w:rPr>
        <w:t>planlanmaktadır</w:t>
      </w:r>
      <w:proofErr w:type="spellEnd"/>
      <w:r w:rsidRPr="00A07DE5">
        <w:rPr>
          <w:sz w:val="22"/>
          <w:szCs w:val="22"/>
          <w:lang w:val="en-US"/>
        </w:rPr>
        <w:t>.</w:t>
      </w:r>
      <w:r w:rsidRPr="00A07DE5">
        <w:rPr>
          <w:sz w:val="22"/>
          <w:szCs w:val="22"/>
        </w:rPr>
        <w:t xml:space="preserve"> </w:t>
      </w:r>
      <w:proofErr w:type="spellStart"/>
      <w:r w:rsidRPr="00A07DE5">
        <w:rPr>
          <w:sz w:val="22"/>
          <w:szCs w:val="22"/>
          <w:lang w:val="en-US"/>
        </w:rPr>
        <w:t>Bunun</w:t>
      </w:r>
      <w:proofErr w:type="spellEnd"/>
      <w:r w:rsidRPr="00A07DE5">
        <w:rPr>
          <w:sz w:val="22"/>
          <w:szCs w:val="22"/>
          <w:lang w:val="en-US"/>
        </w:rPr>
        <w:t xml:space="preserve"> </w:t>
      </w:r>
      <w:proofErr w:type="spellStart"/>
      <w:r w:rsidRPr="00A07DE5">
        <w:rPr>
          <w:sz w:val="22"/>
          <w:szCs w:val="22"/>
          <w:lang w:val="en-US"/>
        </w:rPr>
        <w:t>yanında</w:t>
      </w:r>
      <w:proofErr w:type="spellEnd"/>
      <w:r w:rsidRPr="00A07DE5">
        <w:rPr>
          <w:sz w:val="22"/>
          <w:szCs w:val="22"/>
          <w:lang w:val="en-US"/>
        </w:rPr>
        <w:t xml:space="preserve"> </w:t>
      </w:r>
      <w:proofErr w:type="spellStart"/>
      <w:r w:rsidRPr="00A07DE5">
        <w:rPr>
          <w:sz w:val="22"/>
          <w:szCs w:val="22"/>
          <w:lang w:val="en-US"/>
        </w:rPr>
        <w:t>öğretim</w:t>
      </w:r>
      <w:proofErr w:type="spellEnd"/>
      <w:r w:rsidRPr="00A07DE5">
        <w:rPr>
          <w:sz w:val="22"/>
          <w:szCs w:val="22"/>
          <w:lang w:val="en-US"/>
        </w:rPr>
        <w:t xml:space="preserve"> </w:t>
      </w:r>
      <w:proofErr w:type="spellStart"/>
      <w:r w:rsidRPr="00A07DE5">
        <w:rPr>
          <w:sz w:val="22"/>
          <w:szCs w:val="22"/>
          <w:lang w:val="en-US"/>
        </w:rPr>
        <w:t>elemanlarının</w:t>
      </w:r>
      <w:proofErr w:type="spellEnd"/>
      <w:r w:rsidRPr="00A07DE5">
        <w:rPr>
          <w:sz w:val="22"/>
          <w:szCs w:val="22"/>
          <w:lang w:val="en-US"/>
        </w:rPr>
        <w:t xml:space="preserve"> </w:t>
      </w:r>
      <w:proofErr w:type="spellStart"/>
      <w:r w:rsidRPr="00A07DE5">
        <w:rPr>
          <w:sz w:val="22"/>
          <w:szCs w:val="22"/>
          <w:lang w:val="en-US"/>
        </w:rPr>
        <w:t>derslerde</w:t>
      </w:r>
      <w:proofErr w:type="spellEnd"/>
      <w:r w:rsidRPr="00A07DE5">
        <w:rPr>
          <w:sz w:val="22"/>
          <w:szCs w:val="22"/>
          <w:lang w:val="en-US"/>
        </w:rPr>
        <w:t xml:space="preserve"> </w:t>
      </w:r>
      <w:proofErr w:type="spellStart"/>
      <w:r w:rsidRPr="00A07DE5">
        <w:rPr>
          <w:sz w:val="22"/>
          <w:szCs w:val="22"/>
          <w:lang w:val="en-US"/>
        </w:rPr>
        <w:t>konu</w:t>
      </w:r>
      <w:proofErr w:type="spellEnd"/>
      <w:r w:rsidRPr="00A07DE5">
        <w:rPr>
          <w:sz w:val="22"/>
          <w:szCs w:val="22"/>
          <w:lang w:val="en-US"/>
        </w:rPr>
        <w:t xml:space="preserve"> </w:t>
      </w:r>
      <w:proofErr w:type="spellStart"/>
      <w:r w:rsidRPr="00A07DE5">
        <w:rPr>
          <w:sz w:val="22"/>
          <w:szCs w:val="22"/>
          <w:lang w:val="en-US"/>
        </w:rPr>
        <w:t>aktarımlarını</w:t>
      </w:r>
      <w:proofErr w:type="spellEnd"/>
      <w:r w:rsidRPr="00A07DE5">
        <w:rPr>
          <w:sz w:val="22"/>
          <w:szCs w:val="22"/>
          <w:lang w:val="en-US"/>
        </w:rPr>
        <w:t xml:space="preserve"> </w:t>
      </w:r>
      <w:proofErr w:type="spellStart"/>
      <w:r w:rsidRPr="00A07DE5">
        <w:rPr>
          <w:sz w:val="22"/>
          <w:szCs w:val="22"/>
          <w:lang w:val="en-US"/>
        </w:rPr>
        <w:t>güncel</w:t>
      </w:r>
      <w:proofErr w:type="spellEnd"/>
      <w:r w:rsidRPr="00A07DE5">
        <w:rPr>
          <w:sz w:val="22"/>
          <w:szCs w:val="22"/>
          <w:lang w:val="en-US"/>
        </w:rPr>
        <w:t xml:space="preserve"> </w:t>
      </w:r>
      <w:proofErr w:type="spellStart"/>
      <w:r w:rsidRPr="00A07DE5">
        <w:rPr>
          <w:sz w:val="22"/>
          <w:szCs w:val="22"/>
          <w:lang w:val="en-US"/>
        </w:rPr>
        <w:t>dijital</w:t>
      </w:r>
      <w:proofErr w:type="spellEnd"/>
      <w:r w:rsidRPr="00A07DE5">
        <w:rPr>
          <w:sz w:val="22"/>
          <w:szCs w:val="22"/>
          <w:lang w:val="en-US"/>
        </w:rPr>
        <w:t xml:space="preserve"> </w:t>
      </w:r>
      <w:proofErr w:type="spellStart"/>
      <w:r w:rsidRPr="00A07DE5">
        <w:rPr>
          <w:sz w:val="22"/>
          <w:szCs w:val="22"/>
          <w:lang w:val="en-US"/>
        </w:rPr>
        <w:t>olanakları</w:t>
      </w:r>
      <w:proofErr w:type="spellEnd"/>
      <w:r w:rsidRPr="00A07DE5">
        <w:rPr>
          <w:sz w:val="22"/>
          <w:szCs w:val="22"/>
          <w:lang w:val="en-US"/>
        </w:rPr>
        <w:t xml:space="preserve"> </w:t>
      </w:r>
      <w:proofErr w:type="spellStart"/>
      <w:r w:rsidRPr="00A07DE5">
        <w:rPr>
          <w:sz w:val="22"/>
          <w:szCs w:val="22"/>
          <w:lang w:val="en-US"/>
        </w:rPr>
        <w:t>kullanarak</w:t>
      </w:r>
      <w:proofErr w:type="spellEnd"/>
      <w:r w:rsidRPr="00A07DE5">
        <w:rPr>
          <w:sz w:val="22"/>
          <w:szCs w:val="22"/>
          <w:lang w:val="en-US"/>
        </w:rPr>
        <w:t xml:space="preserve"> </w:t>
      </w:r>
      <w:proofErr w:type="spellStart"/>
      <w:r w:rsidRPr="00A07DE5">
        <w:rPr>
          <w:sz w:val="22"/>
          <w:szCs w:val="22"/>
          <w:lang w:val="en-US"/>
        </w:rPr>
        <w:t>yapmalarını</w:t>
      </w:r>
      <w:proofErr w:type="spellEnd"/>
      <w:r w:rsidRPr="00A07DE5">
        <w:rPr>
          <w:sz w:val="22"/>
          <w:szCs w:val="22"/>
          <w:lang w:val="en-US"/>
        </w:rPr>
        <w:t xml:space="preserve"> </w:t>
      </w:r>
      <w:proofErr w:type="spellStart"/>
      <w:r w:rsidRPr="00A07DE5">
        <w:rPr>
          <w:sz w:val="22"/>
          <w:szCs w:val="22"/>
          <w:lang w:val="en-US"/>
        </w:rPr>
        <w:t>sağlamak</w:t>
      </w:r>
      <w:proofErr w:type="spellEnd"/>
      <w:r w:rsidRPr="00A07DE5">
        <w:rPr>
          <w:sz w:val="22"/>
          <w:szCs w:val="22"/>
          <w:lang w:val="en-US"/>
        </w:rPr>
        <w:t xml:space="preserve"> </w:t>
      </w:r>
      <w:proofErr w:type="spellStart"/>
      <w:r w:rsidRPr="00A07DE5">
        <w:rPr>
          <w:sz w:val="22"/>
          <w:szCs w:val="22"/>
          <w:lang w:val="en-US"/>
        </w:rPr>
        <w:t>üzere</w:t>
      </w:r>
      <w:proofErr w:type="spellEnd"/>
      <w:r w:rsidRPr="00A07DE5">
        <w:rPr>
          <w:sz w:val="22"/>
          <w:szCs w:val="22"/>
          <w:lang w:val="en-US"/>
        </w:rPr>
        <w:t xml:space="preserve"> </w:t>
      </w:r>
      <w:proofErr w:type="spellStart"/>
      <w:r w:rsidRPr="00A07DE5">
        <w:rPr>
          <w:sz w:val="22"/>
          <w:szCs w:val="22"/>
          <w:lang w:val="en-US"/>
        </w:rPr>
        <w:t>eğitim</w:t>
      </w:r>
      <w:proofErr w:type="spellEnd"/>
      <w:r w:rsidRPr="00A07DE5">
        <w:rPr>
          <w:sz w:val="22"/>
          <w:szCs w:val="22"/>
          <w:lang w:val="en-US"/>
        </w:rPr>
        <w:t xml:space="preserve"> </w:t>
      </w:r>
      <w:proofErr w:type="spellStart"/>
      <w:r w:rsidRPr="00A07DE5">
        <w:rPr>
          <w:sz w:val="22"/>
          <w:szCs w:val="22"/>
          <w:lang w:val="en-US"/>
        </w:rPr>
        <w:t>almaları</w:t>
      </w:r>
      <w:proofErr w:type="spellEnd"/>
      <w:r w:rsidRPr="00A07DE5">
        <w:rPr>
          <w:sz w:val="22"/>
          <w:szCs w:val="22"/>
          <w:lang w:val="en-US"/>
        </w:rPr>
        <w:t xml:space="preserve"> </w:t>
      </w:r>
      <w:proofErr w:type="spellStart"/>
      <w:r w:rsidRPr="00A07DE5">
        <w:rPr>
          <w:sz w:val="22"/>
          <w:szCs w:val="22"/>
          <w:lang w:val="en-US"/>
        </w:rPr>
        <w:t>planlanmaktadır</w:t>
      </w:r>
      <w:proofErr w:type="spellEnd"/>
      <w:r w:rsidRPr="00A07DE5">
        <w:rPr>
          <w:sz w:val="22"/>
          <w:szCs w:val="22"/>
          <w:lang w:val="en-US"/>
        </w:rPr>
        <w:t xml:space="preserve">. </w:t>
      </w:r>
    </w:p>
    <w:p w:rsidR="00795335" w:rsidRDefault="00795335" w:rsidP="007D3187">
      <w:pPr>
        <w:jc w:val="both"/>
        <w:rPr>
          <w:b/>
          <w:i/>
          <w:sz w:val="22"/>
          <w:szCs w:val="22"/>
          <w:u w:val="single"/>
        </w:rPr>
      </w:pPr>
    </w:p>
    <w:p w:rsidR="007D3187" w:rsidRPr="00A07DE5" w:rsidRDefault="007D3187" w:rsidP="007D3187">
      <w:pPr>
        <w:jc w:val="both"/>
        <w:rPr>
          <w:b/>
          <w:i/>
          <w:sz w:val="22"/>
          <w:szCs w:val="22"/>
          <w:u w:val="single"/>
        </w:rPr>
      </w:pPr>
      <w:r w:rsidRPr="00A07DE5">
        <w:rPr>
          <w:b/>
          <w:i/>
          <w:sz w:val="22"/>
          <w:szCs w:val="22"/>
          <w:u w:val="single"/>
        </w:rPr>
        <w:t>Toplumsal Katkı</w:t>
      </w:r>
    </w:p>
    <w:p w:rsidR="007D3187" w:rsidRPr="00A07DE5" w:rsidRDefault="007D3187" w:rsidP="007D3187">
      <w:pPr>
        <w:jc w:val="both"/>
        <w:rPr>
          <w:sz w:val="22"/>
          <w:szCs w:val="22"/>
        </w:rPr>
      </w:pPr>
      <w:r w:rsidRPr="00A07DE5">
        <w:rPr>
          <w:sz w:val="22"/>
          <w:szCs w:val="22"/>
        </w:rPr>
        <w:t xml:space="preserve">Toplumsal katkı, Üniversitenin ve bünyesinde bulunan Fakültenin önem verdiği başlıklardan biridir. Bu kapsamda üretilen bilginin yayılmasını sağlamak üzere hayata geçirilmiş Ticari Bilimler Fakültesi Dergisi, 2023 yılında “Index </w:t>
      </w:r>
      <w:proofErr w:type="spellStart"/>
      <w:r w:rsidRPr="00A07DE5">
        <w:rPr>
          <w:sz w:val="22"/>
          <w:szCs w:val="22"/>
        </w:rPr>
        <w:t>Copernicus</w:t>
      </w:r>
      <w:proofErr w:type="spellEnd"/>
      <w:r w:rsidRPr="00A07DE5">
        <w:rPr>
          <w:sz w:val="22"/>
          <w:szCs w:val="22"/>
        </w:rPr>
        <w:t>” endeksinde taranmaya başlanmıştır.</w:t>
      </w:r>
    </w:p>
    <w:p w:rsidR="007D3187" w:rsidRPr="00A07DE5" w:rsidRDefault="007D3187" w:rsidP="007D3187">
      <w:pPr>
        <w:jc w:val="both"/>
        <w:rPr>
          <w:sz w:val="22"/>
          <w:szCs w:val="22"/>
        </w:rPr>
      </w:pPr>
      <w:r w:rsidRPr="00A07DE5">
        <w:rPr>
          <w:sz w:val="22"/>
          <w:szCs w:val="22"/>
        </w:rPr>
        <w:t xml:space="preserve">Sosyal sorumluluk faaliyetleri geçmişte olduğu gibi 2023 yılında da öğrencilerin aktif olarak yer aldıkları faaliyetler olarak gerçekleştirilmiştir. 06 Şubat 2023 tarihinde yaşanan deprem felaketi sonrası YBS Öğrenci Topluluğu tarafından deprem yardımlaşması çalışmaları aktif bir şekilde yürütülmüştür. Turizm İşletmeciliği bölümü öğrencileri tarafından “Köy Okullarına Kitap Bağışı” projesi kapsamında, Mardin Derik Okluk İlkokulu’na kitap bağışı toplanmış ve gönderilmiştir. </w:t>
      </w:r>
    </w:p>
    <w:p w:rsidR="00795335" w:rsidRDefault="007D3187" w:rsidP="007D3187">
      <w:pPr>
        <w:jc w:val="both"/>
        <w:rPr>
          <w:sz w:val="22"/>
          <w:szCs w:val="22"/>
        </w:rPr>
      </w:pPr>
      <w:r w:rsidRPr="00A07DE5">
        <w:rPr>
          <w:sz w:val="22"/>
          <w:szCs w:val="22"/>
        </w:rPr>
        <w:t>Üniversite- Sanayi işbirliğine yönelik olarak, Fakültemiz temsilciliğinde, Ankara merkezli sanayi kuruluşlarına eğitim verilmesi için Fakültemiz önderliğinde Ankara Sanayi Odası ile Mini MBA Sertifika Programı imzalanmış ve eğitimlere başl</w:t>
      </w:r>
      <w:r w:rsidR="00795335">
        <w:rPr>
          <w:sz w:val="22"/>
          <w:szCs w:val="22"/>
        </w:rPr>
        <w:t xml:space="preserve">anmıştır. </w:t>
      </w:r>
    </w:p>
    <w:p w:rsidR="00795335" w:rsidRDefault="00795335" w:rsidP="007D3187">
      <w:pPr>
        <w:jc w:val="both"/>
        <w:rPr>
          <w:sz w:val="22"/>
          <w:szCs w:val="22"/>
        </w:rPr>
      </w:pPr>
    </w:p>
    <w:p w:rsidR="00795335" w:rsidRDefault="00795335" w:rsidP="007D3187">
      <w:pPr>
        <w:jc w:val="both"/>
        <w:rPr>
          <w:sz w:val="22"/>
          <w:szCs w:val="22"/>
        </w:rPr>
      </w:pPr>
    </w:p>
    <w:p w:rsidR="00795335" w:rsidRDefault="00795335" w:rsidP="007D3187">
      <w:pPr>
        <w:jc w:val="both"/>
        <w:rPr>
          <w:sz w:val="22"/>
          <w:szCs w:val="22"/>
        </w:rPr>
      </w:pPr>
    </w:p>
    <w:p w:rsidR="00795335" w:rsidRDefault="00795335" w:rsidP="007D3187">
      <w:pPr>
        <w:jc w:val="both"/>
        <w:rPr>
          <w:sz w:val="22"/>
          <w:szCs w:val="22"/>
        </w:rPr>
      </w:pPr>
    </w:p>
    <w:p w:rsidR="00795335" w:rsidRDefault="00795335" w:rsidP="007D3187">
      <w:pPr>
        <w:jc w:val="both"/>
        <w:rPr>
          <w:sz w:val="22"/>
          <w:szCs w:val="22"/>
        </w:rPr>
      </w:pPr>
    </w:p>
    <w:p w:rsidR="00AA08AE" w:rsidRDefault="00AA08AE" w:rsidP="00795335">
      <w:pPr>
        <w:jc w:val="both"/>
        <w:rPr>
          <w:sz w:val="22"/>
          <w:szCs w:val="22"/>
        </w:rPr>
        <w:sectPr w:rsidR="00AA08AE" w:rsidSect="00A07DE5">
          <w:headerReference w:type="default" r:id="rId10"/>
          <w:pgSz w:w="11906" w:h="16838"/>
          <w:pgMar w:top="1134" w:right="1417" w:bottom="1417" w:left="1417" w:header="708" w:footer="708" w:gutter="0"/>
          <w:cols w:space="708"/>
          <w:docGrid w:linePitch="360"/>
        </w:sectPr>
      </w:pPr>
    </w:p>
    <w:p w:rsidR="00795335" w:rsidRPr="00A07DE5" w:rsidRDefault="00795335" w:rsidP="00795335">
      <w:pPr>
        <w:jc w:val="both"/>
        <w:rPr>
          <w:sz w:val="22"/>
          <w:szCs w:val="22"/>
        </w:rPr>
      </w:pPr>
      <w:r>
        <w:rPr>
          <w:sz w:val="22"/>
          <w:szCs w:val="22"/>
        </w:rPr>
        <w:lastRenderedPageBreak/>
        <w:t xml:space="preserve">Ankara Kalkınma Ajans </w:t>
      </w:r>
      <w:r w:rsidRPr="00A07DE5">
        <w:rPr>
          <w:sz w:val="22"/>
          <w:szCs w:val="22"/>
        </w:rPr>
        <w:t xml:space="preserve">tarafından gerçekleştirilen eğitimlerde, ”Sağlık Turizmi” eğitimi sorumluluğu da Fakültemize aittir. Ayrıca yapay </w:t>
      </w:r>
      <w:proofErr w:type="gramStart"/>
      <w:r w:rsidRPr="00A07DE5">
        <w:rPr>
          <w:sz w:val="22"/>
          <w:szCs w:val="22"/>
        </w:rPr>
        <w:t>zeka</w:t>
      </w:r>
      <w:proofErr w:type="gramEnd"/>
      <w:r w:rsidRPr="00A07DE5">
        <w:rPr>
          <w:sz w:val="22"/>
          <w:szCs w:val="22"/>
        </w:rPr>
        <w:t xml:space="preserve">, bulut bilişim ve veri madenciliğinin sektördeki uygulama alanlarında Üniversite bölge içindeki işletmelere ve halka eğitim seminerleri düzenlenmesi konusunda çalışmalara başlanmıştır. </w:t>
      </w:r>
    </w:p>
    <w:p w:rsidR="00795335" w:rsidRPr="00A07DE5" w:rsidRDefault="00795335" w:rsidP="00795335">
      <w:pPr>
        <w:jc w:val="both"/>
        <w:rPr>
          <w:sz w:val="22"/>
          <w:szCs w:val="22"/>
        </w:rPr>
      </w:pPr>
      <w:r w:rsidRPr="00A07DE5">
        <w:rPr>
          <w:sz w:val="22"/>
          <w:szCs w:val="22"/>
        </w:rPr>
        <w:t xml:space="preserve">Sigortacılık Bölümü tarafından </w:t>
      </w:r>
      <w:proofErr w:type="spellStart"/>
      <w:r w:rsidRPr="00A07DE5">
        <w:rPr>
          <w:sz w:val="22"/>
          <w:szCs w:val="22"/>
        </w:rPr>
        <w:t>Artse</w:t>
      </w:r>
      <w:proofErr w:type="spellEnd"/>
      <w:r w:rsidRPr="00A07DE5">
        <w:rPr>
          <w:sz w:val="22"/>
          <w:szCs w:val="22"/>
        </w:rPr>
        <w:t xml:space="preserve"> Akademi iş birliği ile “Engelli Bireylerin Eğitim ve İstihdam Projesi” gerçekleştirilmiştir. Ayrıca Sigorta alanında bilirkişilik faaliyetlerine yönelik olarak eğitim çalışmaları planlanmaktadır. </w:t>
      </w:r>
    </w:p>
    <w:p w:rsidR="00795335" w:rsidRDefault="00795335" w:rsidP="00795335">
      <w:pPr>
        <w:jc w:val="both"/>
        <w:rPr>
          <w:sz w:val="22"/>
          <w:szCs w:val="22"/>
        </w:rPr>
      </w:pPr>
      <w:r w:rsidRPr="00A07DE5">
        <w:rPr>
          <w:sz w:val="22"/>
          <w:szCs w:val="22"/>
        </w:rPr>
        <w:t xml:space="preserve">Toplumsal Cinsiyet Eşitliği Kadının Güçlendirilmesi Sürdürülebilir Kalkınma Hedefi 5 Değerleme </w:t>
      </w:r>
      <w:proofErr w:type="spellStart"/>
      <w:r w:rsidRPr="00A07DE5">
        <w:rPr>
          <w:sz w:val="22"/>
          <w:szCs w:val="22"/>
        </w:rPr>
        <w:t>Çalıştayı’na</w:t>
      </w:r>
      <w:proofErr w:type="spellEnd"/>
      <w:r w:rsidRPr="00A07DE5">
        <w:rPr>
          <w:sz w:val="22"/>
          <w:szCs w:val="22"/>
        </w:rPr>
        <w:t xml:space="preserve"> (Çankaya Üniversitesi) TBF öğretim elemanları olarak katılarak, sunumlar gerçekleştirilmiştir.</w:t>
      </w:r>
    </w:p>
    <w:p w:rsidR="00795335" w:rsidRDefault="00795335" w:rsidP="00795335">
      <w:pPr>
        <w:jc w:val="both"/>
        <w:rPr>
          <w:sz w:val="22"/>
          <w:szCs w:val="22"/>
        </w:rPr>
      </w:pPr>
    </w:p>
    <w:p w:rsidR="00795335" w:rsidRPr="00A07DE5" w:rsidRDefault="00795335" w:rsidP="00795335">
      <w:pPr>
        <w:rPr>
          <w:sz w:val="22"/>
          <w:szCs w:val="22"/>
        </w:rPr>
      </w:pPr>
    </w:p>
    <w:p w:rsidR="00795335" w:rsidRPr="00A07DE5" w:rsidRDefault="00795335" w:rsidP="00795335">
      <w:pPr>
        <w:pStyle w:val="GvdeMetniGirintisi"/>
        <w:ind w:left="0" w:firstLine="0"/>
        <w:jc w:val="both"/>
        <w:rPr>
          <w:sz w:val="22"/>
          <w:szCs w:val="22"/>
        </w:rPr>
      </w:pPr>
      <w:r w:rsidRPr="00A07DE5">
        <w:rPr>
          <w:sz w:val="22"/>
          <w:szCs w:val="22"/>
        </w:rPr>
        <w:tab/>
      </w:r>
      <w:r w:rsidRPr="00A07DE5">
        <w:rPr>
          <w:b/>
          <w:sz w:val="22"/>
          <w:szCs w:val="22"/>
        </w:rPr>
        <w:t>1. Eğitim Destek Hizmetleri (</w:t>
      </w:r>
      <w:r w:rsidRPr="00A07DE5">
        <w:rPr>
          <w:sz w:val="22"/>
          <w:szCs w:val="22"/>
        </w:rPr>
        <w:t>Laboratuvar ve Atölyelerin Donanımı)</w:t>
      </w:r>
    </w:p>
    <w:p w:rsidR="00795335" w:rsidRPr="00A07DE5" w:rsidRDefault="00795335" w:rsidP="00795335">
      <w:pPr>
        <w:jc w:val="both"/>
        <w:rPr>
          <w:sz w:val="22"/>
          <w:szCs w:val="22"/>
        </w:rPr>
      </w:pPr>
    </w:p>
    <w:p w:rsidR="00795335" w:rsidRPr="00A07DE5" w:rsidRDefault="00795335" w:rsidP="00795335">
      <w:pPr>
        <w:jc w:val="both"/>
        <w:rPr>
          <w:sz w:val="22"/>
          <w:szCs w:val="22"/>
        </w:rPr>
      </w:pPr>
      <w:r w:rsidRPr="00A07DE5">
        <w:rPr>
          <w:sz w:val="22"/>
          <w:szCs w:val="22"/>
        </w:rPr>
        <w:t xml:space="preserve">Laboratuvar ve Atölyelerde Donanım Durumu: Fakültemize </w:t>
      </w:r>
      <w:smartTag w:uri="urn:schemas-microsoft-com:office:smarttags" w:element="metricconverter">
        <w:smartTagPr>
          <w:attr w:name="ProductID" w:val="25’"/>
        </w:smartTagPr>
        <w:r w:rsidRPr="00A07DE5">
          <w:rPr>
            <w:sz w:val="22"/>
            <w:szCs w:val="22"/>
          </w:rPr>
          <w:t>25’</w:t>
        </w:r>
      </w:smartTag>
      <w:r w:rsidRPr="00A07DE5">
        <w:rPr>
          <w:sz w:val="22"/>
          <w:szCs w:val="22"/>
        </w:rPr>
        <w:t xml:space="preserve"> er adet bilgisayardan oluşan 4 laboratuvar tahsis edilmiştir. </w:t>
      </w:r>
      <w:proofErr w:type="gramStart"/>
      <w:r w:rsidRPr="00A07DE5">
        <w:rPr>
          <w:sz w:val="22"/>
          <w:szCs w:val="22"/>
        </w:rPr>
        <w:t xml:space="preserve">Bu bilgisayarlara SPSS, Front </w:t>
      </w:r>
      <w:proofErr w:type="spellStart"/>
      <w:r w:rsidRPr="00A07DE5">
        <w:rPr>
          <w:sz w:val="22"/>
          <w:szCs w:val="22"/>
        </w:rPr>
        <w:t>Page</w:t>
      </w:r>
      <w:proofErr w:type="spellEnd"/>
      <w:r w:rsidRPr="00A07DE5">
        <w:rPr>
          <w:sz w:val="22"/>
          <w:szCs w:val="22"/>
        </w:rPr>
        <w:t xml:space="preserve">, JDK 5.0, Microsoft Access, Microsoft Visual </w:t>
      </w:r>
      <w:proofErr w:type="spellStart"/>
      <w:r w:rsidRPr="00A07DE5">
        <w:rPr>
          <w:sz w:val="22"/>
          <w:szCs w:val="22"/>
        </w:rPr>
        <w:t>Studio</w:t>
      </w:r>
      <w:proofErr w:type="spellEnd"/>
      <w:r w:rsidRPr="00A07DE5">
        <w:rPr>
          <w:sz w:val="22"/>
          <w:szCs w:val="22"/>
        </w:rPr>
        <w:t xml:space="preserve"> 6.0, Macro Media, JAVA, FİDELYO, ETA paket programı, </w:t>
      </w:r>
      <w:proofErr w:type="spellStart"/>
      <w:r w:rsidRPr="00A07DE5">
        <w:rPr>
          <w:sz w:val="22"/>
          <w:szCs w:val="22"/>
        </w:rPr>
        <w:t>Trade</w:t>
      </w:r>
      <w:proofErr w:type="spellEnd"/>
      <w:r w:rsidRPr="00A07DE5">
        <w:rPr>
          <w:sz w:val="22"/>
          <w:szCs w:val="22"/>
        </w:rPr>
        <w:t xml:space="preserve"> Master yurt içi, </w:t>
      </w:r>
      <w:proofErr w:type="spellStart"/>
      <w:r w:rsidRPr="00A07DE5">
        <w:rPr>
          <w:sz w:val="22"/>
          <w:szCs w:val="22"/>
        </w:rPr>
        <w:t>Trade</w:t>
      </w:r>
      <w:proofErr w:type="spellEnd"/>
      <w:r w:rsidRPr="00A07DE5">
        <w:rPr>
          <w:sz w:val="22"/>
          <w:szCs w:val="22"/>
        </w:rPr>
        <w:t xml:space="preserve"> Master </w:t>
      </w:r>
      <w:proofErr w:type="spellStart"/>
      <w:r w:rsidRPr="00A07DE5">
        <w:rPr>
          <w:sz w:val="22"/>
          <w:szCs w:val="22"/>
        </w:rPr>
        <w:t>Forex</w:t>
      </w:r>
      <w:proofErr w:type="spellEnd"/>
      <w:r w:rsidRPr="00A07DE5">
        <w:rPr>
          <w:sz w:val="22"/>
          <w:szCs w:val="22"/>
        </w:rPr>
        <w:t xml:space="preserve"> ve Sigortacılık Finans, Opera,  </w:t>
      </w:r>
      <w:proofErr w:type="spellStart"/>
      <w:r w:rsidRPr="00A07DE5">
        <w:rPr>
          <w:sz w:val="22"/>
          <w:szCs w:val="22"/>
        </w:rPr>
        <w:t>Bluej</w:t>
      </w:r>
      <w:proofErr w:type="spellEnd"/>
      <w:r w:rsidRPr="00A07DE5">
        <w:rPr>
          <w:sz w:val="22"/>
          <w:szCs w:val="22"/>
        </w:rPr>
        <w:t xml:space="preserve"> Java, </w:t>
      </w:r>
      <w:proofErr w:type="spellStart"/>
      <w:r w:rsidRPr="00A07DE5">
        <w:rPr>
          <w:sz w:val="22"/>
          <w:szCs w:val="22"/>
        </w:rPr>
        <w:t>MySQL</w:t>
      </w:r>
      <w:proofErr w:type="spellEnd"/>
      <w:r w:rsidRPr="00A07DE5">
        <w:rPr>
          <w:sz w:val="22"/>
          <w:szCs w:val="22"/>
        </w:rPr>
        <w:t xml:space="preserve">, </w:t>
      </w:r>
      <w:proofErr w:type="spellStart"/>
      <w:r w:rsidRPr="00A07DE5">
        <w:rPr>
          <w:sz w:val="22"/>
          <w:szCs w:val="22"/>
        </w:rPr>
        <w:t>Anaconda</w:t>
      </w:r>
      <w:proofErr w:type="spellEnd"/>
      <w:r w:rsidRPr="00A07DE5">
        <w:rPr>
          <w:sz w:val="22"/>
          <w:szCs w:val="22"/>
        </w:rPr>
        <w:t xml:space="preserve"> </w:t>
      </w:r>
      <w:proofErr w:type="spellStart"/>
      <w:r w:rsidRPr="00A07DE5">
        <w:rPr>
          <w:sz w:val="22"/>
          <w:szCs w:val="22"/>
        </w:rPr>
        <w:t>Individual</w:t>
      </w:r>
      <w:proofErr w:type="spellEnd"/>
      <w:r w:rsidRPr="00A07DE5">
        <w:rPr>
          <w:sz w:val="22"/>
          <w:szCs w:val="22"/>
        </w:rPr>
        <w:t xml:space="preserve"> Edition, </w:t>
      </w:r>
      <w:proofErr w:type="spellStart"/>
      <w:r w:rsidRPr="00A07DE5">
        <w:rPr>
          <w:sz w:val="22"/>
          <w:szCs w:val="22"/>
        </w:rPr>
        <w:t>StarUML</w:t>
      </w:r>
      <w:proofErr w:type="spellEnd"/>
      <w:r w:rsidRPr="00A07DE5">
        <w:rPr>
          <w:sz w:val="22"/>
          <w:szCs w:val="22"/>
        </w:rPr>
        <w:t xml:space="preserve">, XAMPP, SUBLİME, TEXT3, </w:t>
      </w:r>
      <w:proofErr w:type="spellStart"/>
      <w:r w:rsidRPr="00A07DE5">
        <w:rPr>
          <w:sz w:val="22"/>
          <w:szCs w:val="22"/>
        </w:rPr>
        <w:t>DevC</w:t>
      </w:r>
      <w:proofErr w:type="spellEnd"/>
      <w:r w:rsidRPr="00A07DE5">
        <w:rPr>
          <w:sz w:val="22"/>
          <w:szCs w:val="22"/>
        </w:rPr>
        <w:t xml:space="preserve">++, SUBLİME TEXT3 gibi özel gereksinim duyulan programlar yüklenmiştir. </w:t>
      </w:r>
      <w:proofErr w:type="gramEnd"/>
      <w:r w:rsidRPr="00A07DE5">
        <w:rPr>
          <w:sz w:val="22"/>
          <w:szCs w:val="22"/>
        </w:rPr>
        <w:t>Ayrıca öğrencilerimiz üniversitenin diğer bilgisayar laboratuvarlarından da yararlanmaktadırlar.</w:t>
      </w:r>
    </w:p>
    <w:p w:rsidR="00795335" w:rsidRPr="00A07DE5" w:rsidRDefault="00795335" w:rsidP="00795335">
      <w:pPr>
        <w:jc w:val="both"/>
        <w:rPr>
          <w:sz w:val="22"/>
          <w:szCs w:val="22"/>
        </w:rPr>
      </w:pPr>
      <w:r w:rsidRPr="00A07DE5">
        <w:rPr>
          <w:sz w:val="22"/>
          <w:szCs w:val="22"/>
        </w:rPr>
        <w:t>Fakültemizde öğretim elemanlarına 39, idari personele 4 ve C 108, C 009 (</w:t>
      </w:r>
      <w:proofErr w:type="spellStart"/>
      <w:r w:rsidRPr="00A07DE5">
        <w:rPr>
          <w:sz w:val="22"/>
          <w:szCs w:val="22"/>
        </w:rPr>
        <w:t>Trade</w:t>
      </w:r>
      <w:proofErr w:type="spellEnd"/>
      <w:r w:rsidRPr="00A07DE5">
        <w:rPr>
          <w:sz w:val="22"/>
          <w:szCs w:val="22"/>
        </w:rPr>
        <w:t xml:space="preserve"> Master </w:t>
      </w:r>
      <w:proofErr w:type="spellStart"/>
      <w:r w:rsidRPr="00A07DE5">
        <w:rPr>
          <w:sz w:val="22"/>
          <w:szCs w:val="22"/>
        </w:rPr>
        <w:t>Lab</w:t>
      </w:r>
      <w:proofErr w:type="spellEnd"/>
      <w:r w:rsidRPr="00A07DE5">
        <w:rPr>
          <w:sz w:val="22"/>
          <w:szCs w:val="22"/>
        </w:rPr>
        <w:t xml:space="preserve">.), C 010 (Sigortacılık ve Finans </w:t>
      </w:r>
      <w:proofErr w:type="spellStart"/>
      <w:r w:rsidRPr="00A07DE5">
        <w:rPr>
          <w:sz w:val="22"/>
          <w:szCs w:val="22"/>
        </w:rPr>
        <w:t>Lab</w:t>
      </w:r>
      <w:proofErr w:type="spellEnd"/>
      <w:r w:rsidRPr="00A07DE5">
        <w:rPr>
          <w:sz w:val="22"/>
          <w:szCs w:val="22"/>
        </w:rPr>
        <w:t xml:space="preserve">.), C 014 (Yönetim Bilişim Sistemleri </w:t>
      </w:r>
      <w:proofErr w:type="spellStart"/>
      <w:r w:rsidRPr="00A07DE5">
        <w:rPr>
          <w:sz w:val="22"/>
          <w:szCs w:val="22"/>
        </w:rPr>
        <w:t>Lab</w:t>
      </w:r>
      <w:proofErr w:type="spellEnd"/>
      <w:r w:rsidRPr="00A07DE5">
        <w:rPr>
          <w:sz w:val="22"/>
          <w:szCs w:val="22"/>
        </w:rPr>
        <w:t xml:space="preserve">.) </w:t>
      </w:r>
      <w:proofErr w:type="spellStart"/>
      <w:r w:rsidRPr="00A07DE5">
        <w:rPr>
          <w:sz w:val="22"/>
          <w:szCs w:val="22"/>
        </w:rPr>
        <w:t>No’lu</w:t>
      </w:r>
      <w:proofErr w:type="spellEnd"/>
      <w:r w:rsidRPr="00A07DE5">
        <w:rPr>
          <w:sz w:val="22"/>
          <w:szCs w:val="22"/>
        </w:rPr>
        <w:t xml:space="preserve"> laboratuvarlarda öğrencilerin derslerinde kullanılmak üzere 100 adet bilgisayar tahsis edilmiştir. Ayrıca 17 derslikte </w:t>
      </w:r>
      <w:proofErr w:type="gramStart"/>
      <w:r w:rsidRPr="00A07DE5">
        <w:rPr>
          <w:sz w:val="22"/>
          <w:szCs w:val="22"/>
        </w:rPr>
        <w:t>projeksiyon</w:t>
      </w:r>
      <w:proofErr w:type="gramEnd"/>
      <w:r w:rsidRPr="00A07DE5">
        <w:rPr>
          <w:sz w:val="22"/>
          <w:szCs w:val="22"/>
        </w:rPr>
        <w:t xml:space="preserve"> kullanılmaktadır. </w:t>
      </w:r>
    </w:p>
    <w:p w:rsidR="00795335" w:rsidRPr="00A07DE5" w:rsidRDefault="00795335" w:rsidP="00795335">
      <w:pPr>
        <w:tabs>
          <w:tab w:val="center" w:pos="7548"/>
        </w:tabs>
        <w:jc w:val="both"/>
        <w:rPr>
          <w:b/>
          <w:sz w:val="22"/>
          <w:szCs w:val="22"/>
        </w:rPr>
      </w:pPr>
    </w:p>
    <w:p w:rsidR="00795335" w:rsidRPr="00A07DE5" w:rsidRDefault="00795335" w:rsidP="00795335">
      <w:pPr>
        <w:tabs>
          <w:tab w:val="center" w:pos="7548"/>
        </w:tabs>
        <w:jc w:val="both"/>
        <w:rPr>
          <w:b/>
          <w:bCs/>
          <w:sz w:val="22"/>
          <w:szCs w:val="22"/>
        </w:rPr>
      </w:pPr>
      <w:r w:rsidRPr="00A07DE5">
        <w:rPr>
          <w:b/>
          <w:sz w:val="22"/>
          <w:szCs w:val="22"/>
        </w:rPr>
        <w:t>2. Tam Zamanlı Öğretim Elemanlarının Akademik Çalışmaları</w:t>
      </w:r>
    </w:p>
    <w:p w:rsidR="00795335" w:rsidRPr="00A07DE5" w:rsidRDefault="00795335" w:rsidP="00795335">
      <w:pPr>
        <w:tabs>
          <w:tab w:val="center" w:pos="7548"/>
        </w:tabs>
        <w:jc w:val="both"/>
        <w:rPr>
          <w:bCs/>
          <w:sz w:val="22"/>
          <w:szCs w:val="22"/>
        </w:rPr>
      </w:pPr>
    </w:p>
    <w:p w:rsidR="00795335" w:rsidRPr="00A07DE5" w:rsidRDefault="00795335" w:rsidP="00795335">
      <w:pPr>
        <w:tabs>
          <w:tab w:val="left" w:pos="200"/>
        </w:tabs>
        <w:rPr>
          <w:bCs/>
          <w:sz w:val="22"/>
          <w:szCs w:val="22"/>
        </w:rPr>
      </w:pPr>
      <w:r w:rsidRPr="00A07DE5">
        <w:rPr>
          <w:bCs/>
          <w:sz w:val="22"/>
          <w:szCs w:val="22"/>
          <w:lang w:val="en-US"/>
        </w:rPr>
        <w:t xml:space="preserve">2022-2023 </w:t>
      </w:r>
      <w:proofErr w:type="spellStart"/>
      <w:r w:rsidRPr="00A07DE5">
        <w:rPr>
          <w:bCs/>
          <w:sz w:val="22"/>
          <w:szCs w:val="22"/>
          <w:lang w:val="en-US"/>
        </w:rPr>
        <w:t>Akademik</w:t>
      </w:r>
      <w:proofErr w:type="spellEnd"/>
      <w:r w:rsidRPr="00A07DE5">
        <w:rPr>
          <w:bCs/>
          <w:sz w:val="22"/>
          <w:szCs w:val="22"/>
          <w:lang w:val="en-US"/>
        </w:rPr>
        <w:t xml:space="preserve"> </w:t>
      </w:r>
      <w:proofErr w:type="spellStart"/>
      <w:r w:rsidRPr="00A07DE5">
        <w:rPr>
          <w:bCs/>
          <w:sz w:val="22"/>
          <w:szCs w:val="22"/>
          <w:lang w:val="en-US"/>
        </w:rPr>
        <w:t>Yılı</w:t>
      </w:r>
      <w:proofErr w:type="spellEnd"/>
      <w:r w:rsidRPr="00A07DE5">
        <w:rPr>
          <w:bCs/>
          <w:sz w:val="22"/>
          <w:szCs w:val="22"/>
          <w:lang w:val="en-US"/>
        </w:rPr>
        <w:t xml:space="preserve"> SSCI Q1-Q2-Q3 </w:t>
      </w:r>
      <w:proofErr w:type="spellStart"/>
      <w:r w:rsidRPr="00A07DE5">
        <w:rPr>
          <w:bCs/>
          <w:sz w:val="22"/>
          <w:szCs w:val="22"/>
          <w:lang w:val="en-US"/>
        </w:rPr>
        <w:t>ve</w:t>
      </w:r>
      <w:proofErr w:type="spellEnd"/>
      <w:r w:rsidRPr="00A07DE5">
        <w:rPr>
          <w:bCs/>
          <w:sz w:val="22"/>
          <w:szCs w:val="22"/>
          <w:lang w:val="en-US"/>
        </w:rPr>
        <w:t xml:space="preserve"> ESCI/Scopus </w:t>
      </w:r>
      <w:proofErr w:type="spellStart"/>
      <w:r w:rsidRPr="00A07DE5">
        <w:rPr>
          <w:bCs/>
          <w:sz w:val="22"/>
          <w:szCs w:val="22"/>
          <w:lang w:val="en-US"/>
        </w:rPr>
        <w:t>yayın</w:t>
      </w:r>
      <w:proofErr w:type="spellEnd"/>
      <w:r w:rsidRPr="00A07DE5">
        <w:rPr>
          <w:bCs/>
          <w:sz w:val="22"/>
          <w:szCs w:val="22"/>
          <w:lang w:val="en-US"/>
        </w:rPr>
        <w:t xml:space="preserve"> </w:t>
      </w:r>
      <w:proofErr w:type="spellStart"/>
      <w:r w:rsidRPr="00A07DE5">
        <w:rPr>
          <w:bCs/>
          <w:sz w:val="22"/>
          <w:szCs w:val="22"/>
          <w:lang w:val="en-US"/>
        </w:rPr>
        <w:t>sayısı</w:t>
      </w:r>
      <w:proofErr w:type="spellEnd"/>
      <w:r w:rsidRPr="00A07DE5">
        <w:rPr>
          <w:bCs/>
          <w:sz w:val="22"/>
          <w:szCs w:val="22"/>
          <w:lang w:val="en-US"/>
        </w:rPr>
        <w:t xml:space="preserve"> 9'dur.</w:t>
      </w:r>
    </w:p>
    <w:p w:rsidR="00795335" w:rsidRPr="00A07DE5" w:rsidRDefault="00795335" w:rsidP="00795335">
      <w:pPr>
        <w:tabs>
          <w:tab w:val="left" w:pos="200"/>
        </w:tabs>
        <w:rPr>
          <w:bCs/>
          <w:sz w:val="22"/>
          <w:szCs w:val="22"/>
        </w:rPr>
      </w:pPr>
      <w:r w:rsidRPr="00A07DE5">
        <w:rPr>
          <w:bCs/>
          <w:sz w:val="22"/>
          <w:szCs w:val="22"/>
          <w:lang w:val="en-US"/>
        </w:rPr>
        <w:t xml:space="preserve">1 </w:t>
      </w:r>
      <w:proofErr w:type="spellStart"/>
      <w:r w:rsidRPr="00A07DE5">
        <w:rPr>
          <w:bCs/>
          <w:sz w:val="22"/>
          <w:szCs w:val="22"/>
          <w:lang w:val="en-US"/>
        </w:rPr>
        <w:t>adet</w:t>
      </w:r>
      <w:proofErr w:type="spellEnd"/>
      <w:r w:rsidRPr="00A07DE5">
        <w:rPr>
          <w:bCs/>
          <w:sz w:val="22"/>
          <w:szCs w:val="22"/>
          <w:lang w:val="en-US"/>
        </w:rPr>
        <w:t xml:space="preserve"> Q1, 1 </w:t>
      </w:r>
      <w:proofErr w:type="spellStart"/>
      <w:r w:rsidRPr="00A07DE5">
        <w:rPr>
          <w:bCs/>
          <w:sz w:val="22"/>
          <w:szCs w:val="22"/>
          <w:lang w:val="en-US"/>
        </w:rPr>
        <w:t>adet</w:t>
      </w:r>
      <w:proofErr w:type="spellEnd"/>
      <w:r w:rsidRPr="00A07DE5">
        <w:rPr>
          <w:bCs/>
          <w:sz w:val="22"/>
          <w:szCs w:val="22"/>
          <w:lang w:val="en-US"/>
        </w:rPr>
        <w:t xml:space="preserve"> Q2 </w:t>
      </w:r>
      <w:proofErr w:type="spellStart"/>
      <w:r w:rsidRPr="00A07DE5">
        <w:rPr>
          <w:bCs/>
          <w:sz w:val="22"/>
          <w:szCs w:val="22"/>
          <w:lang w:val="en-US"/>
        </w:rPr>
        <w:t>ve</w:t>
      </w:r>
      <w:proofErr w:type="spellEnd"/>
      <w:r w:rsidRPr="00A07DE5">
        <w:rPr>
          <w:bCs/>
          <w:sz w:val="22"/>
          <w:szCs w:val="22"/>
          <w:lang w:val="en-US"/>
        </w:rPr>
        <w:t xml:space="preserve"> 2 </w:t>
      </w:r>
      <w:proofErr w:type="spellStart"/>
      <w:r w:rsidRPr="00A07DE5">
        <w:rPr>
          <w:bCs/>
          <w:sz w:val="22"/>
          <w:szCs w:val="22"/>
          <w:lang w:val="en-US"/>
        </w:rPr>
        <w:t>adet</w:t>
      </w:r>
      <w:proofErr w:type="spellEnd"/>
      <w:r w:rsidRPr="00A07DE5">
        <w:rPr>
          <w:bCs/>
          <w:sz w:val="22"/>
          <w:szCs w:val="22"/>
          <w:lang w:val="en-US"/>
        </w:rPr>
        <w:t xml:space="preserve"> Q3 </w:t>
      </w:r>
      <w:proofErr w:type="spellStart"/>
      <w:r w:rsidRPr="00A07DE5">
        <w:rPr>
          <w:bCs/>
          <w:sz w:val="22"/>
          <w:szCs w:val="22"/>
          <w:lang w:val="en-US"/>
        </w:rPr>
        <w:t>yayın</w:t>
      </w:r>
      <w:proofErr w:type="spellEnd"/>
      <w:r w:rsidRPr="00A07DE5">
        <w:rPr>
          <w:bCs/>
          <w:sz w:val="22"/>
          <w:szCs w:val="22"/>
          <w:lang w:val="en-US"/>
        </w:rPr>
        <w:t xml:space="preserve"> </w:t>
      </w:r>
      <w:proofErr w:type="spellStart"/>
      <w:r w:rsidRPr="00A07DE5">
        <w:rPr>
          <w:bCs/>
          <w:sz w:val="22"/>
          <w:szCs w:val="22"/>
          <w:lang w:val="en-US"/>
        </w:rPr>
        <w:t>bulunmaktadır</w:t>
      </w:r>
      <w:proofErr w:type="spellEnd"/>
      <w:r w:rsidRPr="00A07DE5">
        <w:rPr>
          <w:bCs/>
          <w:sz w:val="22"/>
          <w:szCs w:val="22"/>
          <w:lang w:val="en-US"/>
        </w:rPr>
        <w:t>.</w:t>
      </w:r>
    </w:p>
    <w:p w:rsidR="00795335" w:rsidRPr="00A07DE5" w:rsidRDefault="00795335" w:rsidP="00795335">
      <w:pPr>
        <w:tabs>
          <w:tab w:val="left" w:pos="200"/>
        </w:tabs>
        <w:rPr>
          <w:bCs/>
          <w:sz w:val="22"/>
          <w:szCs w:val="22"/>
        </w:rPr>
      </w:pPr>
      <w:r w:rsidRPr="00A07DE5">
        <w:rPr>
          <w:bCs/>
          <w:sz w:val="22"/>
          <w:szCs w:val="22"/>
          <w:lang w:val="en-US"/>
        </w:rPr>
        <w:t xml:space="preserve">Kabul </w:t>
      </w:r>
      <w:proofErr w:type="spellStart"/>
      <w:r w:rsidRPr="00A07DE5">
        <w:rPr>
          <w:bCs/>
          <w:sz w:val="22"/>
          <w:szCs w:val="22"/>
          <w:lang w:val="en-US"/>
        </w:rPr>
        <w:t>alan</w:t>
      </w:r>
      <w:proofErr w:type="spellEnd"/>
      <w:r w:rsidRPr="00A07DE5">
        <w:rPr>
          <w:bCs/>
          <w:sz w:val="22"/>
          <w:szCs w:val="22"/>
          <w:lang w:val="en-US"/>
        </w:rPr>
        <w:t xml:space="preserve"> </w:t>
      </w:r>
      <w:proofErr w:type="spellStart"/>
      <w:r w:rsidRPr="00A07DE5">
        <w:rPr>
          <w:bCs/>
          <w:sz w:val="22"/>
          <w:szCs w:val="22"/>
          <w:lang w:val="en-US"/>
        </w:rPr>
        <w:t>ve</w:t>
      </w:r>
      <w:proofErr w:type="spellEnd"/>
      <w:r w:rsidRPr="00A07DE5">
        <w:rPr>
          <w:bCs/>
          <w:sz w:val="22"/>
          <w:szCs w:val="22"/>
          <w:lang w:val="en-US"/>
        </w:rPr>
        <w:t xml:space="preserve"> </w:t>
      </w:r>
      <w:proofErr w:type="spellStart"/>
      <w:r w:rsidRPr="00A07DE5">
        <w:rPr>
          <w:bCs/>
          <w:sz w:val="22"/>
          <w:szCs w:val="22"/>
          <w:lang w:val="en-US"/>
        </w:rPr>
        <w:t>yayınlanmayı</w:t>
      </w:r>
      <w:proofErr w:type="spellEnd"/>
      <w:r w:rsidRPr="00A07DE5">
        <w:rPr>
          <w:bCs/>
          <w:sz w:val="22"/>
          <w:szCs w:val="22"/>
          <w:lang w:val="en-US"/>
        </w:rPr>
        <w:t xml:space="preserve"> </w:t>
      </w:r>
      <w:proofErr w:type="spellStart"/>
      <w:r w:rsidRPr="00A07DE5">
        <w:rPr>
          <w:bCs/>
          <w:sz w:val="22"/>
          <w:szCs w:val="22"/>
          <w:lang w:val="en-US"/>
        </w:rPr>
        <w:t>bekleyen</w:t>
      </w:r>
      <w:proofErr w:type="spellEnd"/>
      <w:r w:rsidRPr="00A07DE5">
        <w:rPr>
          <w:bCs/>
          <w:sz w:val="22"/>
          <w:szCs w:val="22"/>
          <w:lang w:val="en-US"/>
        </w:rPr>
        <w:t xml:space="preserve"> </w:t>
      </w:r>
      <w:proofErr w:type="spellStart"/>
      <w:r w:rsidRPr="00A07DE5">
        <w:rPr>
          <w:bCs/>
          <w:sz w:val="22"/>
          <w:szCs w:val="22"/>
          <w:lang w:val="en-US"/>
        </w:rPr>
        <w:t>yayın</w:t>
      </w:r>
      <w:proofErr w:type="spellEnd"/>
      <w:r w:rsidRPr="00A07DE5">
        <w:rPr>
          <w:bCs/>
          <w:sz w:val="22"/>
          <w:szCs w:val="22"/>
          <w:lang w:val="en-US"/>
        </w:rPr>
        <w:t xml:space="preserve"> </w:t>
      </w:r>
      <w:proofErr w:type="spellStart"/>
      <w:r w:rsidRPr="00A07DE5">
        <w:rPr>
          <w:bCs/>
          <w:sz w:val="22"/>
          <w:szCs w:val="22"/>
          <w:lang w:val="en-US"/>
        </w:rPr>
        <w:t>sayısı</w:t>
      </w:r>
      <w:proofErr w:type="spellEnd"/>
      <w:r w:rsidRPr="00A07DE5">
        <w:rPr>
          <w:bCs/>
          <w:sz w:val="22"/>
          <w:szCs w:val="22"/>
          <w:lang w:val="en-US"/>
        </w:rPr>
        <w:t xml:space="preserve"> 8'dir. </w:t>
      </w:r>
      <w:proofErr w:type="spellStart"/>
      <w:r w:rsidRPr="00A07DE5">
        <w:rPr>
          <w:bCs/>
          <w:sz w:val="22"/>
          <w:szCs w:val="22"/>
          <w:lang w:val="en-US"/>
        </w:rPr>
        <w:t>Söz</w:t>
      </w:r>
      <w:proofErr w:type="spellEnd"/>
      <w:r w:rsidRPr="00A07DE5">
        <w:rPr>
          <w:bCs/>
          <w:sz w:val="22"/>
          <w:szCs w:val="22"/>
          <w:lang w:val="en-US"/>
        </w:rPr>
        <w:t xml:space="preserve"> </w:t>
      </w:r>
      <w:proofErr w:type="spellStart"/>
      <w:r w:rsidRPr="00A07DE5">
        <w:rPr>
          <w:bCs/>
          <w:sz w:val="22"/>
          <w:szCs w:val="22"/>
          <w:lang w:val="en-US"/>
        </w:rPr>
        <w:t>konusu</w:t>
      </w:r>
      <w:proofErr w:type="spellEnd"/>
      <w:r w:rsidRPr="00A07DE5">
        <w:rPr>
          <w:bCs/>
          <w:sz w:val="22"/>
          <w:szCs w:val="22"/>
          <w:lang w:val="en-US"/>
        </w:rPr>
        <w:t xml:space="preserve"> </w:t>
      </w:r>
      <w:proofErr w:type="spellStart"/>
      <w:r w:rsidRPr="00A07DE5">
        <w:rPr>
          <w:bCs/>
          <w:sz w:val="22"/>
          <w:szCs w:val="22"/>
          <w:lang w:val="en-US"/>
        </w:rPr>
        <w:t>yayınlar</w:t>
      </w:r>
      <w:proofErr w:type="spellEnd"/>
      <w:r w:rsidRPr="00A07DE5">
        <w:rPr>
          <w:bCs/>
          <w:sz w:val="22"/>
          <w:szCs w:val="22"/>
          <w:lang w:val="en-US"/>
        </w:rPr>
        <w:t xml:space="preserve"> </w:t>
      </w:r>
      <w:proofErr w:type="spellStart"/>
      <w:r w:rsidRPr="00A07DE5">
        <w:rPr>
          <w:bCs/>
          <w:sz w:val="22"/>
          <w:szCs w:val="22"/>
          <w:lang w:val="en-US"/>
        </w:rPr>
        <w:t>arasında</w:t>
      </w:r>
      <w:proofErr w:type="spellEnd"/>
      <w:r w:rsidRPr="00A07DE5">
        <w:rPr>
          <w:bCs/>
          <w:sz w:val="22"/>
          <w:szCs w:val="22"/>
          <w:lang w:val="en-US"/>
        </w:rPr>
        <w:t xml:space="preserve"> 1 </w:t>
      </w:r>
      <w:proofErr w:type="spellStart"/>
      <w:r w:rsidRPr="00A07DE5">
        <w:rPr>
          <w:bCs/>
          <w:sz w:val="22"/>
          <w:szCs w:val="22"/>
          <w:lang w:val="en-US"/>
        </w:rPr>
        <w:t>tane</w:t>
      </w:r>
      <w:proofErr w:type="spellEnd"/>
      <w:r w:rsidRPr="00A07DE5">
        <w:rPr>
          <w:bCs/>
          <w:sz w:val="22"/>
          <w:szCs w:val="22"/>
          <w:lang w:val="en-US"/>
        </w:rPr>
        <w:t xml:space="preserve"> Q1, 1 </w:t>
      </w:r>
      <w:proofErr w:type="spellStart"/>
      <w:r w:rsidRPr="00A07DE5">
        <w:rPr>
          <w:bCs/>
          <w:sz w:val="22"/>
          <w:szCs w:val="22"/>
          <w:lang w:val="en-US"/>
        </w:rPr>
        <w:t>tane</w:t>
      </w:r>
      <w:proofErr w:type="spellEnd"/>
      <w:r w:rsidRPr="00A07DE5">
        <w:rPr>
          <w:bCs/>
          <w:sz w:val="22"/>
          <w:szCs w:val="22"/>
          <w:lang w:val="en-US"/>
        </w:rPr>
        <w:t xml:space="preserve"> Q2, 1 </w:t>
      </w:r>
      <w:proofErr w:type="spellStart"/>
      <w:r w:rsidRPr="00A07DE5">
        <w:rPr>
          <w:bCs/>
          <w:sz w:val="22"/>
          <w:szCs w:val="22"/>
          <w:lang w:val="en-US"/>
        </w:rPr>
        <w:t>tane</w:t>
      </w:r>
      <w:proofErr w:type="spellEnd"/>
      <w:r w:rsidRPr="00A07DE5">
        <w:rPr>
          <w:bCs/>
          <w:sz w:val="22"/>
          <w:szCs w:val="22"/>
          <w:lang w:val="en-US"/>
        </w:rPr>
        <w:t xml:space="preserve"> Q3 </w:t>
      </w:r>
      <w:proofErr w:type="spellStart"/>
      <w:r w:rsidRPr="00A07DE5">
        <w:rPr>
          <w:bCs/>
          <w:sz w:val="22"/>
          <w:szCs w:val="22"/>
          <w:lang w:val="en-US"/>
        </w:rPr>
        <w:t>ve</w:t>
      </w:r>
      <w:proofErr w:type="spellEnd"/>
      <w:r w:rsidRPr="00A07DE5">
        <w:rPr>
          <w:bCs/>
          <w:sz w:val="22"/>
          <w:szCs w:val="22"/>
          <w:lang w:val="en-US"/>
        </w:rPr>
        <w:t xml:space="preserve"> 4 </w:t>
      </w:r>
      <w:proofErr w:type="spellStart"/>
      <w:r w:rsidRPr="00A07DE5">
        <w:rPr>
          <w:bCs/>
          <w:sz w:val="22"/>
          <w:szCs w:val="22"/>
          <w:lang w:val="en-US"/>
        </w:rPr>
        <w:t>tane</w:t>
      </w:r>
      <w:proofErr w:type="spellEnd"/>
      <w:r w:rsidRPr="00A07DE5">
        <w:rPr>
          <w:bCs/>
          <w:sz w:val="22"/>
          <w:szCs w:val="22"/>
          <w:lang w:val="en-US"/>
        </w:rPr>
        <w:t xml:space="preserve"> Scopus </w:t>
      </w:r>
      <w:proofErr w:type="spellStart"/>
      <w:r w:rsidRPr="00A07DE5">
        <w:rPr>
          <w:bCs/>
          <w:sz w:val="22"/>
          <w:szCs w:val="22"/>
          <w:lang w:val="en-US"/>
        </w:rPr>
        <w:t>yayın</w:t>
      </w:r>
      <w:proofErr w:type="spellEnd"/>
      <w:r w:rsidRPr="00A07DE5">
        <w:rPr>
          <w:bCs/>
          <w:sz w:val="22"/>
          <w:szCs w:val="22"/>
          <w:lang w:val="en-US"/>
        </w:rPr>
        <w:t xml:space="preserve"> </w:t>
      </w:r>
      <w:proofErr w:type="spellStart"/>
      <w:r w:rsidRPr="00A07DE5">
        <w:rPr>
          <w:bCs/>
          <w:sz w:val="22"/>
          <w:szCs w:val="22"/>
          <w:lang w:val="en-US"/>
        </w:rPr>
        <w:t>bulunmaktadır</w:t>
      </w:r>
      <w:proofErr w:type="spellEnd"/>
      <w:r w:rsidRPr="00A07DE5">
        <w:rPr>
          <w:bCs/>
          <w:sz w:val="22"/>
          <w:szCs w:val="22"/>
          <w:lang w:val="en-US"/>
        </w:rPr>
        <w:t>.</w:t>
      </w:r>
    </w:p>
    <w:p w:rsidR="00795335" w:rsidRPr="00A07DE5" w:rsidRDefault="00795335" w:rsidP="00795335">
      <w:pPr>
        <w:tabs>
          <w:tab w:val="left" w:pos="200"/>
        </w:tabs>
        <w:rPr>
          <w:bCs/>
          <w:sz w:val="22"/>
          <w:szCs w:val="22"/>
          <w:lang w:val="en-US"/>
        </w:rPr>
      </w:pPr>
    </w:p>
    <w:p w:rsidR="00795335" w:rsidRPr="00A07DE5" w:rsidRDefault="00795335" w:rsidP="00795335">
      <w:pPr>
        <w:tabs>
          <w:tab w:val="left" w:pos="200"/>
        </w:tabs>
        <w:rPr>
          <w:bCs/>
          <w:sz w:val="22"/>
          <w:szCs w:val="22"/>
        </w:rPr>
      </w:pPr>
      <w:r w:rsidRPr="00A07DE5">
        <w:rPr>
          <w:bCs/>
          <w:sz w:val="22"/>
          <w:szCs w:val="22"/>
          <w:lang w:val="en-US"/>
        </w:rPr>
        <w:t xml:space="preserve">WEB of SCIENCE </w:t>
      </w:r>
      <w:proofErr w:type="spellStart"/>
      <w:r w:rsidRPr="00A07DE5">
        <w:rPr>
          <w:bCs/>
          <w:sz w:val="22"/>
          <w:szCs w:val="22"/>
          <w:lang w:val="en-US"/>
        </w:rPr>
        <w:t>ve</w:t>
      </w:r>
      <w:proofErr w:type="spellEnd"/>
      <w:r w:rsidRPr="00A07DE5">
        <w:rPr>
          <w:bCs/>
          <w:sz w:val="22"/>
          <w:szCs w:val="22"/>
          <w:lang w:val="en-US"/>
        </w:rPr>
        <w:t xml:space="preserve"> SCOPUS </w:t>
      </w:r>
    </w:p>
    <w:p w:rsidR="00795335" w:rsidRPr="00A07DE5" w:rsidRDefault="00795335" w:rsidP="00795335">
      <w:pPr>
        <w:tabs>
          <w:tab w:val="left" w:pos="200"/>
        </w:tabs>
        <w:rPr>
          <w:bCs/>
          <w:sz w:val="22"/>
          <w:szCs w:val="22"/>
          <w:lang w:val="en-US"/>
        </w:rPr>
      </w:pPr>
      <w:r w:rsidRPr="00A07DE5">
        <w:rPr>
          <w:bCs/>
          <w:sz w:val="22"/>
          <w:szCs w:val="22"/>
          <w:lang w:val="en-US"/>
        </w:rPr>
        <w:t xml:space="preserve">Q1-Q2-Q3'de </w:t>
      </w:r>
      <w:proofErr w:type="spellStart"/>
      <w:r w:rsidRPr="00A07DE5">
        <w:rPr>
          <w:bCs/>
          <w:sz w:val="22"/>
          <w:szCs w:val="22"/>
          <w:lang w:val="en-US"/>
        </w:rPr>
        <w:t>Yayin</w:t>
      </w:r>
      <w:proofErr w:type="spellEnd"/>
      <w:r w:rsidRPr="00A07DE5">
        <w:rPr>
          <w:bCs/>
          <w:sz w:val="22"/>
          <w:szCs w:val="22"/>
          <w:lang w:val="en-US"/>
        </w:rPr>
        <w:t xml:space="preserve"> </w:t>
      </w:r>
      <w:proofErr w:type="spellStart"/>
      <w:r w:rsidRPr="00A07DE5">
        <w:rPr>
          <w:bCs/>
          <w:sz w:val="22"/>
          <w:szCs w:val="22"/>
          <w:lang w:val="en-US"/>
        </w:rPr>
        <w:t>Yaparak</w:t>
      </w:r>
      <w:proofErr w:type="spellEnd"/>
      <w:r w:rsidRPr="00A07DE5">
        <w:rPr>
          <w:bCs/>
          <w:sz w:val="22"/>
          <w:szCs w:val="22"/>
          <w:lang w:val="en-US"/>
        </w:rPr>
        <w:t xml:space="preserve"> </w:t>
      </w:r>
      <w:proofErr w:type="spellStart"/>
      <w:r w:rsidRPr="00A07DE5">
        <w:rPr>
          <w:bCs/>
          <w:sz w:val="22"/>
          <w:szCs w:val="22"/>
          <w:lang w:val="en-US"/>
        </w:rPr>
        <w:t>Katki</w:t>
      </w:r>
      <w:proofErr w:type="spellEnd"/>
      <w:r w:rsidRPr="00A07DE5">
        <w:rPr>
          <w:bCs/>
          <w:sz w:val="22"/>
          <w:szCs w:val="22"/>
          <w:lang w:val="en-US"/>
        </w:rPr>
        <w:t xml:space="preserve"> </w:t>
      </w:r>
      <w:proofErr w:type="spellStart"/>
      <w:r w:rsidRPr="00A07DE5">
        <w:rPr>
          <w:bCs/>
          <w:sz w:val="22"/>
          <w:szCs w:val="22"/>
          <w:lang w:val="en-US"/>
        </w:rPr>
        <w:t>Sağlayan</w:t>
      </w:r>
      <w:proofErr w:type="spellEnd"/>
      <w:r w:rsidRPr="00A07DE5">
        <w:rPr>
          <w:bCs/>
          <w:sz w:val="22"/>
          <w:szCs w:val="22"/>
          <w:lang w:val="en-US"/>
        </w:rPr>
        <w:t xml:space="preserve"> </w:t>
      </w:r>
      <w:proofErr w:type="spellStart"/>
      <w:r w:rsidRPr="00A07DE5">
        <w:rPr>
          <w:bCs/>
          <w:sz w:val="22"/>
          <w:szCs w:val="22"/>
          <w:lang w:val="en-US"/>
        </w:rPr>
        <w:t>Öğretim</w:t>
      </w:r>
      <w:proofErr w:type="spellEnd"/>
      <w:r w:rsidRPr="00A07DE5">
        <w:rPr>
          <w:bCs/>
          <w:sz w:val="22"/>
          <w:szCs w:val="22"/>
          <w:lang w:val="en-US"/>
        </w:rPr>
        <w:t xml:space="preserve"> </w:t>
      </w:r>
      <w:proofErr w:type="spellStart"/>
      <w:r w:rsidRPr="00A07DE5">
        <w:rPr>
          <w:bCs/>
          <w:sz w:val="22"/>
          <w:szCs w:val="22"/>
          <w:lang w:val="en-US"/>
        </w:rPr>
        <w:t>Elemanlarimiz</w:t>
      </w:r>
      <w:proofErr w:type="spellEnd"/>
      <w:r w:rsidRPr="00A07DE5">
        <w:rPr>
          <w:bCs/>
          <w:sz w:val="22"/>
          <w:szCs w:val="22"/>
          <w:lang w:val="en-US"/>
        </w:rPr>
        <w:t xml:space="preserve">: </w:t>
      </w:r>
    </w:p>
    <w:p w:rsidR="00795335" w:rsidRPr="00A07DE5" w:rsidRDefault="00795335" w:rsidP="00795335">
      <w:pPr>
        <w:tabs>
          <w:tab w:val="left" w:pos="200"/>
        </w:tabs>
        <w:rPr>
          <w:bCs/>
          <w:sz w:val="22"/>
          <w:szCs w:val="22"/>
          <w:lang w:val="en-US"/>
        </w:rPr>
      </w:pPr>
      <w:r w:rsidRPr="00A07DE5">
        <w:rPr>
          <w:bCs/>
          <w:sz w:val="22"/>
          <w:szCs w:val="22"/>
          <w:lang w:val="en-US"/>
        </w:rPr>
        <w:t xml:space="preserve">Q1: </w:t>
      </w:r>
      <w:proofErr w:type="spellStart"/>
      <w:r w:rsidRPr="00A07DE5">
        <w:rPr>
          <w:bCs/>
          <w:sz w:val="22"/>
          <w:szCs w:val="22"/>
          <w:lang w:val="en-US"/>
        </w:rPr>
        <w:t>Doç.Dr</w:t>
      </w:r>
      <w:proofErr w:type="spellEnd"/>
      <w:r w:rsidRPr="00A07DE5">
        <w:rPr>
          <w:bCs/>
          <w:sz w:val="22"/>
          <w:szCs w:val="22"/>
          <w:lang w:val="en-US"/>
        </w:rPr>
        <w:t xml:space="preserve">. Burcu </w:t>
      </w:r>
      <w:proofErr w:type="spellStart"/>
      <w:r w:rsidRPr="00A07DE5">
        <w:rPr>
          <w:bCs/>
          <w:sz w:val="22"/>
          <w:szCs w:val="22"/>
          <w:lang w:val="en-US"/>
        </w:rPr>
        <w:t>Gürol</w:t>
      </w:r>
      <w:proofErr w:type="spellEnd"/>
    </w:p>
    <w:p w:rsidR="00795335" w:rsidRPr="00A07DE5" w:rsidRDefault="00795335" w:rsidP="00795335">
      <w:pPr>
        <w:tabs>
          <w:tab w:val="left" w:pos="200"/>
        </w:tabs>
        <w:rPr>
          <w:bCs/>
          <w:sz w:val="22"/>
          <w:szCs w:val="22"/>
          <w:lang w:val="en-US"/>
        </w:rPr>
      </w:pPr>
      <w:r w:rsidRPr="00A07DE5">
        <w:rPr>
          <w:bCs/>
          <w:sz w:val="22"/>
          <w:szCs w:val="22"/>
          <w:lang w:val="en-US"/>
        </w:rPr>
        <w:t xml:space="preserve">Q2: </w:t>
      </w:r>
      <w:proofErr w:type="spellStart"/>
      <w:r w:rsidRPr="00A07DE5">
        <w:rPr>
          <w:bCs/>
          <w:sz w:val="22"/>
          <w:szCs w:val="22"/>
          <w:lang w:val="en-US"/>
        </w:rPr>
        <w:t>Prof.Dr</w:t>
      </w:r>
      <w:proofErr w:type="spellEnd"/>
      <w:r w:rsidRPr="00A07DE5">
        <w:rPr>
          <w:bCs/>
          <w:sz w:val="22"/>
          <w:szCs w:val="22"/>
          <w:lang w:val="en-US"/>
        </w:rPr>
        <w:t xml:space="preserve"> </w:t>
      </w:r>
      <w:proofErr w:type="spellStart"/>
      <w:r w:rsidRPr="00A07DE5">
        <w:rPr>
          <w:bCs/>
          <w:sz w:val="22"/>
          <w:szCs w:val="22"/>
          <w:lang w:val="en-US"/>
        </w:rPr>
        <w:t>Erdem</w:t>
      </w:r>
      <w:proofErr w:type="spellEnd"/>
      <w:r w:rsidRPr="00A07DE5">
        <w:rPr>
          <w:bCs/>
          <w:sz w:val="22"/>
          <w:szCs w:val="22"/>
          <w:lang w:val="en-US"/>
        </w:rPr>
        <w:t xml:space="preserve"> </w:t>
      </w:r>
      <w:proofErr w:type="spellStart"/>
      <w:r w:rsidRPr="00A07DE5">
        <w:rPr>
          <w:bCs/>
          <w:sz w:val="22"/>
          <w:szCs w:val="22"/>
          <w:lang w:val="en-US"/>
        </w:rPr>
        <w:t>Kırkbeşoğlu</w:t>
      </w:r>
      <w:proofErr w:type="spellEnd"/>
    </w:p>
    <w:p w:rsidR="00795335" w:rsidRPr="00A07DE5" w:rsidRDefault="00795335" w:rsidP="00795335">
      <w:pPr>
        <w:tabs>
          <w:tab w:val="left" w:pos="200"/>
        </w:tabs>
        <w:rPr>
          <w:bCs/>
          <w:sz w:val="22"/>
          <w:szCs w:val="22"/>
          <w:lang w:val="en-US"/>
        </w:rPr>
      </w:pPr>
      <w:r w:rsidRPr="00A07DE5">
        <w:rPr>
          <w:bCs/>
          <w:sz w:val="22"/>
          <w:szCs w:val="22"/>
          <w:lang w:val="en-US"/>
        </w:rPr>
        <w:t xml:space="preserve">Q3: </w:t>
      </w:r>
      <w:proofErr w:type="spellStart"/>
      <w:r w:rsidRPr="00A07DE5">
        <w:rPr>
          <w:bCs/>
          <w:sz w:val="22"/>
          <w:szCs w:val="22"/>
          <w:lang w:val="en-US"/>
        </w:rPr>
        <w:t>Prof.Dr</w:t>
      </w:r>
      <w:proofErr w:type="spellEnd"/>
      <w:r w:rsidRPr="00A07DE5">
        <w:rPr>
          <w:bCs/>
          <w:sz w:val="22"/>
          <w:szCs w:val="22"/>
          <w:lang w:val="en-US"/>
        </w:rPr>
        <w:t xml:space="preserve">. </w:t>
      </w:r>
      <w:proofErr w:type="spellStart"/>
      <w:r w:rsidRPr="00A07DE5">
        <w:rPr>
          <w:bCs/>
          <w:sz w:val="22"/>
          <w:szCs w:val="22"/>
          <w:lang w:val="en-US"/>
        </w:rPr>
        <w:t>Özge</w:t>
      </w:r>
      <w:proofErr w:type="spellEnd"/>
      <w:r w:rsidRPr="00A07DE5">
        <w:rPr>
          <w:bCs/>
          <w:sz w:val="22"/>
          <w:szCs w:val="22"/>
          <w:lang w:val="en-US"/>
        </w:rPr>
        <w:t xml:space="preserve"> </w:t>
      </w:r>
      <w:proofErr w:type="spellStart"/>
      <w:r w:rsidRPr="00A07DE5">
        <w:rPr>
          <w:bCs/>
          <w:sz w:val="22"/>
          <w:szCs w:val="22"/>
          <w:lang w:val="en-US"/>
        </w:rPr>
        <w:t>Sezgin</w:t>
      </w:r>
      <w:proofErr w:type="spellEnd"/>
      <w:r w:rsidRPr="00A07DE5">
        <w:rPr>
          <w:bCs/>
          <w:sz w:val="22"/>
          <w:szCs w:val="22"/>
          <w:lang w:val="en-US"/>
        </w:rPr>
        <w:t xml:space="preserve"> Alp (2 </w:t>
      </w:r>
      <w:proofErr w:type="spellStart"/>
      <w:r w:rsidRPr="00A07DE5">
        <w:rPr>
          <w:bCs/>
          <w:sz w:val="22"/>
          <w:szCs w:val="22"/>
          <w:lang w:val="en-US"/>
        </w:rPr>
        <w:t>adet</w:t>
      </w:r>
      <w:proofErr w:type="spellEnd"/>
      <w:r w:rsidRPr="00A07DE5">
        <w:rPr>
          <w:bCs/>
          <w:sz w:val="22"/>
          <w:szCs w:val="22"/>
          <w:lang w:val="en-US"/>
        </w:rPr>
        <w:t xml:space="preserve"> </w:t>
      </w:r>
      <w:proofErr w:type="spellStart"/>
      <w:r w:rsidRPr="00A07DE5">
        <w:rPr>
          <w:bCs/>
          <w:sz w:val="22"/>
          <w:szCs w:val="22"/>
          <w:lang w:val="en-US"/>
        </w:rPr>
        <w:t>yayını</w:t>
      </w:r>
      <w:proofErr w:type="spellEnd"/>
      <w:r w:rsidRPr="00A07DE5">
        <w:rPr>
          <w:bCs/>
          <w:sz w:val="22"/>
          <w:szCs w:val="22"/>
          <w:lang w:val="en-US"/>
        </w:rPr>
        <w:t xml:space="preserve"> </w:t>
      </w:r>
      <w:proofErr w:type="spellStart"/>
      <w:r w:rsidRPr="00A07DE5">
        <w:rPr>
          <w:bCs/>
          <w:sz w:val="22"/>
          <w:szCs w:val="22"/>
          <w:lang w:val="en-US"/>
        </w:rPr>
        <w:t>bulunmaktadır</w:t>
      </w:r>
      <w:proofErr w:type="spellEnd"/>
      <w:r w:rsidRPr="00A07DE5">
        <w:rPr>
          <w:bCs/>
          <w:sz w:val="22"/>
          <w:szCs w:val="22"/>
          <w:lang w:val="en-US"/>
        </w:rPr>
        <w:t xml:space="preserve">) </w:t>
      </w:r>
    </w:p>
    <w:p w:rsidR="00795335" w:rsidRPr="00A07DE5" w:rsidRDefault="00795335" w:rsidP="00795335">
      <w:pPr>
        <w:tabs>
          <w:tab w:val="left" w:pos="200"/>
        </w:tabs>
        <w:rPr>
          <w:bCs/>
          <w:sz w:val="22"/>
          <w:szCs w:val="22"/>
          <w:lang w:val="en-US"/>
        </w:rPr>
      </w:pPr>
      <w:r w:rsidRPr="00A07DE5">
        <w:rPr>
          <w:bCs/>
          <w:sz w:val="22"/>
          <w:szCs w:val="22"/>
          <w:lang w:val="en-US"/>
        </w:rPr>
        <w:t xml:space="preserve">SCOPUS: </w:t>
      </w:r>
      <w:proofErr w:type="spellStart"/>
      <w:r w:rsidRPr="00A07DE5">
        <w:rPr>
          <w:bCs/>
          <w:sz w:val="22"/>
          <w:szCs w:val="22"/>
          <w:lang w:val="en-US"/>
        </w:rPr>
        <w:t>Doç.Dr</w:t>
      </w:r>
      <w:proofErr w:type="spellEnd"/>
      <w:r w:rsidRPr="00A07DE5">
        <w:rPr>
          <w:bCs/>
          <w:sz w:val="22"/>
          <w:szCs w:val="22"/>
          <w:lang w:val="en-US"/>
        </w:rPr>
        <w:t xml:space="preserve">. </w:t>
      </w:r>
      <w:proofErr w:type="spellStart"/>
      <w:r w:rsidRPr="00A07DE5">
        <w:rPr>
          <w:bCs/>
          <w:sz w:val="22"/>
          <w:szCs w:val="22"/>
          <w:lang w:val="en-US"/>
        </w:rPr>
        <w:t>Esma</w:t>
      </w:r>
      <w:proofErr w:type="spellEnd"/>
      <w:r w:rsidRPr="00A07DE5">
        <w:rPr>
          <w:bCs/>
          <w:sz w:val="22"/>
          <w:szCs w:val="22"/>
          <w:lang w:val="en-US"/>
        </w:rPr>
        <w:t xml:space="preserve"> Ergüner </w:t>
      </w:r>
      <w:proofErr w:type="spellStart"/>
      <w:r w:rsidRPr="00A07DE5">
        <w:rPr>
          <w:bCs/>
          <w:sz w:val="22"/>
          <w:szCs w:val="22"/>
          <w:lang w:val="en-US"/>
        </w:rPr>
        <w:t>Özkoç-</w:t>
      </w:r>
      <w:proofErr w:type="gramStart"/>
      <w:r w:rsidRPr="00A07DE5">
        <w:rPr>
          <w:bCs/>
          <w:sz w:val="22"/>
          <w:szCs w:val="22"/>
          <w:lang w:val="en-US"/>
        </w:rPr>
        <w:t>Dr.Öğr.Üyesi</w:t>
      </w:r>
      <w:proofErr w:type="spellEnd"/>
      <w:proofErr w:type="gramEnd"/>
      <w:r w:rsidRPr="00A07DE5">
        <w:rPr>
          <w:bCs/>
          <w:sz w:val="22"/>
          <w:szCs w:val="22"/>
          <w:lang w:val="en-US"/>
        </w:rPr>
        <w:t xml:space="preserve"> Merve </w:t>
      </w:r>
      <w:proofErr w:type="spellStart"/>
      <w:r w:rsidRPr="00A07DE5">
        <w:rPr>
          <w:bCs/>
          <w:sz w:val="22"/>
          <w:szCs w:val="22"/>
          <w:lang w:val="en-US"/>
        </w:rPr>
        <w:t>Öksüz</w:t>
      </w:r>
      <w:proofErr w:type="spellEnd"/>
    </w:p>
    <w:p w:rsidR="00795335" w:rsidRPr="00A07DE5" w:rsidRDefault="00795335" w:rsidP="00795335">
      <w:pPr>
        <w:tabs>
          <w:tab w:val="left" w:pos="200"/>
        </w:tabs>
        <w:rPr>
          <w:bCs/>
          <w:sz w:val="22"/>
          <w:szCs w:val="22"/>
          <w:lang w:val="en-US"/>
        </w:rPr>
      </w:pPr>
      <w:r w:rsidRPr="00A07DE5">
        <w:rPr>
          <w:bCs/>
          <w:sz w:val="22"/>
          <w:szCs w:val="22"/>
          <w:lang w:val="en-US"/>
        </w:rPr>
        <w:t xml:space="preserve">ESCI: </w:t>
      </w:r>
      <w:proofErr w:type="spellStart"/>
      <w:r w:rsidRPr="00A07DE5">
        <w:rPr>
          <w:bCs/>
          <w:sz w:val="22"/>
          <w:szCs w:val="22"/>
          <w:lang w:val="en-US"/>
        </w:rPr>
        <w:t>Prof.Dr</w:t>
      </w:r>
      <w:proofErr w:type="spellEnd"/>
      <w:r w:rsidRPr="00A07DE5">
        <w:rPr>
          <w:bCs/>
          <w:sz w:val="22"/>
          <w:szCs w:val="22"/>
          <w:lang w:val="en-US"/>
        </w:rPr>
        <w:t xml:space="preserve">. </w:t>
      </w:r>
      <w:proofErr w:type="spellStart"/>
      <w:r w:rsidRPr="00A07DE5">
        <w:rPr>
          <w:bCs/>
          <w:sz w:val="22"/>
          <w:szCs w:val="22"/>
          <w:lang w:val="en-US"/>
        </w:rPr>
        <w:t>Onur</w:t>
      </w:r>
      <w:proofErr w:type="spellEnd"/>
      <w:r w:rsidRPr="00A07DE5">
        <w:rPr>
          <w:bCs/>
          <w:sz w:val="22"/>
          <w:szCs w:val="22"/>
          <w:lang w:val="en-US"/>
        </w:rPr>
        <w:t xml:space="preserve"> </w:t>
      </w:r>
      <w:proofErr w:type="spellStart"/>
      <w:r w:rsidRPr="00A07DE5">
        <w:rPr>
          <w:bCs/>
          <w:sz w:val="22"/>
          <w:szCs w:val="22"/>
          <w:lang w:val="en-US"/>
        </w:rPr>
        <w:t>Sunal-</w:t>
      </w:r>
      <w:proofErr w:type="gramStart"/>
      <w:r w:rsidRPr="00A07DE5">
        <w:rPr>
          <w:bCs/>
          <w:sz w:val="22"/>
          <w:szCs w:val="22"/>
          <w:lang w:val="en-US"/>
        </w:rPr>
        <w:t>Dr.Öğr.Üyesi</w:t>
      </w:r>
      <w:proofErr w:type="spellEnd"/>
      <w:proofErr w:type="gramEnd"/>
      <w:r w:rsidRPr="00A07DE5">
        <w:rPr>
          <w:bCs/>
          <w:sz w:val="22"/>
          <w:szCs w:val="22"/>
          <w:lang w:val="en-US"/>
        </w:rPr>
        <w:t xml:space="preserve"> Merve </w:t>
      </w:r>
      <w:proofErr w:type="spellStart"/>
      <w:r w:rsidRPr="00A07DE5">
        <w:rPr>
          <w:bCs/>
          <w:sz w:val="22"/>
          <w:szCs w:val="22"/>
          <w:lang w:val="en-US"/>
        </w:rPr>
        <w:t>Öksüz-Arş.Gör</w:t>
      </w:r>
      <w:proofErr w:type="spellEnd"/>
      <w:r w:rsidRPr="00A07DE5">
        <w:rPr>
          <w:bCs/>
          <w:sz w:val="22"/>
          <w:szCs w:val="22"/>
          <w:lang w:val="en-US"/>
        </w:rPr>
        <w:t xml:space="preserve">. Gülay Erol </w:t>
      </w:r>
      <w:proofErr w:type="spellStart"/>
      <w:r w:rsidRPr="00A07DE5">
        <w:rPr>
          <w:bCs/>
          <w:sz w:val="22"/>
          <w:szCs w:val="22"/>
          <w:lang w:val="en-US"/>
        </w:rPr>
        <w:t>Boyacı</w:t>
      </w:r>
      <w:proofErr w:type="spellEnd"/>
      <w:r w:rsidRPr="00A07DE5">
        <w:rPr>
          <w:bCs/>
          <w:sz w:val="22"/>
          <w:szCs w:val="22"/>
          <w:lang w:val="en-US"/>
        </w:rPr>
        <w:t xml:space="preserve"> </w:t>
      </w:r>
    </w:p>
    <w:p w:rsidR="00795335" w:rsidRPr="00A07DE5" w:rsidRDefault="00795335" w:rsidP="00795335">
      <w:pPr>
        <w:jc w:val="both"/>
        <w:rPr>
          <w:sz w:val="22"/>
          <w:szCs w:val="22"/>
        </w:rPr>
      </w:pPr>
    </w:p>
    <w:p w:rsidR="007D3187" w:rsidRPr="00A07DE5" w:rsidRDefault="007D3187" w:rsidP="007D3187">
      <w:pPr>
        <w:jc w:val="both"/>
        <w:rPr>
          <w:sz w:val="22"/>
          <w:szCs w:val="22"/>
        </w:rPr>
        <w:sectPr w:rsidR="007D3187" w:rsidRPr="00A07DE5" w:rsidSect="00A07DE5">
          <w:headerReference w:type="default" r:id="rId11"/>
          <w:pgSz w:w="11906" w:h="16838"/>
          <w:pgMar w:top="1134" w:right="1417" w:bottom="1417" w:left="1417" w:header="708" w:footer="708" w:gutter="0"/>
          <w:cols w:space="708"/>
          <w:docGrid w:linePitch="360"/>
        </w:sectPr>
      </w:pPr>
    </w:p>
    <w:p w:rsidR="00795335" w:rsidRPr="00A07DE5" w:rsidRDefault="00795335" w:rsidP="00795335">
      <w:pPr>
        <w:tabs>
          <w:tab w:val="left" w:pos="200"/>
        </w:tabs>
        <w:rPr>
          <w:bCs/>
          <w:sz w:val="22"/>
          <w:szCs w:val="22"/>
          <w:lang w:val="en-US"/>
        </w:rPr>
      </w:pPr>
      <w:r w:rsidRPr="00A07DE5">
        <w:rPr>
          <w:bCs/>
          <w:sz w:val="22"/>
          <w:szCs w:val="22"/>
          <w:lang w:val="en-US"/>
        </w:rPr>
        <w:lastRenderedPageBreak/>
        <w:t>WEB of SCIENCE H-INDEX</w:t>
      </w:r>
    </w:p>
    <w:tbl>
      <w:tblPr>
        <w:tblStyle w:val="TabloKlavuzu"/>
        <w:tblW w:w="0" w:type="auto"/>
        <w:tblLayout w:type="fixed"/>
        <w:tblLook w:val="04A0" w:firstRow="1" w:lastRow="0" w:firstColumn="1" w:lastColumn="0" w:noHBand="0" w:noVBand="1"/>
      </w:tblPr>
      <w:tblGrid>
        <w:gridCol w:w="4927"/>
        <w:gridCol w:w="1305"/>
      </w:tblGrid>
      <w:tr w:rsidR="00795335" w:rsidRPr="00A07DE5" w:rsidTr="00941106">
        <w:tc>
          <w:tcPr>
            <w:tcW w:w="4927" w:type="dxa"/>
          </w:tcPr>
          <w:p w:rsidR="00795335" w:rsidRPr="00A07DE5" w:rsidRDefault="00795335" w:rsidP="00941106">
            <w:pPr>
              <w:tabs>
                <w:tab w:val="left" w:pos="200"/>
              </w:tabs>
              <w:rPr>
                <w:bCs/>
                <w:sz w:val="22"/>
                <w:szCs w:val="22"/>
              </w:rPr>
            </w:pPr>
            <w:r w:rsidRPr="00A07DE5">
              <w:rPr>
                <w:bCs/>
                <w:sz w:val="22"/>
                <w:szCs w:val="22"/>
              </w:rPr>
              <w:t>ADI-SOYADI</w:t>
            </w:r>
          </w:p>
        </w:tc>
        <w:tc>
          <w:tcPr>
            <w:tcW w:w="1305" w:type="dxa"/>
          </w:tcPr>
          <w:p w:rsidR="00795335" w:rsidRPr="00A07DE5" w:rsidRDefault="00795335" w:rsidP="00941106">
            <w:pPr>
              <w:tabs>
                <w:tab w:val="left" w:pos="200"/>
              </w:tabs>
              <w:rPr>
                <w:bCs/>
                <w:sz w:val="22"/>
                <w:szCs w:val="22"/>
              </w:rPr>
            </w:pPr>
            <w:r w:rsidRPr="00A07DE5">
              <w:rPr>
                <w:bCs/>
                <w:sz w:val="22"/>
                <w:szCs w:val="22"/>
              </w:rPr>
              <w:t>H-INDEX</w:t>
            </w:r>
          </w:p>
        </w:tc>
      </w:tr>
      <w:tr w:rsidR="00795335" w:rsidRPr="00A07DE5" w:rsidTr="00941106">
        <w:tc>
          <w:tcPr>
            <w:tcW w:w="4927" w:type="dxa"/>
          </w:tcPr>
          <w:p w:rsidR="00795335" w:rsidRPr="00A07DE5" w:rsidRDefault="00795335" w:rsidP="00941106">
            <w:pPr>
              <w:tabs>
                <w:tab w:val="left" w:pos="200"/>
              </w:tabs>
              <w:rPr>
                <w:bCs/>
                <w:sz w:val="22"/>
                <w:szCs w:val="22"/>
              </w:rPr>
            </w:pPr>
            <w:proofErr w:type="spellStart"/>
            <w:r w:rsidRPr="00A07DE5">
              <w:rPr>
                <w:bCs/>
                <w:sz w:val="22"/>
                <w:szCs w:val="22"/>
              </w:rPr>
              <w:t>Prof.Dr</w:t>
            </w:r>
            <w:proofErr w:type="spellEnd"/>
            <w:r w:rsidRPr="00A07DE5">
              <w:rPr>
                <w:bCs/>
                <w:sz w:val="22"/>
                <w:szCs w:val="22"/>
              </w:rPr>
              <w:t>. İpek Kalemci Tüzün</w:t>
            </w:r>
          </w:p>
        </w:tc>
        <w:tc>
          <w:tcPr>
            <w:tcW w:w="1305" w:type="dxa"/>
          </w:tcPr>
          <w:p w:rsidR="00795335" w:rsidRPr="00A07DE5" w:rsidRDefault="00795335" w:rsidP="00941106">
            <w:pPr>
              <w:tabs>
                <w:tab w:val="left" w:pos="200"/>
              </w:tabs>
              <w:rPr>
                <w:bCs/>
                <w:sz w:val="22"/>
                <w:szCs w:val="22"/>
              </w:rPr>
            </w:pPr>
            <w:r w:rsidRPr="00A07DE5">
              <w:rPr>
                <w:bCs/>
                <w:sz w:val="22"/>
                <w:szCs w:val="22"/>
              </w:rPr>
              <w:t>7</w:t>
            </w:r>
          </w:p>
        </w:tc>
      </w:tr>
      <w:tr w:rsidR="00795335" w:rsidRPr="00A07DE5" w:rsidTr="00941106">
        <w:tc>
          <w:tcPr>
            <w:tcW w:w="4927" w:type="dxa"/>
          </w:tcPr>
          <w:p w:rsidR="00795335" w:rsidRPr="00A07DE5" w:rsidRDefault="00795335" w:rsidP="00941106">
            <w:pPr>
              <w:tabs>
                <w:tab w:val="left" w:pos="200"/>
              </w:tabs>
              <w:rPr>
                <w:bCs/>
                <w:sz w:val="22"/>
                <w:szCs w:val="22"/>
              </w:rPr>
            </w:pPr>
            <w:proofErr w:type="spellStart"/>
            <w:r w:rsidRPr="00A07DE5">
              <w:rPr>
                <w:bCs/>
                <w:sz w:val="22"/>
                <w:szCs w:val="22"/>
              </w:rPr>
              <w:t>Prof.Dr</w:t>
            </w:r>
            <w:proofErr w:type="spellEnd"/>
            <w:r w:rsidRPr="00A07DE5">
              <w:rPr>
                <w:bCs/>
                <w:sz w:val="22"/>
                <w:szCs w:val="22"/>
              </w:rPr>
              <w:t xml:space="preserve">. Serpil </w:t>
            </w:r>
            <w:proofErr w:type="spellStart"/>
            <w:r w:rsidRPr="00A07DE5">
              <w:rPr>
                <w:bCs/>
                <w:sz w:val="22"/>
                <w:szCs w:val="22"/>
              </w:rPr>
              <w:t>Cula</w:t>
            </w:r>
            <w:proofErr w:type="spellEnd"/>
          </w:p>
        </w:tc>
        <w:tc>
          <w:tcPr>
            <w:tcW w:w="1305" w:type="dxa"/>
          </w:tcPr>
          <w:p w:rsidR="00795335" w:rsidRPr="00A07DE5" w:rsidRDefault="00795335" w:rsidP="00941106">
            <w:pPr>
              <w:tabs>
                <w:tab w:val="left" w:pos="200"/>
              </w:tabs>
              <w:rPr>
                <w:bCs/>
                <w:sz w:val="22"/>
                <w:szCs w:val="22"/>
              </w:rPr>
            </w:pPr>
            <w:r w:rsidRPr="00A07DE5">
              <w:rPr>
                <w:bCs/>
                <w:sz w:val="22"/>
                <w:szCs w:val="22"/>
              </w:rPr>
              <w:t>5</w:t>
            </w:r>
          </w:p>
        </w:tc>
      </w:tr>
      <w:tr w:rsidR="00795335" w:rsidRPr="00A07DE5" w:rsidTr="00941106">
        <w:tc>
          <w:tcPr>
            <w:tcW w:w="4927" w:type="dxa"/>
          </w:tcPr>
          <w:p w:rsidR="00795335" w:rsidRPr="00A07DE5" w:rsidRDefault="00795335" w:rsidP="00941106">
            <w:pPr>
              <w:tabs>
                <w:tab w:val="left" w:pos="200"/>
              </w:tabs>
              <w:rPr>
                <w:bCs/>
                <w:sz w:val="22"/>
                <w:szCs w:val="22"/>
              </w:rPr>
            </w:pPr>
            <w:proofErr w:type="spellStart"/>
            <w:r w:rsidRPr="00A07DE5">
              <w:rPr>
                <w:bCs/>
                <w:sz w:val="22"/>
                <w:szCs w:val="22"/>
              </w:rPr>
              <w:t>Prof.Dr</w:t>
            </w:r>
            <w:proofErr w:type="spellEnd"/>
            <w:r w:rsidRPr="00A07DE5">
              <w:rPr>
                <w:bCs/>
                <w:sz w:val="22"/>
                <w:szCs w:val="22"/>
              </w:rPr>
              <w:t>. Murat Paşa Uysal</w:t>
            </w:r>
          </w:p>
        </w:tc>
        <w:tc>
          <w:tcPr>
            <w:tcW w:w="1305" w:type="dxa"/>
          </w:tcPr>
          <w:p w:rsidR="00795335" w:rsidRPr="00A07DE5" w:rsidRDefault="00795335" w:rsidP="00941106">
            <w:pPr>
              <w:tabs>
                <w:tab w:val="left" w:pos="200"/>
              </w:tabs>
              <w:rPr>
                <w:bCs/>
                <w:sz w:val="22"/>
                <w:szCs w:val="22"/>
              </w:rPr>
            </w:pPr>
            <w:r w:rsidRPr="00A07DE5">
              <w:rPr>
                <w:bCs/>
                <w:sz w:val="22"/>
                <w:szCs w:val="22"/>
              </w:rPr>
              <w:t>4</w:t>
            </w:r>
          </w:p>
        </w:tc>
      </w:tr>
      <w:tr w:rsidR="00795335" w:rsidRPr="00A07DE5" w:rsidTr="00941106">
        <w:tc>
          <w:tcPr>
            <w:tcW w:w="4927" w:type="dxa"/>
          </w:tcPr>
          <w:p w:rsidR="00795335" w:rsidRPr="00A07DE5" w:rsidRDefault="00795335" w:rsidP="00941106">
            <w:pPr>
              <w:tabs>
                <w:tab w:val="left" w:pos="200"/>
              </w:tabs>
              <w:rPr>
                <w:bCs/>
                <w:sz w:val="22"/>
                <w:szCs w:val="22"/>
              </w:rPr>
            </w:pPr>
            <w:proofErr w:type="spellStart"/>
            <w:r w:rsidRPr="00A07DE5">
              <w:rPr>
                <w:bCs/>
                <w:sz w:val="22"/>
                <w:szCs w:val="22"/>
              </w:rPr>
              <w:t>Prof.Dr</w:t>
            </w:r>
            <w:proofErr w:type="spellEnd"/>
            <w:r w:rsidRPr="00A07DE5">
              <w:rPr>
                <w:bCs/>
                <w:sz w:val="22"/>
                <w:szCs w:val="22"/>
              </w:rPr>
              <w:t>. Halil İbrahim Karakaş</w:t>
            </w:r>
          </w:p>
        </w:tc>
        <w:tc>
          <w:tcPr>
            <w:tcW w:w="1305" w:type="dxa"/>
          </w:tcPr>
          <w:p w:rsidR="00795335" w:rsidRPr="00A07DE5" w:rsidRDefault="00795335" w:rsidP="00941106">
            <w:pPr>
              <w:tabs>
                <w:tab w:val="left" w:pos="200"/>
              </w:tabs>
              <w:rPr>
                <w:bCs/>
                <w:sz w:val="22"/>
                <w:szCs w:val="22"/>
              </w:rPr>
            </w:pPr>
            <w:r w:rsidRPr="00A07DE5">
              <w:rPr>
                <w:bCs/>
                <w:sz w:val="22"/>
                <w:szCs w:val="22"/>
              </w:rPr>
              <w:t>4</w:t>
            </w:r>
          </w:p>
        </w:tc>
      </w:tr>
      <w:tr w:rsidR="00795335" w:rsidRPr="00A07DE5" w:rsidTr="00941106">
        <w:tc>
          <w:tcPr>
            <w:tcW w:w="4927" w:type="dxa"/>
          </w:tcPr>
          <w:p w:rsidR="00795335" w:rsidRPr="00A07DE5" w:rsidRDefault="00795335" w:rsidP="00941106">
            <w:pPr>
              <w:tabs>
                <w:tab w:val="left" w:pos="200"/>
              </w:tabs>
              <w:rPr>
                <w:bCs/>
                <w:sz w:val="22"/>
                <w:szCs w:val="22"/>
              </w:rPr>
            </w:pPr>
            <w:proofErr w:type="spellStart"/>
            <w:r w:rsidRPr="00A07DE5">
              <w:rPr>
                <w:bCs/>
                <w:sz w:val="22"/>
                <w:szCs w:val="22"/>
              </w:rPr>
              <w:t>Prof.Dr</w:t>
            </w:r>
            <w:proofErr w:type="spellEnd"/>
            <w:r w:rsidRPr="00A07DE5">
              <w:rPr>
                <w:bCs/>
                <w:sz w:val="22"/>
                <w:szCs w:val="22"/>
              </w:rPr>
              <w:t>. Özge Sezgin Alp</w:t>
            </w:r>
          </w:p>
        </w:tc>
        <w:tc>
          <w:tcPr>
            <w:tcW w:w="1305" w:type="dxa"/>
          </w:tcPr>
          <w:p w:rsidR="00795335" w:rsidRPr="00A07DE5" w:rsidRDefault="00795335" w:rsidP="00941106">
            <w:pPr>
              <w:tabs>
                <w:tab w:val="left" w:pos="200"/>
              </w:tabs>
              <w:rPr>
                <w:bCs/>
                <w:sz w:val="22"/>
                <w:szCs w:val="22"/>
              </w:rPr>
            </w:pPr>
            <w:r w:rsidRPr="00A07DE5">
              <w:rPr>
                <w:bCs/>
                <w:sz w:val="22"/>
                <w:szCs w:val="22"/>
              </w:rPr>
              <w:t>3</w:t>
            </w:r>
          </w:p>
        </w:tc>
      </w:tr>
      <w:tr w:rsidR="00795335" w:rsidRPr="00A07DE5" w:rsidTr="00941106">
        <w:tc>
          <w:tcPr>
            <w:tcW w:w="4927" w:type="dxa"/>
          </w:tcPr>
          <w:p w:rsidR="00795335" w:rsidRPr="00A07DE5" w:rsidRDefault="00795335" w:rsidP="00941106">
            <w:pPr>
              <w:tabs>
                <w:tab w:val="left" w:pos="200"/>
              </w:tabs>
              <w:rPr>
                <w:bCs/>
                <w:sz w:val="22"/>
                <w:szCs w:val="22"/>
              </w:rPr>
            </w:pPr>
            <w:proofErr w:type="spellStart"/>
            <w:r w:rsidRPr="00A07DE5">
              <w:rPr>
                <w:bCs/>
                <w:sz w:val="22"/>
                <w:szCs w:val="22"/>
              </w:rPr>
              <w:t>Prof.Dr</w:t>
            </w:r>
            <w:proofErr w:type="spellEnd"/>
            <w:r w:rsidRPr="00A07DE5">
              <w:rPr>
                <w:bCs/>
                <w:sz w:val="22"/>
                <w:szCs w:val="22"/>
              </w:rPr>
              <w:t>. Adalet Hazar</w:t>
            </w:r>
          </w:p>
        </w:tc>
        <w:tc>
          <w:tcPr>
            <w:tcW w:w="1305" w:type="dxa"/>
          </w:tcPr>
          <w:p w:rsidR="00795335" w:rsidRPr="00A07DE5" w:rsidRDefault="00795335" w:rsidP="00941106">
            <w:pPr>
              <w:tabs>
                <w:tab w:val="left" w:pos="200"/>
              </w:tabs>
              <w:rPr>
                <w:bCs/>
                <w:sz w:val="22"/>
                <w:szCs w:val="22"/>
              </w:rPr>
            </w:pPr>
            <w:r w:rsidRPr="00A07DE5">
              <w:rPr>
                <w:bCs/>
                <w:sz w:val="22"/>
                <w:szCs w:val="22"/>
              </w:rPr>
              <w:t>2</w:t>
            </w:r>
          </w:p>
        </w:tc>
      </w:tr>
      <w:tr w:rsidR="00795335" w:rsidRPr="00A07DE5" w:rsidTr="00941106">
        <w:tc>
          <w:tcPr>
            <w:tcW w:w="4927" w:type="dxa"/>
          </w:tcPr>
          <w:p w:rsidR="00795335" w:rsidRPr="00A07DE5" w:rsidRDefault="00795335" w:rsidP="00941106">
            <w:pPr>
              <w:tabs>
                <w:tab w:val="left" w:pos="200"/>
              </w:tabs>
              <w:rPr>
                <w:bCs/>
                <w:sz w:val="22"/>
                <w:szCs w:val="22"/>
              </w:rPr>
            </w:pPr>
            <w:proofErr w:type="spellStart"/>
            <w:r w:rsidRPr="00A07DE5">
              <w:rPr>
                <w:bCs/>
                <w:sz w:val="22"/>
                <w:szCs w:val="22"/>
              </w:rPr>
              <w:t>Prof.Dr</w:t>
            </w:r>
            <w:proofErr w:type="spellEnd"/>
            <w:r w:rsidRPr="00A07DE5">
              <w:rPr>
                <w:bCs/>
                <w:sz w:val="22"/>
                <w:szCs w:val="22"/>
              </w:rPr>
              <w:t xml:space="preserve"> Bahar Araz</w:t>
            </w:r>
          </w:p>
        </w:tc>
        <w:tc>
          <w:tcPr>
            <w:tcW w:w="1305" w:type="dxa"/>
          </w:tcPr>
          <w:p w:rsidR="00795335" w:rsidRPr="00A07DE5" w:rsidRDefault="00795335" w:rsidP="00941106">
            <w:pPr>
              <w:tabs>
                <w:tab w:val="left" w:pos="200"/>
              </w:tabs>
              <w:rPr>
                <w:bCs/>
                <w:sz w:val="22"/>
                <w:szCs w:val="22"/>
              </w:rPr>
            </w:pPr>
            <w:r w:rsidRPr="00A07DE5">
              <w:rPr>
                <w:bCs/>
                <w:sz w:val="22"/>
                <w:szCs w:val="22"/>
              </w:rPr>
              <w:t>2</w:t>
            </w:r>
          </w:p>
        </w:tc>
      </w:tr>
      <w:tr w:rsidR="00795335" w:rsidRPr="00A07DE5" w:rsidTr="00941106">
        <w:tc>
          <w:tcPr>
            <w:tcW w:w="4927" w:type="dxa"/>
          </w:tcPr>
          <w:p w:rsidR="00795335" w:rsidRPr="00A07DE5" w:rsidRDefault="00795335" w:rsidP="00941106">
            <w:pPr>
              <w:tabs>
                <w:tab w:val="left" w:pos="200"/>
              </w:tabs>
              <w:rPr>
                <w:bCs/>
                <w:sz w:val="22"/>
                <w:szCs w:val="22"/>
              </w:rPr>
            </w:pPr>
            <w:proofErr w:type="spellStart"/>
            <w:r w:rsidRPr="00A07DE5">
              <w:rPr>
                <w:bCs/>
                <w:sz w:val="22"/>
                <w:szCs w:val="22"/>
              </w:rPr>
              <w:t>Prof.Dr</w:t>
            </w:r>
            <w:proofErr w:type="spellEnd"/>
            <w:r w:rsidRPr="00A07DE5">
              <w:rPr>
                <w:bCs/>
                <w:sz w:val="22"/>
                <w:szCs w:val="22"/>
              </w:rPr>
              <w:t xml:space="preserve">. Erdem </w:t>
            </w:r>
            <w:proofErr w:type="spellStart"/>
            <w:r w:rsidRPr="00A07DE5">
              <w:rPr>
                <w:bCs/>
                <w:sz w:val="22"/>
                <w:szCs w:val="22"/>
              </w:rPr>
              <w:t>Kırkbeşoğlu</w:t>
            </w:r>
            <w:proofErr w:type="spellEnd"/>
          </w:p>
        </w:tc>
        <w:tc>
          <w:tcPr>
            <w:tcW w:w="1305" w:type="dxa"/>
          </w:tcPr>
          <w:p w:rsidR="00795335" w:rsidRPr="00A07DE5" w:rsidRDefault="00795335" w:rsidP="00941106">
            <w:pPr>
              <w:tabs>
                <w:tab w:val="left" w:pos="200"/>
              </w:tabs>
              <w:rPr>
                <w:bCs/>
                <w:sz w:val="22"/>
                <w:szCs w:val="22"/>
              </w:rPr>
            </w:pPr>
            <w:r w:rsidRPr="00A07DE5">
              <w:rPr>
                <w:bCs/>
                <w:sz w:val="22"/>
                <w:szCs w:val="22"/>
              </w:rPr>
              <w:t>2</w:t>
            </w:r>
          </w:p>
        </w:tc>
      </w:tr>
      <w:tr w:rsidR="00795335" w:rsidRPr="00A07DE5" w:rsidTr="00941106">
        <w:tc>
          <w:tcPr>
            <w:tcW w:w="4927" w:type="dxa"/>
          </w:tcPr>
          <w:p w:rsidR="00795335" w:rsidRPr="00A07DE5" w:rsidRDefault="00795335" w:rsidP="00941106">
            <w:pPr>
              <w:tabs>
                <w:tab w:val="left" w:pos="200"/>
              </w:tabs>
              <w:rPr>
                <w:bCs/>
                <w:sz w:val="22"/>
                <w:szCs w:val="22"/>
              </w:rPr>
            </w:pPr>
            <w:proofErr w:type="spellStart"/>
            <w:r w:rsidRPr="00A07DE5">
              <w:rPr>
                <w:bCs/>
                <w:sz w:val="22"/>
                <w:szCs w:val="22"/>
              </w:rPr>
              <w:t>Doç.Dr</w:t>
            </w:r>
            <w:proofErr w:type="spellEnd"/>
            <w:r w:rsidRPr="00A07DE5">
              <w:rPr>
                <w:bCs/>
                <w:sz w:val="22"/>
                <w:szCs w:val="22"/>
              </w:rPr>
              <w:t>. Burcu Gürol</w:t>
            </w:r>
          </w:p>
        </w:tc>
        <w:tc>
          <w:tcPr>
            <w:tcW w:w="1305" w:type="dxa"/>
          </w:tcPr>
          <w:p w:rsidR="00795335" w:rsidRPr="00A07DE5" w:rsidRDefault="00795335" w:rsidP="00941106">
            <w:pPr>
              <w:tabs>
                <w:tab w:val="left" w:pos="200"/>
              </w:tabs>
              <w:rPr>
                <w:bCs/>
                <w:sz w:val="22"/>
                <w:szCs w:val="22"/>
              </w:rPr>
            </w:pPr>
            <w:r w:rsidRPr="00A07DE5">
              <w:rPr>
                <w:bCs/>
                <w:sz w:val="22"/>
                <w:szCs w:val="22"/>
              </w:rPr>
              <w:t>1</w:t>
            </w:r>
          </w:p>
        </w:tc>
      </w:tr>
      <w:tr w:rsidR="00795335" w:rsidRPr="00A07DE5" w:rsidTr="00941106">
        <w:tc>
          <w:tcPr>
            <w:tcW w:w="4927" w:type="dxa"/>
          </w:tcPr>
          <w:p w:rsidR="00795335" w:rsidRPr="00A07DE5" w:rsidRDefault="00795335" w:rsidP="00941106">
            <w:pPr>
              <w:tabs>
                <w:tab w:val="left" w:pos="200"/>
              </w:tabs>
              <w:rPr>
                <w:bCs/>
                <w:sz w:val="22"/>
                <w:szCs w:val="22"/>
              </w:rPr>
            </w:pPr>
            <w:proofErr w:type="spellStart"/>
            <w:r w:rsidRPr="00A07DE5">
              <w:rPr>
                <w:bCs/>
                <w:sz w:val="22"/>
                <w:szCs w:val="22"/>
              </w:rPr>
              <w:t>Doç.Dr</w:t>
            </w:r>
            <w:proofErr w:type="spellEnd"/>
            <w:r w:rsidRPr="00A07DE5">
              <w:rPr>
                <w:bCs/>
                <w:sz w:val="22"/>
                <w:szCs w:val="22"/>
              </w:rPr>
              <w:t xml:space="preserve">. Esma Ergüner </w:t>
            </w:r>
            <w:proofErr w:type="spellStart"/>
            <w:r w:rsidRPr="00A07DE5">
              <w:rPr>
                <w:bCs/>
                <w:sz w:val="22"/>
                <w:szCs w:val="22"/>
              </w:rPr>
              <w:t>Özkoç</w:t>
            </w:r>
            <w:proofErr w:type="spellEnd"/>
          </w:p>
        </w:tc>
        <w:tc>
          <w:tcPr>
            <w:tcW w:w="1305" w:type="dxa"/>
          </w:tcPr>
          <w:p w:rsidR="00795335" w:rsidRPr="00A07DE5" w:rsidRDefault="00795335" w:rsidP="00941106">
            <w:pPr>
              <w:tabs>
                <w:tab w:val="left" w:pos="200"/>
              </w:tabs>
              <w:rPr>
                <w:bCs/>
                <w:sz w:val="22"/>
                <w:szCs w:val="22"/>
              </w:rPr>
            </w:pPr>
            <w:r w:rsidRPr="00A07DE5">
              <w:rPr>
                <w:bCs/>
                <w:sz w:val="22"/>
                <w:szCs w:val="22"/>
              </w:rPr>
              <w:t>1</w:t>
            </w:r>
          </w:p>
        </w:tc>
      </w:tr>
      <w:tr w:rsidR="00795335" w:rsidRPr="00A07DE5" w:rsidTr="00941106">
        <w:tc>
          <w:tcPr>
            <w:tcW w:w="4927" w:type="dxa"/>
          </w:tcPr>
          <w:p w:rsidR="00795335" w:rsidRPr="00A07DE5" w:rsidRDefault="00795335" w:rsidP="00941106">
            <w:pPr>
              <w:tabs>
                <w:tab w:val="left" w:pos="200"/>
              </w:tabs>
              <w:rPr>
                <w:bCs/>
                <w:sz w:val="22"/>
                <w:szCs w:val="22"/>
              </w:rPr>
            </w:pPr>
            <w:proofErr w:type="spellStart"/>
            <w:proofErr w:type="gramStart"/>
            <w:r w:rsidRPr="00A07DE5">
              <w:rPr>
                <w:bCs/>
                <w:sz w:val="22"/>
                <w:szCs w:val="22"/>
              </w:rPr>
              <w:t>Dr.Öğr.Üyesi</w:t>
            </w:r>
            <w:proofErr w:type="spellEnd"/>
            <w:proofErr w:type="gramEnd"/>
            <w:r w:rsidRPr="00A07DE5">
              <w:rPr>
                <w:bCs/>
                <w:sz w:val="22"/>
                <w:szCs w:val="22"/>
              </w:rPr>
              <w:t xml:space="preserve"> Gizem Öğütçü Ulaş</w:t>
            </w:r>
          </w:p>
        </w:tc>
        <w:tc>
          <w:tcPr>
            <w:tcW w:w="1305" w:type="dxa"/>
          </w:tcPr>
          <w:p w:rsidR="00795335" w:rsidRPr="00A07DE5" w:rsidRDefault="00795335" w:rsidP="00941106">
            <w:pPr>
              <w:tabs>
                <w:tab w:val="left" w:pos="200"/>
              </w:tabs>
              <w:rPr>
                <w:bCs/>
                <w:sz w:val="22"/>
                <w:szCs w:val="22"/>
              </w:rPr>
            </w:pPr>
            <w:r w:rsidRPr="00A07DE5">
              <w:rPr>
                <w:bCs/>
                <w:sz w:val="22"/>
                <w:szCs w:val="22"/>
              </w:rPr>
              <w:t>1</w:t>
            </w:r>
          </w:p>
        </w:tc>
      </w:tr>
      <w:tr w:rsidR="00795335" w:rsidRPr="00A07DE5" w:rsidTr="00941106">
        <w:tc>
          <w:tcPr>
            <w:tcW w:w="4927" w:type="dxa"/>
          </w:tcPr>
          <w:p w:rsidR="00795335" w:rsidRPr="00A07DE5" w:rsidRDefault="00795335" w:rsidP="00941106">
            <w:pPr>
              <w:tabs>
                <w:tab w:val="left" w:pos="200"/>
              </w:tabs>
              <w:rPr>
                <w:bCs/>
                <w:sz w:val="22"/>
                <w:szCs w:val="22"/>
              </w:rPr>
            </w:pPr>
            <w:proofErr w:type="spellStart"/>
            <w:proofErr w:type="gramStart"/>
            <w:r w:rsidRPr="00A07DE5">
              <w:rPr>
                <w:bCs/>
                <w:sz w:val="22"/>
                <w:szCs w:val="22"/>
              </w:rPr>
              <w:t>Dr.Öğr.Üyesi</w:t>
            </w:r>
            <w:proofErr w:type="spellEnd"/>
            <w:proofErr w:type="gramEnd"/>
            <w:r w:rsidRPr="00A07DE5">
              <w:rPr>
                <w:bCs/>
                <w:sz w:val="22"/>
                <w:szCs w:val="22"/>
              </w:rPr>
              <w:t xml:space="preserve"> Sinem </w:t>
            </w:r>
            <w:proofErr w:type="spellStart"/>
            <w:r w:rsidRPr="00A07DE5">
              <w:rPr>
                <w:bCs/>
                <w:sz w:val="22"/>
                <w:szCs w:val="22"/>
              </w:rPr>
              <w:t>Kozpınar</w:t>
            </w:r>
            <w:proofErr w:type="spellEnd"/>
          </w:p>
        </w:tc>
        <w:tc>
          <w:tcPr>
            <w:tcW w:w="1305" w:type="dxa"/>
          </w:tcPr>
          <w:p w:rsidR="00795335" w:rsidRPr="00A07DE5" w:rsidRDefault="00795335" w:rsidP="00941106">
            <w:pPr>
              <w:tabs>
                <w:tab w:val="left" w:pos="200"/>
              </w:tabs>
              <w:rPr>
                <w:bCs/>
                <w:sz w:val="22"/>
                <w:szCs w:val="22"/>
              </w:rPr>
            </w:pPr>
            <w:r w:rsidRPr="00A07DE5">
              <w:rPr>
                <w:bCs/>
                <w:sz w:val="22"/>
                <w:szCs w:val="22"/>
              </w:rPr>
              <w:t>1</w:t>
            </w:r>
          </w:p>
        </w:tc>
      </w:tr>
      <w:tr w:rsidR="00795335" w:rsidRPr="00A07DE5" w:rsidTr="00941106">
        <w:tc>
          <w:tcPr>
            <w:tcW w:w="4927" w:type="dxa"/>
          </w:tcPr>
          <w:p w:rsidR="00795335" w:rsidRPr="00A07DE5" w:rsidRDefault="00795335" w:rsidP="00941106">
            <w:pPr>
              <w:tabs>
                <w:tab w:val="left" w:pos="200"/>
              </w:tabs>
              <w:rPr>
                <w:bCs/>
                <w:sz w:val="22"/>
                <w:szCs w:val="22"/>
              </w:rPr>
            </w:pPr>
            <w:proofErr w:type="spellStart"/>
            <w:proofErr w:type="gramStart"/>
            <w:r w:rsidRPr="00A07DE5">
              <w:rPr>
                <w:bCs/>
                <w:sz w:val="22"/>
                <w:szCs w:val="22"/>
              </w:rPr>
              <w:t>Dr.Öğr.Üyesi</w:t>
            </w:r>
            <w:proofErr w:type="spellEnd"/>
            <w:proofErr w:type="gramEnd"/>
            <w:r w:rsidRPr="00A07DE5">
              <w:rPr>
                <w:bCs/>
                <w:sz w:val="22"/>
                <w:szCs w:val="22"/>
              </w:rPr>
              <w:t xml:space="preserve"> Merve Öksüz</w:t>
            </w:r>
          </w:p>
        </w:tc>
        <w:tc>
          <w:tcPr>
            <w:tcW w:w="1305" w:type="dxa"/>
          </w:tcPr>
          <w:p w:rsidR="00795335" w:rsidRPr="00A07DE5" w:rsidRDefault="00795335" w:rsidP="00941106">
            <w:pPr>
              <w:tabs>
                <w:tab w:val="left" w:pos="200"/>
              </w:tabs>
              <w:rPr>
                <w:bCs/>
                <w:sz w:val="22"/>
                <w:szCs w:val="22"/>
              </w:rPr>
            </w:pPr>
            <w:r w:rsidRPr="00A07DE5">
              <w:rPr>
                <w:bCs/>
                <w:sz w:val="22"/>
                <w:szCs w:val="22"/>
              </w:rPr>
              <w:t>1</w:t>
            </w:r>
          </w:p>
        </w:tc>
      </w:tr>
      <w:tr w:rsidR="00795335" w:rsidRPr="00A07DE5" w:rsidTr="00941106">
        <w:tc>
          <w:tcPr>
            <w:tcW w:w="4927" w:type="dxa"/>
          </w:tcPr>
          <w:p w:rsidR="00795335" w:rsidRPr="00A07DE5" w:rsidRDefault="00795335" w:rsidP="00941106">
            <w:pPr>
              <w:tabs>
                <w:tab w:val="left" w:pos="200"/>
              </w:tabs>
              <w:rPr>
                <w:bCs/>
                <w:sz w:val="22"/>
                <w:szCs w:val="22"/>
              </w:rPr>
            </w:pPr>
            <w:proofErr w:type="spellStart"/>
            <w:proofErr w:type="gramStart"/>
            <w:r w:rsidRPr="00A07DE5">
              <w:rPr>
                <w:bCs/>
                <w:sz w:val="22"/>
                <w:szCs w:val="22"/>
              </w:rPr>
              <w:t>Dr.Öğr.Üyesi</w:t>
            </w:r>
            <w:proofErr w:type="spellEnd"/>
            <w:proofErr w:type="gramEnd"/>
            <w:r w:rsidRPr="00A07DE5">
              <w:rPr>
                <w:bCs/>
                <w:sz w:val="22"/>
                <w:szCs w:val="22"/>
              </w:rPr>
              <w:t xml:space="preserve"> Tuğba Şen Küpeli </w:t>
            </w:r>
          </w:p>
        </w:tc>
        <w:tc>
          <w:tcPr>
            <w:tcW w:w="1305" w:type="dxa"/>
          </w:tcPr>
          <w:p w:rsidR="00795335" w:rsidRPr="00A07DE5" w:rsidRDefault="00795335" w:rsidP="00941106">
            <w:pPr>
              <w:tabs>
                <w:tab w:val="left" w:pos="200"/>
              </w:tabs>
              <w:rPr>
                <w:bCs/>
                <w:sz w:val="22"/>
                <w:szCs w:val="22"/>
              </w:rPr>
            </w:pPr>
            <w:r w:rsidRPr="00A07DE5">
              <w:rPr>
                <w:bCs/>
                <w:sz w:val="22"/>
                <w:szCs w:val="22"/>
              </w:rPr>
              <w:t>1</w:t>
            </w:r>
          </w:p>
        </w:tc>
      </w:tr>
    </w:tbl>
    <w:p w:rsidR="00A9080D" w:rsidRPr="00A07DE5" w:rsidRDefault="00A9080D" w:rsidP="00A9080D">
      <w:pPr>
        <w:jc w:val="both"/>
        <w:rPr>
          <w:sz w:val="22"/>
          <w:szCs w:val="22"/>
        </w:rPr>
      </w:pPr>
    </w:p>
    <w:p w:rsidR="00A9080D" w:rsidRPr="00A07DE5" w:rsidRDefault="00A9080D" w:rsidP="00A9080D">
      <w:pPr>
        <w:jc w:val="both"/>
        <w:rPr>
          <w:sz w:val="22"/>
          <w:szCs w:val="22"/>
        </w:rPr>
      </w:pPr>
    </w:p>
    <w:p w:rsidR="00A9080D" w:rsidRPr="00A07DE5" w:rsidRDefault="00A9080D" w:rsidP="00A9080D">
      <w:pPr>
        <w:jc w:val="both"/>
        <w:rPr>
          <w:sz w:val="22"/>
          <w:szCs w:val="22"/>
        </w:rPr>
      </w:pPr>
    </w:p>
    <w:p w:rsidR="00A9080D" w:rsidRPr="00A07DE5" w:rsidRDefault="00A9080D" w:rsidP="00A9080D">
      <w:pPr>
        <w:jc w:val="both"/>
        <w:rPr>
          <w:sz w:val="22"/>
          <w:szCs w:val="22"/>
        </w:rPr>
      </w:pPr>
    </w:p>
    <w:p w:rsidR="004A0175" w:rsidRPr="00A07DE5" w:rsidRDefault="00795335" w:rsidP="00A9080D">
      <w:pPr>
        <w:pStyle w:val="GvdeMetniGirintisi"/>
        <w:ind w:left="0" w:firstLine="0"/>
        <w:jc w:val="both"/>
        <w:rPr>
          <w:b/>
          <w:sz w:val="22"/>
          <w:szCs w:val="22"/>
        </w:rPr>
        <w:sectPr w:rsidR="004A0175" w:rsidRPr="00A07DE5">
          <w:headerReference w:type="default" r:id="rId12"/>
          <w:pgSz w:w="11906" w:h="16838"/>
          <w:pgMar w:top="1417" w:right="1417" w:bottom="1417" w:left="1417" w:header="708" w:footer="708" w:gutter="0"/>
          <w:cols w:space="708"/>
          <w:docGrid w:linePitch="360"/>
        </w:sectPr>
      </w:pPr>
      <w:r w:rsidRPr="00A07DE5">
        <w:rPr>
          <w:bCs/>
          <w:noProof/>
          <w:sz w:val="22"/>
          <w:szCs w:val="22"/>
        </w:rPr>
        <w:drawing>
          <wp:inline distT="0" distB="0" distL="0" distR="0" wp14:anchorId="7F1C4469" wp14:editId="7A797E6E">
            <wp:extent cx="5760720" cy="3800475"/>
            <wp:effectExtent l="0" t="0" r="0" b="952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800475"/>
                    </a:xfrm>
                    <a:prstGeom prst="rect">
                      <a:avLst/>
                    </a:prstGeom>
                  </pic:spPr>
                </pic:pic>
              </a:graphicData>
            </a:graphic>
          </wp:inline>
        </w:drawing>
      </w:r>
    </w:p>
    <w:p w:rsidR="00795335" w:rsidRPr="00A07DE5" w:rsidRDefault="00795335" w:rsidP="00795335">
      <w:pPr>
        <w:pStyle w:val="GvdeMetniGirintisi"/>
        <w:ind w:left="0" w:firstLine="0"/>
        <w:jc w:val="both"/>
        <w:rPr>
          <w:b/>
          <w:sz w:val="22"/>
          <w:szCs w:val="22"/>
        </w:rPr>
      </w:pPr>
      <w:r w:rsidRPr="00A07DE5">
        <w:rPr>
          <w:bCs/>
          <w:noProof/>
          <w:sz w:val="22"/>
          <w:szCs w:val="22"/>
        </w:rPr>
        <w:lastRenderedPageBreak/>
        <w:drawing>
          <wp:inline distT="0" distB="0" distL="0" distR="0" wp14:anchorId="3A012538" wp14:editId="58FDB9D2">
            <wp:extent cx="5760720" cy="37242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724275"/>
                    </a:xfrm>
                    <a:prstGeom prst="rect">
                      <a:avLst/>
                    </a:prstGeom>
                  </pic:spPr>
                </pic:pic>
              </a:graphicData>
            </a:graphic>
          </wp:inline>
        </w:drawing>
      </w:r>
      <w:r w:rsidRPr="00A07DE5">
        <w:rPr>
          <w:b/>
          <w:sz w:val="22"/>
          <w:szCs w:val="22"/>
        </w:rPr>
        <w:t>3. Proses Sonuçları</w:t>
      </w:r>
    </w:p>
    <w:p w:rsidR="00795335" w:rsidRPr="00A07DE5" w:rsidRDefault="00795335" w:rsidP="00795335">
      <w:pPr>
        <w:ind w:right="-27"/>
        <w:jc w:val="both"/>
        <w:rPr>
          <w:sz w:val="22"/>
          <w:szCs w:val="22"/>
        </w:rPr>
      </w:pPr>
    </w:p>
    <w:p w:rsidR="00795335" w:rsidRPr="00A07DE5" w:rsidRDefault="00795335" w:rsidP="00795335">
      <w:pPr>
        <w:ind w:right="-27"/>
        <w:jc w:val="both"/>
        <w:rPr>
          <w:sz w:val="22"/>
          <w:szCs w:val="22"/>
        </w:rPr>
      </w:pPr>
      <w:r w:rsidRPr="00A07DE5">
        <w:rPr>
          <w:sz w:val="22"/>
          <w:szCs w:val="22"/>
        </w:rPr>
        <w:t xml:space="preserve">Fakültemizin işleyişi 3 </w:t>
      </w:r>
      <w:proofErr w:type="gramStart"/>
      <w:r w:rsidRPr="00A07DE5">
        <w:rPr>
          <w:sz w:val="22"/>
          <w:szCs w:val="22"/>
        </w:rPr>
        <w:t>proses</w:t>
      </w:r>
      <w:proofErr w:type="gramEnd"/>
      <w:r w:rsidRPr="00A07DE5">
        <w:rPr>
          <w:sz w:val="22"/>
          <w:szCs w:val="22"/>
        </w:rPr>
        <w:t xml:space="preserve"> halinde yürütülmektedir. Bu </w:t>
      </w:r>
      <w:proofErr w:type="gramStart"/>
      <w:r w:rsidRPr="00A07DE5">
        <w:rPr>
          <w:sz w:val="22"/>
          <w:szCs w:val="22"/>
        </w:rPr>
        <w:t>proseslerde</w:t>
      </w:r>
      <w:proofErr w:type="gramEnd"/>
      <w:r w:rsidRPr="00A07DE5">
        <w:rPr>
          <w:sz w:val="22"/>
          <w:szCs w:val="22"/>
        </w:rPr>
        <w:t xml:space="preserve"> 3 kritik nokta belirlenmiştir.  Bu noktalar:</w:t>
      </w:r>
    </w:p>
    <w:p w:rsidR="00795335" w:rsidRPr="00A07DE5" w:rsidRDefault="00795335" w:rsidP="00795335">
      <w:pPr>
        <w:ind w:right="-27"/>
        <w:jc w:val="both"/>
        <w:rPr>
          <w:sz w:val="22"/>
          <w:szCs w:val="22"/>
        </w:rPr>
      </w:pPr>
    </w:p>
    <w:p w:rsidR="00795335" w:rsidRPr="00A07DE5" w:rsidRDefault="00795335" w:rsidP="00795335">
      <w:pPr>
        <w:ind w:right="-27"/>
        <w:jc w:val="both"/>
        <w:rPr>
          <w:sz w:val="22"/>
          <w:szCs w:val="22"/>
        </w:rPr>
      </w:pPr>
      <w:r w:rsidRPr="00A07DE5">
        <w:rPr>
          <w:sz w:val="22"/>
          <w:szCs w:val="22"/>
        </w:rPr>
        <w:t xml:space="preserve">1-Dönemde açılacak ders programlarının ve şubelerinin problem çıkarmayacak şekilde düzenlenmesidir. </w:t>
      </w:r>
    </w:p>
    <w:p w:rsidR="00795335" w:rsidRPr="00A07DE5" w:rsidRDefault="00795335" w:rsidP="00795335">
      <w:pPr>
        <w:ind w:right="-27"/>
        <w:jc w:val="both"/>
        <w:rPr>
          <w:sz w:val="22"/>
          <w:szCs w:val="22"/>
        </w:rPr>
      </w:pPr>
      <w:r w:rsidRPr="00A07DE5">
        <w:rPr>
          <w:sz w:val="22"/>
          <w:szCs w:val="22"/>
        </w:rPr>
        <w:t>Bu kritik nokta için güz ve bahar dönemlerinde başarı oranı %100 ulaşmıştır.</w:t>
      </w:r>
    </w:p>
    <w:p w:rsidR="00795335" w:rsidRPr="00A07DE5" w:rsidRDefault="00795335" w:rsidP="00795335">
      <w:pPr>
        <w:ind w:right="-27"/>
        <w:jc w:val="both"/>
        <w:rPr>
          <w:sz w:val="22"/>
          <w:szCs w:val="22"/>
        </w:rPr>
      </w:pPr>
    </w:p>
    <w:p w:rsidR="00795335" w:rsidRPr="00A07DE5" w:rsidRDefault="00795335" w:rsidP="00795335">
      <w:pPr>
        <w:ind w:right="-27"/>
        <w:jc w:val="both"/>
        <w:rPr>
          <w:sz w:val="22"/>
          <w:szCs w:val="22"/>
        </w:rPr>
      </w:pPr>
      <w:r w:rsidRPr="00A07DE5">
        <w:rPr>
          <w:sz w:val="22"/>
          <w:szCs w:val="22"/>
        </w:rPr>
        <w:t xml:space="preserve">2- Danışmanlardan ve öğrenciden kaynaklanan kayıt hatalarının en aza indirilmesi hedeflenmiştir. Bu kritik noktanın takibi, ekle-sil haftasından sonra ortaya çıkıp yönetim kurulu kararı gerektiren hataların sayısı ile belirlenmiştir. Bahar döneminde (gerçekleşen hedef %97) 17 öğrenci kayıt döneminde ve ekle-sil haftasında ders kaydı yapamamış, güz döneminde (gerçekleşen hedef %99) 3 öğrenci kayıt döneminde ve ekle-sil haftasında ders kaydı yapamamıştır. </w:t>
      </w:r>
    </w:p>
    <w:p w:rsidR="00795335" w:rsidRPr="00A07DE5" w:rsidRDefault="00795335" w:rsidP="00795335">
      <w:pPr>
        <w:ind w:right="-27"/>
        <w:jc w:val="both"/>
        <w:rPr>
          <w:sz w:val="22"/>
          <w:szCs w:val="22"/>
        </w:rPr>
      </w:pPr>
    </w:p>
    <w:p w:rsidR="00795335" w:rsidRPr="00A07DE5" w:rsidRDefault="00795335" w:rsidP="00795335">
      <w:pPr>
        <w:ind w:right="-27"/>
        <w:jc w:val="both"/>
        <w:rPr>
          <w:sz w:val="22"/>
          <w:szCs w:val="22"/>
        </w:rPr>
      </w:pPr>
      <w:r w:rsidRPr="00A07DE5">
        <w:rPr>
          <w:sz w:val="22"/>
          <w:szCs w:val="22"/>
        </w:rPr>
        <w:t xml:space="preserve">3- Uygulanacak lisans programlarına tam ve ders saati ücretli öğretim elemanlarının belirlenmesi ders ve şubelere göre örtüşmüş ve herhangi bir sorun yaşanmamıştır. </w:t>
      </w:r>
    </w:p>
    <w:p w:rsidR="00795335" w:rsidRPr="00A07DE5" w:rsidRDefault="00795335" w:rsidP="00795335">
      <w:pPr>
        <w:ind w:right="-27"/>
        <w:jc w:val="both"/>
        <w:rPr>
          <w:b/>
          <w:sz w:val="22"/>
          <w:szCs w:val="22"/>
        </w:rPr>
      </w:pPr>
    </w:p>
    <w:p w:rsidR="00795335" w:rsidRDefault="00795335" w:rsidP="00795335">
      <w:pPr>
        <w:jc w:val="both"/>
        <w:rPr>
          <w:b/>
          <w:sz w:val="22"/>
          <w:szCs w:val="22"/>
        </w:rPr>
      </w:pPr>
    </w:p>
    <w:p w:rsidR="00795335" w:rsidRDefault="00795335" w:rsidP="00795335">
      <w:pPr>
        <w:jc w:val="both"/>
        <w:rPr>
          <w:b/>
          <w:sz w:val="22"/>
          <w:szCs w:val="22"/>
        </w:rPr>
      </w:pPr>
    </w:p>
    <w:p w:rsidR="00795335" w:rsidRDefault="00795335" w:rsidP="00795335">
      <w:pPr>
        <w:jc w:val="both"/>
        <w:rPr>
          <w:b/>
          <w:sz w:val="22"/>
          <w:szCs w:val="22"/>
        </w:rPr>
      </w:pPr>
    </w:p>
    <w:p w:rsidR="00795335" w:rsidRDefault="00795335" w:rsidP="00795335">
      <w:pPr>
        <w:jc w:val="both"/>
        <w:rPr>
          <w:b/>
          <w:sz w:val="22"/>
          <w:szCs w:val="22"/>
        </w:rPr>
      </w:pPr>
    </w:p>
    <w:p w:rsidR="00795335" w:rsidRDefault="00795335" w:rsidP="00795335">
      <w:pPr>
        <w:jc w:val="both"/>
        <w:rPr>
          <w:b/>
          <w:sz w:val="22"/>
          <w:szCs w:val="22"/>
        </w:rPr>
      </w:pPr>
    </w:p>
    <w:p w:rsidR="00795335" w:rsidRDefault="00795335" w:rsidP="00795335">
      <w:pPr>
        <w:jc w:val="both"/>
        <w:rPr>
          <w:b/>
          <w:sz w:val="22"/>
          <w:szCs w:val="22"/>
        </w:rPr>
      </w:pPr>
    </w:p>
    <w:p w:rsidR="00795335" w:rsidRDefault="00795335" w:rsidP="00795335">
      <w:pPr>
        <w:jc w:val="both"/>
        <w:rPr>
          <w:b/>
          <w:sz w:val="22"/>
          <w:szCs w:val="22"/>
        </w:rPr>
      </w:pPr>
    </w:p>
    <w:p w:rsidR="00795335" w:rsidRDefault="00795335" w:rsidP="00795335">
      <w:pPr>
        <w:jc w:val="both"/>
        <w:rPr>
          <w:b/>
          <w:sz w:val="22"/>
          <w:szCs w:val="22"/>
        </w:rPr>
      </w:pPr>
    </w:p>
    <w:p w:rsidR="00F2287D" w:rsidRDefault="00F2287D" w:rsidP="00795335">
      <w:pPr>
        <w:jc w:val="both"/>
        <w:rPr>
          <w:b/>
          <w:sz w:val="22"/>
          <w:szCs w:val="22"/>
        </w:rPr>
        <w:sectPr w:rsidR="00F2287D">
          <w:headerReference w:type="default" r:id="rId15"/>
          <w:pgSz w:w="11906" w:h="16838"/>
          <w:pgMar w:top="1417" w:right="1417" w:bottom="1417" w:left="1417" w:header="708" w:footer="708" w:gutter="0"/>
          <w:cols w:space="708"/>
          <w:docGrid w:linePitch="360"/>
        </w:sectPr>
      </w:pPr>
    </w:p>
    <w:p w:rsidR="00795335" w:rsidRDefault="00795335" w:rsidP="00795335">
      <w:pPr>
        <w:jc w:val="both"/>
        <w:rPr>
          <w:b/>
          <w:sz w:val="22"/>
          <w:szCs w:val="22"/>
        </w:rPr>
      </w:pPr>
    </w:p>
    <w:p w:rsidR="00795335" w:rsidRPr="00A07DE5" w:rsidRDefault="00795335" w:rsidP="00795335">
      <w:pPr>
        <w:jc w:val="both"/>
        <w:rPr>
          <w:b/>
          <w:sz w:val="22"/>
          <w:szCs w:val="22"/>
        </w:rPr>
      </w:pPr>
      <w:r w:rsidRPr="00A07DE5">
        <w:rPr>
          <w:b/>
          <w:sz w:val="22"/>
          <w:szCs w:val="22"/>
        </w:rPr>
        <w:t>4.Belirlenen Hedefler ve Sonuçları</w:t>
      </w:r>
    </w:p>
    <w:p w:rsidR="00795335" w:rsidRPr="00A07DE5" w:rsidRDefault="00795335" w:rsidP="00795335">
      <w:pPr>
        <w:tabs>
          <w:tab w:val="left" w:pos="200"/>
        </w:tabs>
        <w:jc w:val="both"/>
        <w:rPr>
          <w:b/>
          <w:sz w:val="22"/>
          <w:szCs w:val="22"/>
        </w:rPr>
      </w:pPr>
    </w:p>
    <w:p w:rsidR="00795335" w:rsidRPr="00A07DE5" w:rsidRDefault="00795335" w:rsidP="00795335">
      <w:pPr>
        <w:tabs>
          <w:tab w:val="left" w:pos="200"/>
        </w:tabs>
        <w:jc w:val="both"/>
        <w:rPr>
          <w:b/>
          <w:sz w:val="22"/>
          <w:szCs w:val="22"/>
        </w:rPr>
      </w:pPr>
      <w:r w:rsidRPr="00A07DE5">
        <w:rPr>
          <w:b/>
          <w:sz w:val="22"/>
          <w:szCs w:val="22"/>
        </w:rPr>
        <w:t xml:space="preserve">4.1. 2018-2019 Akademik Yılı’nda Açılan ve Kapatılan Hedefler </w:t>
      </w:r>
    </w:p>
    <w:p w:rsidR="00795335" w:rsidRPr="00A07DE5" w:rsidRDefault="00795335" w:rsidP="00795335">
      <w:pPr>
        <w:tabs>
          <w:tab w:val="left" w:pos="200"/>
        </w:tabs>
        <w:jc w:val="both"/>
        <w:rPr>
          <w:sz w:val="22"/>
          <w:szCs w:val="22"/>
        </w:rPr>
      </w:pPr>
    </w:p>
    <w:p w:rsidR="00795335" w:rsidRPr="00A07DE5" w:rsidRDefault="00795335" w:rsidP="00795335">
      <w:pPr>
        <w:numPr>
          <w:ilvl w:val="0"/>
          <w:numId w:val="8"/>
        </w:numPr>
        <w:tabs>
          <w:tab w:val="left" w:pos="200"/>
        </w:tabs>
        <w:jc w:val="both"/>
        <w:rPr>
          <w:sz w:val="22"/>
          <w:szCs w:val="22"/>
        </w:rPr>
      </w:pPr>
      <w:r w:rsidRPr="00A07DE5">
        <w:rPr>
          <w:sz w:val="22"/>
          <w:szCs w:val="22"/>
        </w:rPr>
        <w:t xml:space="preserve">Akademik personelin akademik faaliyetlerinin arttırılması 5 yıllık hedef, 01.01.2024 tarihinde sona ermiş ve kapatılmıştır (bakınız- </w:t>
      </w:r>
      <w:proofErr w:type="gramStart"/>
      <w:r w:rsidRPr="00A07DE5">
        <w:rPr>
          <w:sz w:val="22"/>
          <w:szCs w:val="22"/>
        </w:rPr>
        <w:t>TBF.HİTF</w:t>
      </w:r>
      <w:proofErr w:type="gramEnd"/>
      <w:r w:rsidRPr="00A07DE5">
        <w:rPr>
          <w:sz w:val="22"/>
          <w:szCs w:val="22"/>
        </w:rPr>
        <w:t xml:space="preserve"> 01). </w:t>
      </w:r>
    </w:p>
    <w:p w:rsidR="007D3187" w:rsidRDefault="007D3187" w:rsidP="007D3187">
      <w:pPr>
        <w:tabs>
          <w:tab w:val="left" w:pos="3120"/>
        </w:tabs>
        <w:rPr>
          <w:sz w:val="22"/>
          <w:szCs w:val="22"/>
        </w:rPr>
      </w:pPr>
    </w:p>
    <w:p w:rsidR="00795335" w:rsidRDefault="00795335" w:rsidP="007D3187">
      <w:pPr>
        <w:tabs>
          <w:tab w:val="left" w:pos="3120"/>
        </w:tabs>
        <w:rPr>
          <w:sz w:val="22"/>
          <w:szCs w:val="22"/>
        </w:rPr>
      </w:pPr>
    </w:p>
    <w:p w:rsidR="00795335" w:rsidRPr="00A07DE5" w:rsidRDefault="00795335" w:rsidP="00795335">
      <w:pPr>
        <w:tabs>
          <w:tab w:val="left" w:pos="200"/>
        </w:tabs>
        <w:jc w:val="both"/>
        <w:rPr>
          <w:b/>
          <w:sz w:val="22"/>
          <w:szCs w:val="22"/>
        </w:rPr>
      </w:pPr>
      <w:r w:rsidRPr="00A07DE5">
        <w:rPr>
          <w:sz w:val="22"/>
          <w:szCs w:val="22"/>
        </w:rPr>
        <w:tab/>
      </w:r>
      <w:r w:rsidRPr="00A07DE5">
        <w:rPr>
          <w:b/>
          <w:sz w:val="22"/>
          <w:szCs w:val="22"/>
        </w:rPr>
        <w:t>4.2. 2022-2023 Akademik Yılında Açılan ve Kapatılan Hedefler</w:t>
      </w:r>
    </w:p>
    <w:p w:rsidR="00795335" w:rsidRPr="00A07DE5" w:rsidRDefault="00795335" w:rsidP="00795335">
      <w:pPr>
        <w:tabs>
          <w:tab w:val="left" w:pos="200"/>
        </w:tabs>
        <w:jc w:val="both"/>
        <w:rPr>
          <w:b/>
          <w:sz w:val="22"/>
          <w:szCs w:val="22"/>
        </w:rPr>
      </w:pPr>
    </w:p>
    <w:p w:rsidR="00795335" w:rsidRPr="00A07DE5" w:rsidRDefault="00795335" w:rsidP="00795335">
      <w:pPr>
        <w:numPr>
          <w:ilvl w:val="0"/>
          <w:numId w:val="5"/>
        </w:numPr>
        <w:tabs>
          <w:tab w:val="left" w:pos="200"/>
        </w:tabs>
        <w:jc w:val="both"/>
        <w:rPr>
          <w:sz w:val="22"/>
          <w:szCs w:val="22"/>
        </w:rPr>
      </w:pPr>
      <w:r w:rsidRPr="00A07DE5">
        <w:rPr>
          <w:sz w:val="22"/>
          <w:szCs w:val="22"/>
        </w:rPr>
        <w:t>S</w:t>
      </w:r>
      <w:hyperlink r:id="rId16" w:history="1">
        <w:r w:rsidRPr="00A07DE5">
          <w:rPr>
            <w:rStyle w:val="Kpr"/>
            <w:color w:val="auto"/>
            <w:sz w:val="22"/>
            <w:szCs w:val="22"/>
            <w:u w:val="none"/>
          </w:rPr>
          <w:t>ürdürülebilir kalkınma hedeflerine yönelik farkındalığın arttırılması</w:t>
        </w:r>
      </w:hyperlink>
      <w:r w:rsidRPr="00A07DE5">
        <w:rPr>
          <w:sz w:val="22"/>
          <w:szCs w:val="22"/>
        </w:rPr>
        <w:t xml:space="preserve"> için SKH anlatıldığı 14 haftalık 1 kredilik dersin Üniversitemiz tam fakülte öğrencilerine seçimlik ders olarak açılması ve sektörle ilişkisinin kurulması </w:t>
      </w:r>
      <w:r w:rsidRPr="00A07DE5">
        <w:rPr>
          <w:bCs/>
          <w:sz w:val="22"/>
          <w:szCs w:val="22"/>
        </w:rPr>
        <w:t xml:space="preserve">hedeflenmiş; </w:t>
      </w:r>
    </w:p>
    <w:p w:rsidR="00795335" w:rsidRPr="00A07DE5" w:rsidRDefault="00795335" w:rsidP="00795335">
      <w:pPr>
        <w:tabs>
          <w:tab w:val="left" w:pos="200"/>
        </w:tabs>
        <w:jc w:val="both"/>
        <w:rPr>
          <w:sz w:val="22"/>
          <w:szCs w:val="22"/>
        </w:rPr>
      </w:pPr>
    </w:p>
    <w:p w:rsidR="00795335" w:rsidRPr="00A07DE5" w:rsidRDefault="00795335" w:rsidP="00795335">
      <w:pPr>
        <w:tabs>
          <w:tab w:val="left" w:pos="200"/>
        </w:tabs>
        <w:jc w:val="both"/>
        <w:rPr>
          <w:sz w:val="22"/>
          <w:szCs w:val="22"/>
        </w:rPr>
      </w:pPr>
      <w:r w:rsidRPr="00A07DE5">
        <w:rPr>
          <w:bCs/>
          <w:sz w:val="22"/>
          <w:szCs w:val="22"/>
        </w:rPr>
        <w:t xml:space="preserve">2023-2024 Güz Dönemi itibariyle aşağıda belirtilen </w:t>
      </w:r>
      <w:r w:rsidRPr="00A07DE5">
        <w:rPr>
          <w:sz w:val="22"/>
          <w:szCs w:val="22"/>
        </w:rPr>
        <w:t xml:space="preserve">seçimlik derslerinin Kültür ve Sanat Araştırmaları Merkezi Güzel Sanatları Birimi dersleri ile eşdeğer sayılması için Üniversitemiz Senatosunun onayı alınmış, Fakültemiz bölüm kataloglarında yer almıştır. </w:t>
      </w:r>
    </w:p>
    <w:p w:rsidR="00795335" w:rsidRPr="00A07DE5" w:rsidRDefault="00795335" w:rsidP="00795335">
      <w:pPr>
        <w:pStyle w:val="ListeParagraf"/>
        <w:ind w:left="720"/>
        <w:rPr>
          <w:sz w:val="22"/>
          <w:szCs w:val="22"/>
        </w:rPr>
      </w:pPr>
    </w:p>
    <w:tbl>
      <w:tblPr>
        <w:tblW w:w="4853" w:type="pct"/>
        <w:jc w:val="center"/>
        <w:shd w:val="clear" w:color="auto" w:fill="FFFFFF"/>
        <w:tblLayout w:type="fixed"/>
        <w:tblCellMar>
          <w:left w:w="0" w:type="dxa"/>
          <w:right w:w="0" w:type="dxa"/>
        </w:tblCellMar>
        <w:tblLook w:val="04A0" w:firstRow="1" w:lastRow="0" w:firstColumn="1" w:lastColumn="0" w:noHBand="0" w:noVBand="1"/>
      </w:tblPr>
      <w:tblGrid>
        <w:gridCol w:w="849"/>
        <w:gridCol w:w="5929"/>
        <w:gridCol w:w="22"/>
        <w:gridCol w:w="461"/>
        <w:gridCol w:w="461"/>
        <w:gridCol w:w="461"/>
        <w:gridCol w:w="558"/>
        <w:gridCol w:w="22"/>
        <w:gridCol w:w="21"/>
        <w:gridCol w:w="21"/>
      </w:tblGrid>
      <w:tr w:rsidR="00795335" w:rsidRPr="00A07DE5" w:rsidTr="00941106">
        <w:trPr>
          <w:gridAfter w:val="1"/>
          <w:wAfter w:w="20" w:type="dxa"/>
          <w:trHeight w:val="471"/>
          <w:jc w:val="center"/>
        </w:trPr>
        <w:tc>
          <w:tcPr>
            <w:tcW w:w="6910" w:type="dxa"/>
            <w:gridSpan w:val="3"/>
            <w:shd w:val="clear" w:color="auto" w:fill="auto"/>
            <w:hideMark/>
          </w:tcPr>
          <w:p w:rsidR="00795335" w:rsidRPr="00A07DE5" w:rsidRDefault="00795335" w:rsidP="00941106">
            <w:pPr>
              <w:pStyle w:val="AralkYok"/>
              <w:rPr>
                <w:rFonts w:ascii="Times New Roman" w:hAnsi="Times New Roman"/>
                <w:b/>
                <w:sz w:val="22"/>
                <w:szCs w:val="22"/>
                <w:lang w:eastAsia="tr-TR"/>
              </w:rPr>
            </w:pPr>
            <w:r w:rsidRPr="00A07DE5">
              <w:rPr>
                <w:rFonts w:ascii="Times New Roman" w:hAnsi="Times New Roman"/>
                <w:b/>
                <w:sz w:val="22"/>
                <w:szCs w:val="22"/>
                <w:lang w:eastAsia="tr-TR"/>
              </w:rPr>
              <w:t>Seçimlik Dersler</w:t>
            </w:r>
          </w:p>
        </w:tc>
        <w:tc>
          <w:tcPr>
            <w:tcW w:w="468" w:type="dxa"/>
            <w:shd w:val="clear" w:color="auto" w:fill="auto"/>
            <w:hideMark/>
          </w:tcPr>
          <w:p w:rsidR="00795335" w:rsidRPr="00A07DE5" w:rsidRDefault="00795335" w:rsidP="00941106">
            <w:pPr>
              <w:pStyle w:val="AralkYok"/>
              <w:rPr>
                <w:rFonts w:ascii="Times New Roman" w:hAnsi="Times New Roman"/>
                <w:b/>
                <w:sz w:val="22"/>
                <w:szCs w:val="22"/>
                <w:lang w:eastAsia="tr-TR"/>
              </w:rPr>
            </w:pPr>
            <w:r w:rsidRPr="00A07DE5">
              <w:rPr>
                <w:rFonts w:ascii="Times New Roman" w:hAnsi="Times New Roman"/>
                <w:b/>
                <w:sz w:val="22"/>
                <w:szCs w:val="22"/>
                <w:lang w:eastAsia="tr-TR"/>
              </w:rPr>
              <w:t>T</w:t>
            </w:r>
          </w:p>
        </w:tc>
        <w:tc>
          <w:tcPr>
            <w:tcW w:w="468" w:type="dxa"/>
            <w:shd w:val="clear" w:color="auto" w:fill="auto"/>
            <w:hideMark/>
          </w:tcPr>
          <w:p w:rsidR="00795335" w:rsidRPr="00A07DE5" w:rsidRDefault="00795335" w:rsidP="00941106">
            <w:pPr>
              <w:pStyle w:val="AralkYok"/>
              <w:rPr>
                <w:rFonts w:ascii="Times New Roman" w:hAnsi="Times New Roman"/>
                <w:b/>
                <w:sz w:val="22"/>
                <w:szCs w:val="22"/>
                <w:lang w:eastAsia="tr-TR"/>
              </w:rPr>
            </w:pPr>
            <w:r w:rsidRPr="00A07DE5">
              <w:rPr>
                <w:rFonts w:ascii="Times New Roman" w:hAnsi="Times New Roman"/>
                <w:b/>
                <w:sz w:val="22"/>
                <w:szCs w:val="22"/>
                <w:lang w:eastAsia="tr-TR"/>
              </w:rPr>
              <w:t>U</w:t>
            </w:r>
          </w:p>
        </w:tc>
        <w:tc>
          <w:tcPr>
            <w:tcW w:w="468" w:type="dxa"/>
            <w:shd w:val="clear" w:color="auto" w:fill="auto"/>
            <w:hideMark/>
          </w:tcPr>
          <w:p w:rsidR="00795335" w:rsidRPr="00A07DE5" w:rsidRDefault="00795335" w:rsidP="00941106">
            <w:pPr>
              <w:pStyle w:val="AralkYok"/>
              <w:rPr>
                <w:rFonts w:ascii="Times New Roman" w:hAnsi="Times New Roman"/>
                <w:b/>
                <w:sz w:val="22"/>
                <w:szCs w:val="22"/>
                <w:lang w:eastAsia="tr-TR"/>
              </w:rPr>
            </w:pPr>
            <w:r w:rsidRPr="00A07DE5">
              <w:rPr>
                <w:rFonts w:ascii="Times New Roman" w:hAnsi="Times New Roman"/>
                <w:b/>
                <w:sz w:val="22"/>
                <w:szCs w:val="22"/>
                <w:lang w:eastAsia="tr-TR"/>
              </w:rPr>
              <w:t>K</w:t>
            </w:r>
          </w:p>
        </w:tc>
        <w:tc>
          <w:tcPr>
            <w:tcW w:w="567" w:type="dxa"/>
            <w:shd w:val="clear" w:color="auto" w:fill="auto"/>
            <w:hideMark/>
          </w:tcPr>
          <w:p w:rsidR="00795335" w:rsidRPr="00A07DE5" w:rsidRDefault="00795335" w:rsidP="00941106">
            <w:pPr>
              <w:pStyle w:val="AralkYok"/>
              <w:rPr>
                <w:rFonts w:ascii="Times New Roman" w:hAnsi="Times New Roman"/>
                <w:b/>
                <w:sz w:val="22"/>
                <w:szCs w:val="22"/>
                <w:lang w:eastAsia="tr-TR"/>
              </w:rPr>
            </w:pPr>
            <w:r w:rsidRPr="00A07DE5">
              <w:rPr>
                <w:rFonts w:ascii="Times New Roman" w:hAnsi="Times New Roman"/>
                <w:b/>
                <w:sz w:val="22"/>
                <w:szCs w:val="22"/>
                <w:lang w:eastAsia="tr-TR"/>
              </w:rPr>
              <w:t>AKTS</w:t>
            </w:r>
          </w:p>
        </w:tc>
        <w:tc>
          <w:tcPr>
            <w:tcW w:w="22" w:type="dxa"/>
            <w:shd w:val="clear" w:color="auto" w:fill="auto"/>
            <w:vAlign w:val="center"/>
            <w:hideMark/>
          </w:tcPr>
          <w:p w:rsidR="00795335" w:rsidRPr="00A07DE5" w:rsidRDefault="00795335" w:rsidP="00941106">
            <w:pPr>
              <w:pStyle w:val="AralkYok"/>
              <w:rPr>
                <w:rFonts w:ascii="Times New Roman" w:hAnsi="Times New Roman"/>
                <w:b/>
                <w:sz w:val="22"/>
                <w:szCs w:val="22"/>
                <w:lang w:eastAsia="tr-TR"/>
              </w:rPr>
            </w:pPr>
          </w:p>
        </w:tc>
        <w:tc>
          <w:tcPr>
            <w:tcW w:w="21" w:type="dxa"/>
            <w:shd w:val="clear" w:color="auto" w:fill="DBEAFF"/>
            <w:vAlign w:val="center"/>
            <w:hideMark/>
          </w:tcPr>
          <w:p w:rsidR="00795335" w:rsidRPr="00A07DE5" w:rsidRDefault="00795335" w:rsidP="00941106">
            <w:pPr>
              <w:pStyle w:val="AralkYok"/>
              <w:rPr>
                <w:rFonts w:ascii="Times New Roman" w:hAnsi="Times New Roman"/>
                <w:b/>
                <w:sz w:val="22"/>
                <w:szCs w:val="22"/>
                <w:lang w:eastAsia="tr-TR"/>
              </w:rPr>
            </w:pPr>
          </w:p>
        </w:tc>
      </w:tr>
      <w:tr w:rsidR="00795335" w:rsidRPr="00A07DE5" w:rsidTr="00941106">
        <w:trPr>
          <w:trHeight w:val="227"/>
          <w:jc w:val="center"/>
        </w:trPr>
        <w:tc>
          <w:tcPr>
            <w:tcW w:w="863" w:type="dxa"/>
            <w:shd w:val="clear" w:color="auto" w:fill="auto"/>
          </w:tcPr>
          <w:p w:rsidR="00795335" w:rsidRPr="00A07DE5" w:rsidRDefault="00795335" w:rsidP="00941106">
            <w:pPr>
              <w:pStyle w:val="AralkYok"/>
              <w:rPr>
                <w:rFonts w:ascii="Times New Roman" w:hAnsi="Times New Roman"/>
                <w:sz w:val="22"/>
                <w:szCs w:val="22"/>
                <w:lang w:eastAsia="tr-TR"/>
              </w:rPr>
            </w:pPr>
            <w:r w:rsidRPr="00A07DE5">
              <w:rPr>
                <w:rFonts w:ascii="Times New Roman" w:hAnsi="Times New Roman"/>
                <w:sz w:val="22"/>
                <w:szCs w:val="22"/>
                <w:lang w:eastAsia="tr-TR"/>
              </w:rPr>
              <w:t>TBS101</w:t>
            </w:r>
          </w:p>
        </w:tc>
        <w:tc>
          <w:tcPr>
            <w:tcW w:w="6025" w:type="dxa"/>
            <w:shd w:val="clear" w:color="auto" w:fill="auto"/>
          </w:tcPr>
          <w:p w:rsidR="00795335" w:rsidRPr="00A07DE5" w:rsidRDefault="00795335" w:rsidP="00941106">
            <w:pPr>
              <w:pStyle w:val="AralkYok"/>
              <w:rPr>
                <w:rFonts w:ascii="Times New Roman" w:hAnsi="Times New Roman"/>
                <w:sz w:val="22"/>
                <w:szCs w:val="22"/>
                <w:lang w:eastAsia="tr-TR"/>
              </w:rPr>
            </w:pPr>
            <w:r w:rsidRPr="00A07DE5">
              <w:rPr>
                <w:rFonts w:ascii="Times New Roman" w:hAnsi="Times New Roman"/>
                <w:sz w:val="22"/>
                <w:szCs w:val="22"/>
                <w:lang w:eastAsia="tr-TR"/>
              </w:rPr>
              <w:t>KURUMSAL İLETİŞİM VE PROTOKOL KURALLARI</w:t>
            </w:r>
          </w:p>
        </w:tc>
        <w:tc>
          <w:tcPr>
            <w:tcW w:w="21" w:type="dxa"/>
            <w:shd w:val="clear" w:color="auto" w:fill="auto"/>
          </w:tcPr>
          <w:p w:rsidR="00795335" w:rsidRPr="00A07DE5" w:rsidRDefault="00795335" w:rsidP="00941106">
            <w:pPr>
              <w:pStyle w:val="AralkYok"/>
              <w:rPr>
                <w:rFonts w:ascii="Times New Roman" w:hAnsi="Times New Roman"/>
                <w:sz w:val="22"/>
                <w:szCs w:val="22"/>
                <w:lang w:eastAsia="tr-TR"/>
              </w:rPr>
            </w:pPr>
          </w:p>
        </w:tc>
        <w:tc>
          <w:tcPr>
            <w:tcW w:w="468" w:type="dxa"/>
            <w:shd w:val="clear" w:color="auto" w:fill="auto"/>
          </w:tcPr>
          <w:p w:rsidR="00795335" w:rsidRPr="00A07DE5" w:rsidRDefault="00795335" w:rsidP="00941106">
            <w:pPr>
              <w:pStyle w:val="AralkYok"/>
              <w:rPr>
                <w:rFonts w:ascii="Times New Roman" w:hAnsi="Times New Roman"/>
                <w:sz w:val="22"/>
                <w:szCs w:val="22"/>
                <w:lang w:eastAsia="tr-TR"/>
              </w:rPr>
            </w:pPr>
            <w:r w:rsidRPr="00A07DE5">
              <w:rPr>
                <w:rFonts w:ascii="Times New Roman" w:hAnsi="Times New Roman"/>
                <w:sz w:val="22"/>
                <w:szCs w:val="22"/>
                <w:lang w:eastAsia="tr-TR"/>
              </w:rPr>
              <w:t>1</w:t>
            </w:r>
          </w:p>
        </w:tc>
        <w:tc>
          <w:tcPr>
            <w:tcW w:w="468" w:type="dxa"/>
            <w:shd w:val="clear" w:color="auto" w:fill="auto"/>
          </w:tcPr>
          <w:p w:rsidR="00795335" w:rsidRPr="00A07DE5" w:rsidRDefault="00795335" w:rsidP="00941106">
            <w:pPr>
              <w:pStyle w:val="AralkYok"/>
              <w:rPr>
                <w:rFonts w:ascii="Times New Roman" w:hAnsi="Times New Roman"/>
                <w:sz w:val="22"/>
                <w:szCs w:val="22"/>
                <w:lang w:eastAsia="tr-TR"/>
              </w:rPr>
            </w:pPr>
            <w:r w:rsidRPr="00A07DE5">
              <w:rPr>
                <w:rFonts w:ascii="Times New Roman" w:hAnsi="Times New Roman"/>
                <w:sz w:val="22"/>
                <w:szCs w:val="22"/>
                <w:lang w:eastAsia="tr-TR"/>
              </w:rPr>
              <w:t>-</w:t>
            </w:r>
          </w:p>
        </w:tc>
        <w:tc>
          <w:tcPr>
            <w:tcW w:w="468" w:type="dxa"/>
            <w:shd w:val="clear" w:color="auto" w:fill="auto"/>
          </w:tcPr>
          <w:p w:rsidR="00795335" w:rsidRPr="00A07DE5" w:rsidRDefault="00795335" w:rsidP="00941106">
            <w:pPr>
              <w:pStyle w:val="AralkYok"/>
              <w:rPr>
                <w:rFonts w:ascii="Times New Roman" w:hAnsi="Times New Roman"/>
                <w:sz w:val="22"/>
                <w:szCs w:val="22"/>
                <w:lang w:eastAsia="tr-TR"/>
              </w:rPr>
            </w:pPr>
            <w:r w:rsidRPr="00A07DE5">
              <w:rPr>
                <w:rFonts w:ascii="Times New Roman" w:hAnsi="Times New Roman"/>
                <w:sz w:val="22"/>
                <w:szCs w:val="22"/>
                <w:lang w:eastAsia="tr-TR"/>
              </w:rPr>
              <w:t>1</w:t>
            </w:r>
          </w:p>
        </w:tc>
        <w:tc>
          <w:tcPr>
            <w:tcW w:w="589" w:type="dxa"/>
            <w:gridSpan w:val="2"/>
            <w:shd w:val="clear" w:color="auto" w:fill="auto"/>
          </w:tcPr>
          <w:p w:rsidR="00795335" w:rsidRPr="00A07DE5" w:rsidRDefault="00795335" w:rsidP="00941106">
            <w:pPr>
              <w:pStyle w:val="AralkYok"/>
              <w:rPr>
                <w:rFonts w:ascii="Times New Roman" w:hAnsi="Times New Roman"/>
                <w:sz w:val="22"/>
                <w:szCs w:val="22"/>
                <w:lang w:eastAsia="tr-TR"/>
              </w:rPr>
            </w:pPr>
            <w:r w:rsidRPr="00A07DE5">
              <w:rPr>
                <w:rFonts w:ascii="Times New Roman" w:hAnsi="Times New Roman"/>
                <w:sz w:val="22"/>
                <w:szCs w:val="22"/>
                <w:lang w:eastAsia="tr-TR"/>
              </w:rPr>
              <w:t>1</w:t>
            </w:r>
          </w:p>
        </w:tc>
        <w:tc>
          <w:tcPr>
            <w:tcW w:w="21" w:type="dxa"/>
            <w:shd w:val="clear" w:color="auto" w:fill="auto"/>
            <w:vAlign w:val="center"/>
            <w:hideMark/>
          </w:tcPr>
          <w:p w:rsidR="00795335" w:rsidRPr="00A07DE5" w:rsidRDefault="00795335" w:rsidP="00941106">
            <w:pPr>
              <w:pStyle w:val="AralkYok"/>
              <w:rPr>
                <w:rFonts w:ascii="Times New Roman" w:hAnsi="Times New Roman"/>
                <w:sz w:val="22"/>
                <w:szCs w:val="22"/>
                <w:lang w:eastAsia="tr-TR"/>
              </w:rPr>
            </w:pPr>
          </w:p>
        </w:tc>
        <w:tc>
          <w:tcPr>
            <w:tcW w:w="21" w:type="dxa"/>
            <w:shd w:val="clear" w:color="auto" w:fill="FFFFFF"/>
            <w:vAlign w:val="center"/>
            <w:hideMark/>
          </w:tcPr>
          <w:p w:rsidR="00795335" w:rsidRPr="00A07DE5" w:rsidRDefault="00795335" w:rsidP="00941106">
            <w:pPr>
              <w:pStyle w:val="AralkYok"/>
              <w:rPr>
                <w:rFonts w:ascii="Times New Roman" w:hAnsi="Times New Roman"/>
                <w:sz w:val="22"/>
                <w:szCs w:val="22"/>
                <w:lang w:eastAsia="tr-TR"/>
              </w:rPr>
            </w:pPr>
          </w:p>
        </w:tc>
      </w:tr>
      <w:tr w:rsidR="00795335" w:rsidRPr="00A07DE5" w:rsidTr="00941106">
        <w:trPr>
          <w:trHeight w:val="227"/>
          <w:jc w:val="center"/>
        </w:trPr>
        <w:tc>
          <w:tcPr>
            <w:tcW w:w="863" w:type="dxa"/>
            <w:shd w:val="clear" w:color="auto" w:fill="auto"/>
          </w:tcPr>
          <w:p w:rsidR="00795335" w:rsidRPr="00A07DE5" w:rsidRDefault="00795335" w:rsidP="00941106">
            <w:pPr>
              <w:pStyle w:val="AralkYok"/>
              <w:rPr>
                <w:rFonts w:ascii="Times New Roman" w:hAnsi="Times New Roman"/>
                <w:sz w:val="22"/>
                <w:szCs w:val="22"/>
                <w:lang w:eastAsia="tr-TR"/>
              </w:rPr>
            </w:pPr>
            <w:r w:rsidRPr="00A07DE5">
              <w:rPr>
                <w:rFonts w:ascii="Times New Roman" w:hAnsi="Times New Roman"/>
                <w:sz w:val="22"/>
                <w:szCs w:val="22"/>
                <w:lang w:eastAsia="tr-TR"/>
              </w:rPr>
              <w:t>TBS102</w:t>
            </w:r>
          </w:p>
        </w:tc>
        <w:tc>
          <w:tcPr>
            <w:tcW w:w="6025" w:type="dxa"/>
            <w:shd w:val="clear" w:color="auto" w:fill="auto"/>
          </w:tcPr>
          <w:p w:rsidR="00795335" w:rsidRPr="00A07DE5" w:rsidRDefault="00795335" w:rsidP="00941106">
            <w:pPr>
              <w:pStyle w:val="AralkYok"/>
              <w:rPr>
                <w:rFonts w:ascii="Times New Roman" w:hAnsi="Times New Roman"/>
                <w:sz w:val="22"/>
                <w:szCs w:val="22"/>
                <w:lang w:eastAsia="tr-TR"/>
              </w:rPr>
            </w:pPr>
            <w:r w:rsidRPr="00A07DE5">
              <w:rPr>
                <w:rFonts w:ascii="Times New Roman" w:hAnsi="Times New Roman"/>
                <w:sz w:val="22"/>
                <w:szCs w:val="22"/>
                <w:lang w:eastAsia="tr-TR"/>
              </w:rPr>
              <w:t>TOPLUMA HİZMET UYGULAMALARI</w:t>
            </w:r>
          </w:p>
        </w:tc>
        <w:tc>
          <w:tcPr>
            <w:tcW w:w="21" w:type="dxa"/>
            <w:shd w:val="clear" w:color="auto" w:fill="auto"/>
          </w:tcPr>
          <w:p w:rsidR="00795335" w:rsidRPr="00A07DE5" w:rsidRDefault="00795335" w:rsidP="00941106">
            <w:pPr>
              <w:pStyle w:val="AralkYok"/>
              <w:rPr>
                <w:rFonts w:ascii="Times New Roman" w:hAnsi="Times New Roman"/>
                <w:sz w:val="22"/>
                <w:szCs w:val="22"/>
                <w:lang w:eastAsia="tr-TR"/>
              </w:rPr>
            </w:pPr>
          </w:p>
        </w:tc>
        <w:tc>
          <w:tcPr>
            <w:tcW w:w="468" w:type="dxa"/>
            <w:shd w:val="clear" w:color="auto" w:fill="auto"/>
          </w:tcPr>
          <w:p w:rsidR="00795335" w:rsidRPr="00A07DE5" w:rsidRDefault="00795335" w:rsidP="00941106">
            <w:pPr>
              <w:pStyle w:val="AralkYok"/>
              <w:rPr>
                <w:rFonts w:ascii="Times New Roman" w:hAnsi="Times New Roman"/>
                <w:sz w:val="22"/>
                <w:szCs w:val="22"/>
                <w:lang w:eastAsia="tr-TR"/>
              </w:rPr>
            </w:pPr>
            <w:r w:rsidRPr="00A07DE5">
              <w:rPr>
                <w:rFonts w:ascii="Times New Roman" w:hAnsi="Times New Roman"/>
                <w:sz w:val="22"/>
                <w:szCs w:val="22"/>
                <w:lang w:eastAsia="tr-TR"/>
              </w:rPr>
              <w:t>1</w:t>
            </w:r>
          </w:p>
        </w:tc>
        <w:tc>
          <w:tcPr>
            <w:tcW w:w="468" w:type="dxa"/>
            <w:shd w:val="clear" w:color="auto" w:fill="auto"/>
          </w:tcPr>
          <w:p w:rsidR="00795335" w:rsidRPr="00A07DE5" w:rsidRDefault="00795335" w:rsidP="00941106">
            <w:pPr>
              <w:pStyle w:val="AralkYok"/>
              <w:rPr>
                <w:rFonts w:ascii="Times New Roman" w:hAnsi="Times New Roman"/>
                <w:sz w:val="22"/>
                <w:szCs w:val="22"/>
                <w:lang w:eastAsia="tr-TR"/>
              </w:rPr>
            </w:pPr>
            <w:r w:rsidRPr="00A07DE5">
              <w:rPr>
                <w:rFonts w:ascii="Times New Roman" w:hAnsi="Times New Roman"/>
                <w:sz w:val="22"/>
                <w:szCs w:val="22"/>
                <w:lang w:eastAsia="tr-TR"/>
              </w:rPr>
              <w:t>-</w:t>
            </w:r>
          </w:p>
        </w:tc>
        <w:tc>
          <w:tcPr>
            <w:tcW w:w="468" w:type="dxa"/>
            <w:shd w:val="clear" w:color="auto" w:fill="auto"/>
          </w:tcPr>
          <w:p w:rsidR="00795335" w:rsidRPr="00A07DE5" w:rsidRDefault="00795335" w:rsidP="00941106">
            <w:pPr>
              <w:pStyle w:val="AralkYok"/>
              <w:rPr>
                <w:rFonts w:ascii="Times New Roman" w:hAnsi="Times New Roman"/>
                <w:sz w:val="22"/>
                <w:szCs w:val="22"/>
                <w:lang w:eastAsia="tr-TR"/>
              </w:rPr>
            </w:pPr>
            <w:r w:rsidRPr="00A07DE5">
              <w:rPr>
                <w:rFonts w:ascii="Times New Roman" w:hAnsi="Times New Roman"/>
                <w:sz w:val="22"/>
                <w:szCs w:val="22"/>
                <w:lang w:eastAsia="tr-TR"/>
              </w:rPr>
              <w:t>1</w:t>
            </w:r>
          </w:p>
        </w:tc>
        <w:tc>
          <w:tcPr>
            <w:tcW w:w="589" w:type="dxa"/>
            <w:gridSpan w:val="2"/>
            <w:shd w:val="clear" w:color="auto" w:fill="auto"/>
          </w:tcPr>
          <w:p w:rsidR="00795335" w:rsidRPr="00A07DE5" w:rsidRDefault="00795335" w:rsidP="00941106">
            <w:pPr>
              <w:pStyle w:val="AralkYok"/>
              <w:rPr>
                <w:rFonts w:ascii="Times New Roman" w:hAnsi="Times New Roman"/>
                <w:sz w:val="22"/>
                <w:szCs w:val="22"/>
                <w:lang w:eastAsia="tr-TR"/>
              </w:rPr>
            </w:pPr>
            <w:r w:rsidRPr="00A07DE5">
              <w:rPr>
                <w:rFonts w:ascii="Times New Roman" w:hAnsi="Times New Roman"/>
                <w:sz w:val="22"/>
                <w:szCs w:val="22"/>
                <w:lang w:eastAsia="tr-TR"/>
              </w:rPr>
              <w:t>1</w:t>
            </w:r>
          </w:p>
        </w:tc>
        <w:tc>
          <w:tcPr>
            <w:tcW w:w="21" w:type="dxa"/>
            <w:shd w:val="clear" w:color="auto" w:fill="auto"/>
            <w:vAlign w:val="center"/>
          </w:tcPr>
          <w:p w:rsidR="00795335" w:rsidRPr="00A07DE5" w:rsidRDefault="00795335" w:rsidP="00941106">
            <w:pPr>
              <w:pStyle w:val="AralkYok"/>
              <w:rPr>
                <w:rFonts w:ascii="Times New Roman" w:hAnsi="Times New Roman"/>
                <w:sz w:val="22"/>
                <w:szCs w:val="22"/>
                <w:lang w:eastAsia="tr-TR"/>
              </w:rPr>
            </w:pPr>
          </w:p>
        </w:tc>
        <w:tc>
          <w:tcPr>
            <w:tcW w:w="21" w:type="dxa"/>
            <w:shd w:val="clear" w:color="auto" w:fill="FFFFFF"/>
            <w:vAlign w:val="center"/>
          </w:tcPr>
          <w:p w:rsidR="00795335" w:rsidRPr="00A07DE5" w:rsidRDefault="00795335" w:rsidP="00941106">
            <w:pPr>
              <w:pStyle w:val="AralkYok"/>
              <w:rPr>
                <w:rFonts w:ascii="Times New Roman" w:hAnsi="Times New Roman"/>
                <w:sz w:val="22"/>
                <w:szCs w:val="22"/>
                <w:lang w:eastAsia="tr-TR"/>
              </w:rPr>
            </w:pPr>
          </w:p>
        </w:tc>
      </w:tr>
      <w:tr w:rsidR="00795335" w:rsidRPr="00A07DE5" w:rsidTr="00941106">
        <w:trPr>
          <w:trHeight w:val="243"/>
          <w:jc w:val="center"/>
        </w:trPr>
        <w:tc>
          <w:tcPr>
            <w:tcW w:w="863" w:type="dxa"/>
            <w:shd w:val="clear" w:color="auto" w:fill="auto"/>
          </w:tcPr>
          <w:p w:rsidR="00795335" w:rsidRPr="00A07DE5" w:rsidRDefault="00795335" w:rsidP="00941106">
            <w:pPr>
              <w:pStyle w:val="AralkYok"/>
              <w:rPr>
                <w:rFonts w:ascii="Times New Roman" w:hAnsi="Times New Roman"/>
                <w:sz w:val="22"/>
                <w:szCs w:val="22"/>
                <w:lang w:eastAsia="tr-TR"/>
              </w:rPr>
            </w:pPr>
            <w:r w:rsidRPr="00A07DE5">
              <w:rPr>
                <w:rFonts w:ascii="Times New Roman" w:hAnsi="Times New Roman"/>
                <w:sz w:val="22"/>
                <w:szCs w:val="22"/>
                <w:lang w:eastAsia="tr-TR"/>
              </w:rPr>
              <w:t>TBS103</w:t>
            </w:r>
          </w:p>
        </w:tc>
        <w:tc>
          <w:tcPr>
            <w:tcW w:w="6025" w:type="dxa"/>
            <w:shd w:val="clear" w:color="auto" w:fill="auto"/>
          </w:tcPr>
          <w:p w:rsidR="00795335" w:rsidRPr="00A07DE5" w:rsidRDefault="00795335" w:rsidP="00941106">
            <w:pPr>
              <w:pStyle w:val="AralkYok"/>
              <w:rPr>
                <w:rFonts w:ascii="Times New Roman" w:hAnsi="Times New Roman"/>
                <w:sz w:val="22"/>
                <w:szCs w:val="22"/>
                <w:lang w:eastAsia="tr-TR"/>
              </w:rPr>
            </w:pPr>
            <w:r w:rsidRPr="00A07DE5">
              <w:rPr>
                <w:rFonts w:ascii="Times New Roman" w:hAnsi="Times New Roman"/>
                <w:sz w:val="22"/>
                <w:szCs w:val="22"/>
                <w:lang w:eastAsia="tr-TR"/>
              </w:rPr>
              <w:t>SÜRDÜRÜLEBİLİR KALKINMA HEDEFLERİ</w:t>
            </w:r>
          </w:p>
        </w:tc>
        <w:tc>
          <w:tcPr>
            <w:tcW w:w="21" w:type="dxa"/>
            <w:shd w:val="clear" w:color="auto" w:fill="auto"/>
          </w:tcPr>
          <w:p w:rsidR="00795335" w:rsidRPr="00A07DE5" w:rsidRDefault="00795335" w:rsidP="00941106">
            <w:pPr>
              <w:pStyle w:val="AralkYok"/>
              <w:rPr>
                <w:rFonts w:ascii="Times New Roman" w:hAnsi="Times New Roman"/>
                <w:sz w:val="22"/>
                <w:szCs w:val="22"/>
                <w:lang w:eastAsia="tr-TR"/>
              </w:rPr>
            </w:pPr>
          </w:p>
        </w:tc>
        <w:tc>
          <w:tcPr>
            <w:tcW w:w="468" w:type="dxa"/>
            <w:shd w:val="clear" w:color="auto" w:fill="auto"/>
          </w:tcPr>
          <w:p w:rsidR="00795335" w:rsidRPr="00A07DE5" w:rsidRDefault="00795335" w:rsidP="00941106">
            <w:pPr>
              <w:pStyle w:val="AralkYok"/>
              <w:rPr>
                <w:rFonts w:ascii="Times New Roman" w:hAnsi="Times New Roman"/>
                <w:sz w:val="22"/>
                <w:szCs w:val="22"/>
                <w:lang w:eastAsia="tr-TR"/>
              </w:rPr>
            </w:pPr>
            <w:r w:rsidRPr="00A07DE5">
              <w:rPr>
                <w:rFonts w:ascii="Times New Roman" w:hAnsi="Times New Roman"/>
                <w:sz w:val="22"/>
                <w:szCs w:val="22"/>
                <w:lang w:eastAsia="tr-TR"/>
              </w:rPr>
              <w:t>1</w:t>
            </w:r>
          </w:p>
        </w:tc>
        <w:tc>
          <w:tcPr>
            <w:tcW w:w="468" w:type="dxa"/>
            <w:shd w:val="clear" w:color="auto" w:fill="auto"/>
          </w:tcPr>
          <w:p w:rsidR="00795335" w:rsidRPr="00A07DE5" w:rsidRDefault="00795335" w:rsidP="00941106">
            <w:pPr>
              <w:pStyle w:val="AralkYok"/>
              <w:rPr>
                <w:rFonts w:ascii="Times New Roman" w:hAnsi="Times New Roman"/>
                <w:sz w:val="22"/>
                <w:szCs w:val="22"/>
                <w:lang w:eastAsia="tr-TR"/>
              </w:rPr>
            </w:pPr>
            <w:r w:rsidRPr="00A07DE5">
              <w:rPr>
                <w:rFonts w:ascii="Times New Roman" w:hAnsi="Times New Roman"/>
                <w:sz w:val="22"/>
                <w:szCs w:val="22"/>
                <w:lang w:eastAsia="tr-TR"/>
              </w:rPr>
              <w:t>-</w:t>
            </w:r>
          </w:p>
        </w:tc>
        <w:tc>
          <w:tcPr>
            <w:tcW w:w="468" w:type="dxa"/>
            <w:shd w:val="clear" w:color="auto" w:fill="auto"/>
          </w:tcPr>
          <w:p w:rsidR="00795335" w:rsidRPr="00A07DE5" w:rsidRDefault="00795335" w:rsidP="00941106">
            <w:pPr>
              <w:pStyle w:val="AralkYok"/>
              <w:rPr>
                <w:rFonts w:ascii="Times New Roman" w:hAnsi="Times New Roman"/>
                <w:sz w:val="22"/>
                <w:szCs w:val="22"/>
                <w:lang w:eastAsia="tr-TR"/>
              </w:rPr>
            </w:pPr>
            <w:r w:rsidRPr="00A07DE5">
              <w:rPr>
                <w:rFonts w:ascii="Times New Roman" w:hAnsi="Times New Roman"/>
                <w:sz w:val="22"/>
                <w:szCs w:val="22"/>
                <w:lang w:eastAsia="tr-TR"/>
              </w:rPr>
              <w:t>1</w:t>
            </w:r>
          </w:p>
        </w:tc>
        <w:tc>
          <w:tcPr>
            <w:tcW w:w="589" w:type="dxa"/>
            <w:gridSpan w:val="2"/>
            <w:shd w:val="clear" w:color="auto" w:fill="auto"/>
          </w:tcPr>
          <w:p w:rsidR="00795335" w:rsidRPr="00A07DE5" w:rsidRDefault="00795335" w:rsidP="00941106">
            <w:pPr>
              <w:pStyle w:val="AralkYok"/>
              <w:rPr>
                <w:rFonts w:ascii="Times New Roman" w:hAnsi="Times New Roman"/>
                <w:sz w:val="22"/>
                <w:szCs w:val="22"/>
                <w:lang w:eastAsia="tr-TR"/>
              </w:rPr>
            </w:pPr>
            <w:r w:rsidRPr="00A07DE5">
              <w:rPr>
                <w:rFonts w:ascii="Times New Roman" w:hAnsi="Times New Roman"/>
                <w:sz w:val="22"/>
                <w:szCs w:val="22"/>
                <w:lang w:eastAsia="tr-TR"/>
              </w:rPr>
              <w:t>1</w:t>
            </w:r>
          </w:p>
        </w:tc>
        <w:tc>
          <w:tcPr>
            <w:tcW w:w="21" w:type="dxa"/>
            <w:shd w:val="clear" w:color="auto" w:fill="auto"/>
            <w:vAlign w:val="center"/>
          </w:tcPr>
          <w:p w:rsidR="00795335" w:rsidRPr="00A07DE5" w:rsidRDefault="00795335" w:rsidP="00941106">
            <w:pPr>
              <w:pStyle w:val="AralkYok"/>
              <w:rPr>
                <w:rFonts w:ascii="Times New Roman" w:hAnsi="Times New Roman"/>
                <w:sz w:val="22"/>
                <w:szCs w:val="22"/>
                <w:lang w:eastAsia="tr-TR"/>
              </w:rPr>
            </w:pPr>
          </w:p>
        </w:tc>
        <w:tc>
          <w:tcPr>
            <w:tcW w:w="21" w:type="dxa"/>
            <w:shd w:val="clear" w:color="auto" w:fill="FFFFFF"/>
            <w:vAlign w:val="center"/>
          </w:tcPr>
          <w:p w:rsidR="00795335" w:rsidRPr="00A07DE5" w:rsidRDefault="00795335" w:rsidP="00941106">
            <w:pPr>
              <w:pStyle w:val="AralkYok"/>
              <w:rPr>
                <w:rFonts w:ascii="Times New Roman" w:hAnsi="Times New Roman"/>
                <w:sz w:val="22"/>
                <w:szCs w:val="22"/>
                <w:lang w:eastAsia="tr-TR"/>
              </w:rPr>
            </w:pPr>
          </w:p>
        </w:tc>
      </w:tr>
    </w:tbl>
    <w:p w:rsidR="00795335" w:rsidRPr="00A07DE5" w:rsidRDefault="00795335" w:rsidP="00795335">
      <w:pPr>
        <w:tabs>
          <w:tab w:val="left" w:pos="200"/>
        </w:tabs>
        <w:ind w:left="720"/>
        <w:jc w:val="both"/>
        <w:rPr>
          <w:sz w:val="22"/>
          <w:szCs w:val="22"/>
        </w:rPr>
      </w:pPr>
    </w:p>
    <w:p w:rsidR="00795335" w:rsidRPr="00A07DE5" w:rsidRDefault="00795335" w:rsidP="00795335">
      <w:pPr>
        <w:tabs>
          <w:tab w:val="left" w:pos="200"/>
        </w:tabs>
        <w:jc w:val="both"/>
        <w:rPr>
          <w:sz w:val="22"/>
          <w:szCs w:val="22"/>
        </w:rPr>
      </w:pPr>
    </w:p>
    <w:p w:rsidR="00795335" w:rsidRPr="00A07DE5" w:rsidRDefault="00795335" w:rsidP="00795335">
      <w:pPr>
        <w:jc w:val="both"/>
        <w:rPr>
          <w:sz w:val="22"/>
          <w:szCs w:val="22"/>
        </w:rPr>
      </w:pPr>
      <w:r w:rsidRPr="00A07DE5">
        <w:rPr>
          <w:bCs/>
          <w:sz w:val="22"/>
          <w:szCs w:val="22"/>
        </w:rPr>
        <w:t>Hedefin gerçekleşme süresi 31.12.2023 tarihinde olduğu için hedef dönem sonunda gerçekleşmiş ve 2023-2024 güz dönemi için hedef uygulanmış ve hedef kapatılmıştır</w:t>
      </w:r>
      <w:r w:rsidRPr="00A07DE5">
        <w:rPr>
          <w:sz w:val="22"/>
          <w:szCs w:val="22"/>
        </w:rPr>
        <w:t xml:space="preserve"> </w:t>
      </w:r>
      <w:r w:rsidRPr="00A07DE5">
        <w:rPr>
          <w:bCs/>
          <w:sz w:val="22"/>
          <w:szCs w:val="22"/>
        </w:rPr>
        <w:t>(</w:t>
      </w:r>
      <w:r w:rsidRPr="00A07DE5">
        <w:rPr>
          <w:sz w:val="22"/>
          <w:szCs w:val="22"/>
        </w:rPr>
        <w:t>bakınız-</w:t>
      </w:r>
      <w:proofErr w:type="gramStart"/>
      <w:r w:rsidRPr="00A07DE5">
        <w:rPr>
          <w:sz w:val="22"/>
          <w:szCs w:val="22"/>
        </w:rPr>
        <w:t>TBF.HİTF</w:t>
      </w:r>
      <w:proofErr w:type="gramEnd"/>
      <w:r w:rsidRPr="00A07DE5">
        <w:rPr>
          <w:sz w:val="22"/>
          <w:szCs w:val="22"/>
        </w:rPr>
        <w:t xml:space="preserve"> 02).</w:t>
      </w:r>
    </w:p>
    <w:p w:rsidR="00795335" w:rsidRPr="00A07DE5" w:rsidRDefault="00795335" w:rsidP="00795335">
      <w:pPr>
        <w:tabs>
          <w:tab w:val="left" w:pos="200"/>
        </w:tabs>
        <w:jc w:val="both"/>
        <w:rPr>
          <w:sz w:val="22"/>
          <w:szCs w:val="22"/>
        </w:rPr>
      </w:pPr>
    </w:p>
    <w:p w:rsidR="00795335" w:rsidRPr="00A07DE5" w:rsidRDefault="00795335" w:rsidP="00795335">
      <w:pPr>
        <w:tabs>
          <w:tab w:val="left" w:pos="200"/>
        </w:tabs>
        <w:jc w:val="both"/>
        <w:rPr>
          <w:sz w:val="22"/>
          <w:szCs w:val="22"/>
        </w:rPr>
      </w:pPr>
    </w:p>
    <w:p w:rsidR="00795335" w:rsidRPr="00A07DE5" w:rsidRDefault="00795335" w:rsidP="00795335">
      <w:pPr>
        <w:pStyle w:val="ListeParagraf"/>
        <w:numPr>
          <w:ilvl w:val="0"/>
          <w:numId w:val="5"/>
        </w:numPr>
        <w:tabs>
          <w:tab w:val="left" w:pos="200"/>
        </w:tabs>
        <w:jc w:val="both"/>
        <w:rPr>
          <w:sz w:val="22"/>
          <w:szCs w:val="22"/>
        </w:rPr>
      </w:pPr>
      <w:hyperlink r:id="rId17" w:history="1">
        <w:r w:rsidRPr="00A07DE5">
          <w:rPr>
            <w:rStyle w:val="Kpr"/>
            <w:color w:val="auto"/>
            <w:sz w:val="22"/>
            <w:szCs w:val="22"/>
            <w:u w:val="none"/>
          </w:rPr>
          <w:t>İşletmede Mesleki Eğitim dersi kapsamında öğrencilerimizin yurtiçinde yer alan küresel ölçekli işletmelerle en az 3 anlaşmanın gerçekleştirilmesi</w:t>
        </w:r>
      </w:hyperlink>
      <w:r w:rsidRPr="00A07DE5">
        <w:rPr>
          <w:sz w:val="22"/>
          <w:szCs w:val="22"/>
        </w:rPr>
        <w:t xml:space="preserve"> hedeflenmiştir </w:t>
      </w:r>
    </w:p>
    <w:p w:rsidR="00795335" w:rsidRPr="00A07DE5" w:rsidRDefault="00795335" w:rsidP="00795335">
      <w:pPr>
        <w:tabs>
          <w:tab w:val="left" w:pos="200"/>
        </w:tabs>
        <w:ind w:left="360"/>
        <w:jc w:val="both"/>
        <w:rPr>
          <w:sz w:val="22"/>
          <w:szCs w:val="22"/>
        </w:rPr>
      </w:pPr>
    </w:p>
    <w:p w:rsidR="00795335" w:rsidRPr="00A07DE5" w:rsidRDefault="00795335" w:rsidP="00795335">
      <w:pPr>
        <w:tabs>
          <w:tab w:val="left" w:pos="200"/>
        </w:tabs>
        <w:jc w:val="both"/>
        <w:rPr>
          <w:bCs/>
          <w:sz w:val="22"/>
          <w:szCs w:val="22"/>
        </w:rPr>
      </w:pPr>
      <w:r w:rsidRPr="00A07DE5">
        <w:rPr>
          <w:bCs/>
          <w:sz w:val="22"/>
          <w:szCs w:val="22"/>
        </w:rPr>
        <w:t>31.03.2023 tarihinde Yönetim Bilişim Sistemleri Bölümü ile Aydın ERP Yazılım ve Danışmanlık, 13.04.2023 tarihinde Yönetim Bilişim Sistemleri Bölümü ile FEBRİ CS Bilişim Teknolojileri Ltd. Şti</w:t>
      </w:r>
      <w:proofErr w:type="gramStart"/>
      <w:r w:rsidRPr="00A07DE5">
        <w:rPr>
          <w:bCs/>
          <w:sz w:val="22"/>
          <w:szCs w:val="22"/>
        </w:rPr>
        <w:t>.,</w:t>
      </w:r>
      <w:proofErr w:type="gramEnd"/>
      <w:r w:rsidRPr="00A07DE5">
        <w:rPr>
          <w:bCs/>
          <w:sz w:val="22"/>
          <w:szCs w:val="22"/>
        </w:rPr>
        <w:t xml:space="preserve"> 03.05.2023 tarihinde Yönetim Bilişim Sistemleri Bölümü ile EG Yazılım ve Bilişim Teknolojileri, 03.05.2023 tarihinde Yönetim Bilişim Sistemleri Bölümü ile UTRLAB </w:t>
      </w:r>
      <w:proofErr w:type="spellStart"/>
      <w:r w:rsidRPr="00A07DE5">
        <w:rPr>
          <w:bCs/>
          <w:sz w:val="22"/>
          <w:szCs w:val="22"/>
        </w:rPr>
        <w:t>Arge</w:t>
      </w:r>
      <w:proofErr w:type="spellEnd"/>
      <w:r w:rsidRPr="00A07DE5">
        <w:rPr>
          <w:bCs/>
          <w:sz w:val="22"/>
          <w:szCs w:val="22"/>
        </w:rPr>
        <w:t xml:space="preserve"> Kullanıcı Araştırmaları Tasarım Danışmanlık Ltd. Şti., 29.12.2023 tarihinde Uluslararası Ticaret ve Finansman Bölümü ile DAC Pazarlama Yönetim Org. </w:t>
      </w:r>
      <w:proofErr w:type="spellStart"/>
      <w:r w:rsidRPr="00A07DE5">
        <w:rPr>
          <w:bCs/>
          <w:sz w:val="22"/>
          <w:szCs w:val="22"/>
        </w:rPr>
        <w:t>Danş.İth</w:t>
      </w:r>
      <w:proofErr w:type="spellEnd"/>
      <w:r w:rsidRPr="00A07DE5">
        <w:rPr>
          <w:bCs/>
          <w:sz w:val="22"/>
          <w:szCs w:val="22"/>
        </w:rPr>
        <w:t xml:space="preserve">. </w:t>
      </w:r>
      <w:proofErr w:type="spellStart"/>
      <w:proofErr w:type="gramStart"/>
      <w:r w:rsidRPr="00A07DE5">
        <w:rPr>
          <w:bCs/>
          <w:sz w:val="22"/>
          <w:szCs w:val="22"/>
        </w:rPr>
        <w:t>İhr.Ltd</w:t>
      </w:r>
      <w:proofErr w:type="spellEnd"/>
      <w:r w:rsidRPr="00A07DE5">
        <w:rPr>
          <w:bCs/>
          <w:sz w:val="22"/>
          <w:szCs w:val="22"/>
        </w:rPr>
        <w:t>.</w:t>
      </w:r>
      <w:proofErr w:type="gramEnd"/>
      <w:r w:rsidRPr="00A07DE5">
        <w:rPr>
          <w:bCs/>
          <w:sz w:val="22"/>
          <w:szCs w:val="22"/>
        </w:rPr>
        <w:t xml:space="preserve"> Şti. ile5 adet  protokol geçekleştirilmiştir. </w:t>
      </w:r>
    </w:p>
    <w:p w:rsidR="00795335" w:rsidRPr="00A07DE5" w:rsidRDefault="00795335" w:rsidP="00795335">
      <w:pPr>
        <w:tabs>
          <w:tab w:val="left" w:pos="200"/>
        </w:tabs>
        <w:jc w:val="both"/>
        <w:rPr>
          <w:bCs/>
          <w:sz w:val="22"/>
          <w:szCs w:val="22"/>
        </w:rPr>
      </w:pPr>
    </w:p>
    <w:p w:rsidR="00795335" w:rsidRPr="00A07DE5" w:rsidRDefault="00795335" w:rsidP="00795335">
      <w:pPr>
        <w:rPr>
          <w:sz w:val="22"/>
          <w:szCs w:val="22"/>
        </w:rPr>
      </w:pPr>
      <w:r w:rsidRPr="00A07DE5">
        <w:rPr>
          <w:bCs/>
          <w:sz w:val="22"/>
          <w:szCs w:val="22"/>
        </w:rPr>
        <w:t>Hedefin gerçekleşme süresi 31.12.2023 tarihinde olduğu için toplam 5 anlaşma gerçekleşmiş ve hedef kapatılmıştır. (</w:t>
      </w:r>
      <w:r w:rsidRPr="00A07DE5">
        <w:rPr>
          <w:sz w:val="22"/>
          <w:szCs w:val="22"/>
        </w:rPr>
        <w:t xml:space="preserve">bakınız- </w:t>
      </w:r>
      <w:proofErr w:type="gramStart"/>
      <w:r w:rsidRPr="00A07DE5">
        <w:rPr>
          <w:sz w:val="22"/>
          <w:szCs w:val="22"/>
        </w:rPr>
        <w:t>TBF.HİTF</w:t>
      </w:r>
      <w:proofErr w:type="gramEnd"/>
      <w:r w:rsidRPr="00A07DE5">
        <w:rPr>
          <w:sz w:val="22"/>
          <w:szCs w:val="22"/>
        </w:rPr>
        <w:t xml:space="preserve"> 03). </w:t>
      </w:r>
    </w:p>
    <w:p w:rsidR="00795335" w:rsidRPr="00A07DE5" w:rsidRDefault="00795335" w:rsidP="007D3187">
      <w:pPr>
        <w:tabs>
          <w:tab w:val="left" w:pos="3120"/>
        </w:tabs>
        <w:rPr>
          <w:sz w:val="22"/>
          <w:szCs w:val="22"/>
        </w:rPr>
        <w:sectPr w:rsidR="00795335" w:rsidRPr="00A07DE5">
          <w:headerReference w:type="default" r:id="rId18"/>
          <w:pgSz w:w="11906" w:h="16838"/>
          <w:pgMar w:top="1417" w:right="1417" w:bottom="1417" w:left="1417" w:header="708" w:footer="708" w:gutter="0"/>
          <w:cols w:space="708"/>
          <w:docGrid w:linePitch="360"/>
        </w:sectPr>
      </w:pPr>
    </w:p>
    <w:p w:rsidR="00F2287D" w:rsidRPr="00A07DE5" w:rsidRDefault="00795335" w:rsidP="00F2287D">
      <w:pPr>
        <w:tabs>
          <w:tab w:val="left" w:pos="200"/>
        </w:tabs>
        <w:jc w:val="both"/>
        <w:rPr>
          <w:b/>
          <w:sz w:val="22"/>
          <w:szCs w:val="22"/>
        </w:rPr>
      </w:pPr>
      <w:r w:rsidRPr="00A07DE5">
        <w:rPr>
          <w:sz w:val="22"/>
          <w:szCs w:val="22"/>
        </w:rPr>
        <w:lastRenderedPageBreak/>
        <w:tab/>
      </w:r>
      <w:r w:rsidR="00F2287D" w:rsidRPr="00A07DE5">
        <w:rPr>
          <w:b/>
          <w:sz w:val="22"/>
          <w:szCs w:val="22"/>
        </w:rPr>
        <w:t>4.3. 2023-2024 Akademik Yılında Açılan ve Takip Edilmekte Olan Hedefler</w:t>
      </w:r>
    </w:p>
    <w:p w:rsidR="00F2287D" w:rsidRPr="00A07DE5" w:rsidRDefault="00F2287D" w:rsidP="00F2287D">
      <w:pPr>
        <w:jc w:val="both"/>
        <w:rPr>
          <w:sz w:val="22"/>
          <w:szCs w:val="22"/>
        </w:rPr>
      </w:pPr>
    </w:p>
    <w:p w:rsidR="00F2287D" w:rsidRPr="00A07DE5" w:rsidRDefault="00F2287D" w:rsidP="00F2287D">
      <w:pPr>
        <w:pStyle w:val="ListeParagraf"/>
        <w:numPr>
          <w:ilvl w:val="0"/>
          <w:numId w:val="7"/>
        </w:numPr>
        <w:jc w:val="both"/>
        <w:rPr>
          <w:sz w:val="22"/>
          <w:szCs w:val="22"/>
        </w:rPr>
      </w:pPr>
      <w:hyperlink r:id="rId19" w:history="1">
        <w:r w:rsidRPr="00A07DE5">
          <w:rPr>
            <w:rStyle w:val="Kpr"/>
            <w:color w:val="auto"/>
            <w:sz w:val="22"/>
            <w:szCs w:val="22"/>
            <w:u w:val="none"/>
          </w:rPr>
          <w:t>Yeni</w:t>
        </w:r>
      </w:hyperlink>
      <w:r w:rsidRPr="00A07DE5">
        <w:rPr>
          <w:rStyle w:val="Kpr"/>
          <w:color w:val="auto"/>
          <w:sz w:val="22"/>
          <w:szCs w:val="22"/>
          <w:u w:val="none"/>
        </w:rPr>
        <w:t xml:space="preserve"> proje kabulleri almak, devam eden 3 (üç) projeyi başarıyla tamamlamak </w:t>
      </w:r>
      <w:r w:rsidRPr="00A07DE5">
        <w:rPr>
          <w:sz w:val="22"/>
          <w:szCs w:val="22"/>
        </w:rPr>
        <w:t xml:space="preserve">hedeflenmiştir.  </w:t>
      </w:r>
      <w:r w:rsidRPr="00A07DE5">
        <w:rPr>
          <w:bCs/>
          <w:sz w:val="22"/>
          <w:szCs w:val="22"/>
        </w:rPr>
        <w:t>(</w:t>
      </w:r>
      <w:r w:rsidRPr="00A07DE5">
        <w:rPr>
          <w:sz w:val="22"/>
          <w:szCs w:val="22"/>
        </w:rPr>
        <w:t xml:space="preserve">bakınız- </w:t>
      </w:r>
      <w:proofErr w:type="gramStart"/>
      <w:r w:rsidRPr="00A07DE5">
        <w:rPr>
          <w:sz w:val="22"/>
          <w:szCs w:val="22"/>
        </w:rPr>
        <w:t>TBF.HTKPLN</w:t>
      </w:r>
      <w:proofErr w:type="gramEnd"/>
      <w:r w:rsidRPr="00A07DE5">
        <w:rPr>
          <w:sz w:val="22"/>
          <w:szCs w:val="22"/>
        </w:rPr>
        <w:t>.0</w:t>
      </w:r>
      <w:r>
        <w:rPr>
          <w:sz w:val="22"/>
          <w:szCs w:val="22"/>
        </w:rPr>
        <w:t>1</w:t>
      </w:r>
      <w:r w:rsidRPr="00A07DE5">
        <w:rPr>
          <w:sz w:val="22"/>
          <w:szCs w:val="22"/>
        </w:rPr>
        <w:t>).</w:t>
      </w:r>
    </w:p>
    <w:p w:rsidR="00F2287D" w:rsidRPr="00A07DE5" w:rsidRDefault="00F2287D" w:rsidP="00F2287D">
      <w:pPr>
        <w:jc w:val="both"/>
        <w:rPr>
          <w:rStyle w:val="Kpr"/>
          <w:color w:val="auto"/>
          <w:sz w:val="22"/>
          <w:szCs w:val="22"/>
          <w:u w:val="none"/>
        </w:rPr>
      </w:pPr>
    </w:p>
    <w:p w:rsidR="00F2287D" w:rsidRPr="00A07DE5" w:rsidRDefault="00F2287D" w:rsidP="00F2287D">
      <w:pPr>
        <w:pStyle w:val="ListeParagraf"/>
        <w:numPr>
          <w:ilvl w:val="0"/>
          <w:numId w:val="7"/>
        </w:numPr>
        <w:jc w:val="both"/>
        <w:rPr>
          <w:sz w:val="22"/>
          <w:szCs w:val="22"/>
        </w:rPr>
      </w:pPr>
      <w:r w:rsidRPr="00A07DE5">
        <w:rPr>
          <w:rStyle w:val="Kpr"/>
          <w:color w:val="auto"/>
          <w:sz w:val="22"/>
          <w:szCs w:val="22"/>
          <w:u w:val="none"/>
        </w:rPr>
        <w:t xml:space="preserve">Belirlenen projeler kapsamında, öğrenci katılımının yüksek olduğu sosyal sorumluluk faaliyetlerini gerçekleştirmek ve sayısını arttırmak </w:t>
      </w:r>
      <w:r w:rsidRPr="00A07DE5">
        <w:rPr>
          <w:sz w:val="22"/>
          <w:szCs w:val="22"/>
        </w:rPr>
        <w:t xml:space="preserve">hedeflenmiştir </w:t>
      </w:r>
      <w:r w:rsidRPr="00A07DE5">
        <w:rPr>
          <w:bCs/>
          <w:sz w:val="22"/>
          <w:szCs w:val="22"/>
        </w:rPr>
        <w:t>(</w:t>
      </w:r>
      <w:r w:rsidRPr="00A07DE5">
        <w:rPr>
          <w:sz w:val="22"/>
          <w:szCs w:val="22"/>
        </w:rPr>
        <w:t xml:space="preserve">bakınız- </w:t>
      </w:r>
      <w:proofErr w:type="gramStart"/>
      <w:r w:rsidRPr="00A07DE5">
        <w:rPr>
          <w:sz w:val="22"/>
          <w:szCs w:val="22"/>
        </w:rPr>
        <w:t>TBF.HTKPLN</w:t>
      </w:r>
      <w:proofErr w:type="gramEnd"/>
      <w:r w:rsidRPr="00A07DE5">
        <w:rPr>
          <w:sz w:val="22"/>
          <w:szCs w:val="22"/>
        </w:rPr>
        <w:t>.0</w:t>
      </w:r>
      <w:r>
        <w:rPr>
          <w:sz w:val="22"/>
          <w:szCs w:val="22"/>
        </w:rPr>
        <w:t>2</w:t>
      </w:r>
      <w:r w:rsidRPr="00A07DE5">
        <w:rPr>
          <w:sz w:val="22"/>
          <w:szCs w:val="22"/>
        </w:rPr>
        <w:t>).</w:t>
      </w:r>
    </w:p>
    <w:p w:rsidR="00F2287D" w:rsidRPr="00A07DE5" w:rsidRDefault="00F2287D" w:rsidP="00F2287D">
      <w:pPr>
        <w:jc w:val="both"/>
        <w:rPr>
          <w:rStyle w:val="Kpr"/>
          <w:color w:val="auto"/>
          <w:sz w:val="22"/>
          <w:szCs w:val="22"/>
          <w:u w:val="none"/>
        </w:rPr>
      </w:pPr>
    </w:p>
    <w:p w:rsidR="00F2287D" w:rsidRPr="00A07DE5" w:rsidRDefault="00F2287D" w:rsidP="00F2287D">
      <w:pPr>
        <w:pStyle w:val="ListeParagraf"/>
        <w:numPr>
          <w:ilvl w:val="0"/>
          <w:numId w:val="7"/>
        </w:numPr>
        <w:jc w:val="both"/>
        <w:rPr>
          <w:sz w:val="22"/>
          <w:szCs w:val="22"/>
        </w:rPr>
      </w:pPr>
      <w:r w:rsidRPr="00A07DE5">
        <w:rPr>
          <w:rStyle w:val="Kpr"/>
          <w:color w:val="auto"/>
          <w:sz w:val="22"/>
          <w:szCs w:val="22"/>
          <w:u w:val="none"/>
        </w:rPr>
        <w:t xml:space="preserve">Uluslararası staj ve mesleki eğitim hareketliliği üzerine protokol gerçekleştirmek </w:t>
      </w:r>
      <w:r w:rsidRPr="00A07DE5">
        <w:rPr>
          <w:sz w:val="22"/>
          <w:szCs w:val="22"/>
        </w:rPr>
        <w:t xml:space="preserve">hedeflenmiştir </w:t>
      </w:r>
      <w:r w:rsidRPr="00A07DE5">
        <w:rPr>
          <w:bCs/>
          <w:sz w:val="22"/>
          <w:szCs w:val="22"/>
        </w:rPr>
        <w:t>(</w:t>
      </w:r>
      <w:r w:rsidRPr="00A07DE5">
        <w:rPr>
          <w:sz w:val="22"/>
          <w:szCs w:val="22"/>
        </w:rPr>
        <w:t xml:space="preserve">bakınız- </w:t>
      </w:r>
      <w:proofErr w:type="gramStart"/>
      <w:r w:rsidRPr="00A07DE5">
        <w:rPr>
          <w:sz w:val="22"/>
          <w:szCs w:val="22"/>
        </w:rPr>
        <w:t>TBF.HTKPLN</w:t>
      </w:r>
      <w:proofErr w:type="gramEnd"/>
      <w:r w:rsidRPr="00A07DE5">
        <w:rPr>
          <w:sz w:val="22"/>
          <w:szCs w:val="22"/>
        </w:rPr>
        <w:t>.0</w:t>
      </w:r>
      <w:r>
        <w:rPr>
          <w:sz w:val="22"/>
          <w:szCs w:val="22"/>
        </w:rPr>
        <w:t>3</w:t>
      </w:r>
      <w:r w:rsidRPr="00A07DE5">
        <w:rPr>
          <w:sz w:val="22"/>
          <w:szCs w:val="22"/>
        </w:rPr>
        <w:t>)</w:t>
      </w:r>
    </w:p>
    <w:p w:rsidR="00F2287D" w:rsidRPr="00A07DE5" w:rsidRDefault="00F2287D" w:rsidP="00F2287D">
      <w:pPr>
        <w:tabs>
          <w:tab w:val="left" w:pos="5175"/>
        </w:tabs>
        <w:rPr>
          <w:sz w:val="22"/>
          <w:szCs w:val="22"/>
        </w:rPr>
      </w:pPr>
    </w:p>
    <w:p w:rsidR="00F2287D" w:rsidRPr="00A07DE5" w:rsidRDefault="00F2287D" w:rsidP="00F2287D">
      <w:pPr>
        <w:pStyle w:val="ListeParagraf"/>
        <w:numPr>
          <w:ilvl w:val="0"/>
          <w:numId w:val="7"/>
        </w:numPr>
        <w:rPr>
          <w:sz w:val="22"/>
          <w:szCs w:val="22"/>
        </w:rPr>
      </w:pPr>
      <w:r w:rsidRPr="00A07DE5">
        <w:rPr>
          <w:rStyle w:val="Kpr"/>
          <w:color w:val="auto"/>
          <w:sz w:val="22"/>
          <w:szCs w:val="22"/>
          <w:u w:val="none"/>
        </w:rPr>
        <w:t xml:space="preserve">Fakülte seminerleri ve topluluk söyleşilerinin dijital platformlarda paylaşılmasını sağlamak ve mümkün olduğunca çok kişiye ulaşılması </w:t>
      </w:r>
      <w:r w:rsidRPr="00A07DE5">
        <w:rPr>
          <w:sz w:val="22"/>
          <w:szCs w:val="22"/>
        </w:rPr>
        <w:t xml:space="preserve">hedeflenmiştir </w:t>
      </w:r>
      <w:r w:rsidRPr="00A07DE5">
        <w:rPr>
          <w:bCs/>
          <w:sz w:val="22"/>
          <w:szCs w:val="22"/>
        </w:rPr>
        <w:t>(</w:t>
      </w:r>
      <w:r w:rsidRPr="00A07DE5">
        <w:rPr>
          <w:sz w:val="22"/>
          <w:szCs w:val="22"/>
        </w:rPr>
        <w:t xml:space="preserve">bakınız- </w:t>
      </w:r>
      <w:proofErr w:type="gramStart"/>
      <w:r w:rsidRPr="00A07DE5">
        <w:rPr>
          <w:sz w:val="22"/>
          <w:szCs w:val="22"/>
        </w:rPr>
        <w:t>TBF.HTKPLN</w:t>
      </w:r>
      <w:proofErr w:type="gramEnd"/>
      <w:r w:rsidRPr="00A07DE5">
        <w:rPr>
          <w:sz w:val="22"/>
          <w:szCs w:val="22"/>
        </w:rPr>
        <w:t>.0</w:t>
      </w:r>
      <w:r>
        <w:rPr>
          <w:sz w:val="22"/>
          <w:szCs w:val="22"/>
        </w:rPr>
        <w:t>4</w:t>
      </w:r>
      <w:r w:rsidRPr="00A07DE5">
        <w:rPr>
          <w:sz w:val="22"/>
          <w:szCs w:val="22"/>
        </w:rPr>
        <w:t>)</w:t>
      </w:r>
    </w:p>
    <w:p w:rsidR="00F2287D" w:rsidRPr="00A07DE5" w:rsidRDefault="00F2287D" w:rsidP="00F2287D">
      <w:pPr>
        <w:jc w:val="both"/>
        <w:rPr>
          <w:sz w:val="22"/>
          <w:szCs w:val="22"/>
        </w:rPr>
      </w:pPr>
    </w:p>
    <w:p w:rsidR="00F2287D" w:rsidRPr="00A07DE5" w:rsidRDefault="00F2287D" w:rsidP="00F2287D">
      <w:pPr>
        <w:pStyle w:val="ListeParagraf"/>
        <w:numPr>
          <w:ilvl w:val="0"/>
          <w:numId w:val="7"/>
        </w:numPr>
        <w:jc w:val="both"/>
        <w:rPr>
          <w:sz w:val="22"/>
          <w:szCs w:val="22"/>
        </w:rPr>
      </w:pPr>
      <w:r w:rsidRPr="00A07DE5">
        <w:rPr>
          <w:rStyle w:val="Kpr"/>
          <w:color w:val="auto"/>
          <w:sz w:val="22"/>
          <w:szCs w:val="22"/>
          <w:u w:val="none"/>
        </w:rPr>
        <w:t xml:space="preserve">Fakülte idari ve akademik süreçleri için yazılım geliştirilmesi ile projenin tamamlanarak Üniversitemize sunulması </w:t>
      </w:r>
      <w:r w:rsidRPr="00A07DE5">
        <w:rPr>
          <w:sz w:val="22"/>
          <w:szCs w:val="22"/>
        </w:rPr>
        <w:t xml:space="preserve">hedeflenmiştir </w:t>
      </w:r>
      <w:r w:rsidRPr="00A07DE5">
        <w:rPr>
          <w:bCs/>
          <w:sz w:val="22"/>
          <w:szCs w:val="22"/>
        </w:rPr>
        <w:t>(</w:t>
      </w:r>
      <w:r>
        <w:rPr>
          <w:sz w:val="22"/>
          <w:szCs w:val="22"/>
        </w:rPr>
        <w:t xml:space="preserve">bakınız- </w:t>
      </w:r>
      <w:proofErr w:type="gramStart"/>
      <w:r>
        <w:rPr>
          <w:sz w:val="22"/>
          <w:szCs w:val="22"/>
        </w:rPr>
        <w:t>TBF.HTKPLN</w:t>
      </w:r>
      <w:proofErr w:type="gramEnd"/>
      <w:r>
        <w:rPr>
          <w:sz w:val="22"/>
          <w:szCs w:val="22"/>
        </w:rPr>
        <w:t>.05</w:t>
      </w:r>
      <w:r w:rsidRPr="00A07DE5">
        <w:rPr>
          <w:sz w:val="22"/>
          <w:szCs w:val="22"/>
        </w:rPr>
        <w:t>)</w:t>
      </w:r>
    </w:p>
    <w:p w:rsidR="00F2287D" w:rsidRPr="00A07DE5" w:rsidRDefault="00F2287D" w:rsidP="00F2287D">
      <w:pPr>
        <w:jc w:val="both"/>
        <w:rPr>
          <w:sz w:val="22"/>
          <w:szCs w:val="22"/>
        </w:rPr>
      </w:pPr>
    </w:p>
    <w:p w:rsidR="00F2287D" w:rsidRPr="00A07DE5" w:rsidRDefault="00F2287D" w:rsidP="00F2287D">
      <w:pPr>
        <w:pStyle w:val="ListeParagraf"/>
        <w:numPr>
          <w:ilvl w:val="0"/>
          <w:numId w:val="7"/>
        </w:numPr>
        <w:jc w:val="both"/>
        <w:rPr>
          <w:b/>
          <w:bCs/>
          <w:sz w:val="22"/>
          <w:szCs w:val="22"/>
        </w:rPr>
      </w:pPr>
      <w:r w:rsidRPr="00A07DE5">
        <w:rPr>
          <w:rStyle w:val="Kpr"/>
          <w:color w:val="auto"/>
          <w:sz w:val="22"/>
          <w:szCs w:val="22"/>
          <w:u w:val="none"/>
        </w:rPr>
        <w:t xml:space="preserve">Öğretim elemanları tarafından dijitalleşme ve yaygın etkileri üzerine akademik çalışmalar gerçekleştirmek ve araştırma sayısını arttırmak </w:t>
      </w:r>
      <w:r w:rsidRPr="00A07DE5">
        <w:rPr>
          <w:sz w:val="22"/>
          <w:szCs w:val="22"/>
        </w:rPr>
        <w:t xml:space="preserve">hedeflenmiştir </w:t>
      </w:r>
      <w:r w:rsidRPr="00A07DE5">
        <w:rPr>
          <w:bCs/>
          <w:sz w:val="22"/>
          <w:szCs w:val="22"/>
        </w:rPr>
        <w:t>(</w:t>
      </w:r>
      <w:r w:rsidRPr="00A07DE5">
        <w:rPr>
          <w:sz w:val="22"/>
          <w:szCs w:val="22"/>
        </w:rPr>
        <w:t xml:space="preserve">bakınız- </w:t>
      </w:r>
      <w:proofErr w:type="gramStart"/>
      <w:r w:rsidRPr="00A07DE5">
        <w:rPr>
          <w:sz w:val="22"/>
          <w:szCs w:val="22"/>
        </w:rPr>
        <w:t>TBF.HTKPLN</w:t>
      </w:r>
      <w:proofErr w:type="gramEnd"/>
      <w:r w:rsidRPr="00A07DE5">
        <w:rPr>
          <w:sz w:val="22"/>
          <w:szCs w:val="22"/>
        </w:rPr>
        <w:t>.0</w:t>
      </w:r>
      <w:r>
        <w:rPr>
          <w:sz w:val="22"/>
          <w:szCs w:val="22"/>
        </w:rPr>
        <w:t>6</w:t>
      </w:r>
      <w:r w:rsidRPr="00A07DE5">
        <w:rPr>
          <w:sz w:val="22"/>
          <w:szCs w:val="22"/>
        </w:rPr>
        <w:t>)</w:t>
      </w:r>
    </w:p>
    <w:p w:rsidR="00F2287D" w:rsidRPr="00A07DE5" w:rsidRDefault="00F2287D" w:rsidP="00F2287D">
      <w:pPr>
        <w:rPr>
          <w:b/>
          <w:bCs/>
          <w:sz w:val="22"/>
          <w:szCs w:val="22"/>
        </w:rPr>
      </w:pPr>
    </w:p>
    <w:p w:rsidR="00F2287D" w:rsidRPr="00A07DE5" w:rsidRDefault="00F2287D" w:rsidP="00F2287D">
      <w:pPr>
        <w:pStyle w:val="ListeParagraf"/>
        <w:numPr>
          <w:ilvl w:val="0"/>
          <w:numId w:val="7"/>
        </w:numPr>
        <w:rPr>
          <w:b/>
          <w:bCs/>
          <w:sz w:val="22"/>
          <w:szCs w:val="22"/>
        </w:rPr>
      </w:pPr>
      <w:r w:rsidRPr="00A07DE5">
        <w:rPr>
          <w:rStyle w:val="Kpr"/>
          <w:color w:val="auto"/>
          <w:sz w:val="22"/>
          <w:szCs w:val="22"/>
          <w:u w:val="none"/>
        </w:rPr>
        <w:t xml:space="preserve">BEDAM ile toplum ihtiyaçlarına yönelik eğitim projeleri yapmak ve topluma katkı sağlanması </w:t>
      </w:r>
      <w:r w:rsidRPr="00A07DE5">
        <w:rPr>
          <w:sz w:val="22"/>
          <w:szCs w:val="22"/>
        </w:rPr>
        <w:t xml:space="preserve">hedeflenmiştir </w:t>
      </w:r>
      <w:r w:rsidRPr="00A07DE5">
        <w:rPr>
          <w:bCs/>
          <w:sz w:val="22"/>
          <w:szCs w:val="22"/>
        </w:rPr>
        <w:t>(</w:t>
      </w:r>
      <w:r>
        <w:rPr>
          <w:sz w:val="22"/>
          <w:szCs w:val="22"/>
        </w:rPr>
        <w:t xml:space="preserve">bakınız- </w:t>
      </w:r>
      <w:proofErr w:type="gramStart"/>
      <w:r>
        <w:rPr>
          <w:sz w:val="22"/>
          <w:szCs w:val="22"/>
        </w:rPr>
        <w:t>TBF.HTKPLN</w:t>
      </w:r>
      <w:proofErr w:type="gramEnd"/>
      <w:r>
        <w:rPr>
          <w:sz w:val="22"/>
          <w:szCs w:val="22"/>
        </w:rPr>
        <w:t>.7</w:t>
      </w:r>
      <w:r w:rsidRPr="00A07DE5">
        <w:rPr>
          <w:sz w:val="22"/>
          <w:szCs w:val="22"/>
        </w:rPr>
        <w:t>)</w:t>
      </w:r>
    </w:p>
    <w:p w:rsidR="00F2287D" w:rsidRDefault="00F2287D" w:rsidP="00F2287D">
      <w:pPr>
        <w:tabs>
          <w:tab w:val="center" w:pos="4607"/>
        </w:tabs>
        <w:jc w:val="both"/>
        <w:rPr>
          <w:sz w:val="22"/>
          <w:szCs w:val="22"/>
        </w:rPr>
      </w:pPr>
      <w:r>
        <w:rPr>
          <w:sz w:val="22"/>
          <w:szCs w:val="22"/>
        </w:rPr>
        <w:tab/>
      </w:r>
      <w:bookmarkStart w:id="0" w:name="_GoBack"/>
      <w:bookmarkEnd w:id="0"/>
    </w:p>
    <w:sectPr w:rsidR="00F2287D" w:rsidSect="00944AB9">
      <w:headerReference w:type="default" r:id="rId20"/>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23B" w:rsidRDefault="002C723B" w:rsidP="003B4A86">
      <w:r>
        <w:separator/>
      </w:r>
    </w:p>
  </w:endnote>
  <w:endnote w:type="continuationSeparator" w:id="0">
    <w:p w:rsidR="002C723B" w:rsidRDefault="002C723B" w:rsidP="003B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7"/>
      <w:gridCol w:w="3021"/>
      <w:gridCol w:w="3583"/>
    </w:tblGrid>
    <w:tr w:rsidR="00A07DE5" w:rsidTr="00941106">
      <w:trPr>
        <w:trHeight w:val="557"/>
        <w:jc w:val="center"/>
      </w:trPr>
      <w:tc>
        <w:tcPr>
          <w:tcW w:w="3677" w:type="dxa"/>
          <w:tcBorders>
            <w:top w:val="single" w:sz="4" w:space="0" w:color="000000"/>
            <w:left w:val="single" w:sz="4" w:space="0" w:color="000000"/>
            <w:bottom w:val="single" w:sz="4" w:space="0" w:color="000000"/>
            <w:right w:val="single" w:sz="4" w:space="0" w:color="000000"/>
          </w:tcBorders>
        </w:tcPr>
        <w:p w:rsidR="00A07DE5" w:rsidRDefault="00A07DE5" w:rsidP="00A07DE5">
          <w:pPr>
            <w:tabs>
              <w:tab w:val="center" w:pos="4536"/>
              <w:tab w:val="right" w:pos="9072"/>
            </w:tabs>
            <w:jc w:val="center"/>
            <w:rPr>
              <w:color w:val="000000"/>
              <w:sz w:val="20"/>
              <w:szCs w:val="20"/>
            </w:rPr>
          </w:pPr>
          <w:r>
            <w:rPr>
              <w:color w:val="000000"/>
              <w:sz w:val="20"/>
              <w:szCs w:val="20"/>
            </w:rPr>
            <w:t>Hazırlayan</w:t>
          </w:r>
        </w:p>
        <w:p w:rsidR="00A07DE5" w:rsidRDefault="00A07DE5" w:rsidP="00A07DE5">
          <w:pPr>
            <w:tabs>
              <w:tab w:val="center" w:pos="4536"/>
              <w:tab w:val="right" w:pos="9072"/>
            </w:tabs>
            <w:jc w:val="center"/>
            <w:rPr>
              <w:color w:val="000000"/>
              <w:sz w:val="20"/>
              <w:szCs w:val="20"/>
            </w:rPr>
          </w:pPr>
          <w:r>
            <w:rPr>
              <w:color w:val="000000"/>
              <w:sz w:val="20"/>
              <w:szCs w:val="20"/>
            </w:rPr>
            <w:t>Burcu Yılmaz</w:t>
          </w:r>
        </w:p>
        <w:p w:rsidR="00A07DE5" w:rsidRDefault="00A07DE5" w:rsidP="00A07DE5">
          <w:pPr>
            <w:tabs>
              <w:tab w:val="center" w:pos="4536"/>
              <w:tab w:val="right" w:pos="9072"/>
            </w:tabs>
            <w:jc w:val="center"/>
            <w:rPr>
              <w:color w:val="000000"/>
              <w:sz w:val="20"/>
              <w:szCs w:val="20"/>
            </w:rPr>
          </w:pPr>
          <w:r>
            <w:rPr>
              <w:color w:val="000000"/>
              <w:sz w:val="20"/>
              <w:szCs w:val="20"/>
            </w:rPr>
            <w:t>Fakülte Sekreteri-Birim Kalite Sorumlusu</w:t>
          </w:r>
        </w:p>
      </w:tc>
      <w:tc>
        <w:tcPr>
          <w:tcW w:w="3021" w:type="dxa"/>
          <w:tcBorders>
            <w:top w:val="single" w:sz="4" w:space="0" w:color="000000"/>
            <w:left w:val="single" w:sz="4" w:space="0" w:color="000000"/>
            <w:bottom w:val="single" w:sz="4" w:space="0" w:color="000000"/>
            <w:right w:val="single" w:sz="4" w:space="0" w:color="000000"/>
          </w:tcBorders>
        </w:tcPr>
        <w:p w:rsidR="00A07DE5" w:rsidRDefault="00A07DE5" w:rsidP="00A07DE5">
          <w:pPr>
            <w:tabs>
              <w:tab w:val="center" w:pos="4536"/>
              <w:tab w:val="right" w:pos="9072"/>
            </w:tabs>
            <w:jc w:val="center"/>
            <w:rPr>
              <w:color w:val="000000"/>
              <w:sz w:val="20"/>
              <w:szCs w:val="20"/>
            </w:rPr>
          </w:pPr>
          <w:r>
            <w:rPr>
              <w:color w:val="000000"/>
              <w:sz w:val="20"/>
              <w:szCs w:val="20"/>
            </w:rPr>
            <w:t>Kontrol Eden</w:t>
          </w:r>
        </w:p>
        <w:p w:rsidR="00A07DE5" w:rsidRDefault="00A07DE5" w:rsidP="00A07DE5">
          <w:pPr>
            <w:tabs>
              <w:tab w:val="center" w:pos="4536"/>
              <w:tab w:val="right" w:pos="9072"/>
            </w:tabs>
            <w:jc w:val="center"/>
            <w:rPr>
              <w:color w:val="000000"/>
              <w:sz w:val="20"/>
              <w:szCs w:val="20"/>
            </w:rPr>
          </w:pPr>
          <w:r>
            <w:rPr>
              <w:color w:val="000000"/>
              <w:sz w:val="20"/>
              <w:szCs w:val="20"/>
            </w:rPr>
            <w:t>Prof. Dr. Bahar Araz</w:t>
          </w:r>
        </w:p>
        <w:p w:rsidR="00A07DE5" w:rsidRDefault="00A07DE5" w:rsidP="00A07DE5">
          <w:pPr>
            <w:tabs>
              <w:tab w:val="center" w:pos="4536"/>
              <w:tab w:val="right" w:pos="9072"/>
            </w:tabs>
            <w:jc w:val="center"/>
            <w:rPr>
              <w:color w:val="000000"/>
              <w:sz w:val="20"/>
              <w:szCs w:val="20"/>
            </w:rPr>
          </w:pPr>
          <w:r>
            <w:rPr>
              <w:color w:val="000000"/>
              <w:sz w:val="20"/>
              <w:szCs w:val="20"/>
            </w:rPr>
            <w:t>Birim Kalite Sorumlusu</w:t>
          </w:r>
        </w:p>
      </w:tc>
      <w:tc>
        <w:tcPr>
          <w:tcW w:w="3583" w:type="dxa"/>
          <w:tcBorders>
            <w:top w:val="single" w:sz="4" w:space="0" w:color="000000"/>
            <w:left w:val="single" w:sz="4" w:space="0" w:color="000000"/>
            <w:bottom w:val="single" w:sz="4" w:space="0" w:color="000000"/>
            <w:right w:val="single" w:sz="4" w:space="0" w:color="000000"/>
          </w:tcBorders>
        </w:tcPr>
        <w:p w:rsidR="00A07DE5" w:rsidRDefault="00A07DE5" w:rsidP="00A07DE5">
          <w:pPr>
            <w:tabs>
              <w:tab w:val="center" w:pos="4536"/>
              <w:tab w:val="right" w:pos="9072"/>
            </w:tabs>
            <w:jc w:val="center"/>
            <w:rPr>
              <w:color w:val="000000"/>
              <w:sz w:val="20"/>
              <w:szCs w:val="20"/>
            </w:rPr>
          </w:pPr>
          <w:r>
            <w:rPr>
              <w:color w:val="000000"/>
              <w:sz w:val="20"/>
              <w:szCs w:val="20"/>
            </w:rPr>
            <w:t>Onaylayan</w:t>
          </w:r>
        </w:p>
        <w:p w:rsidR="00A07DE5" w:rsidRDefault="00A07DE5" w:rsidP="00A07DE5">
          <w:pPr>
            <w:tabs>
              <w:tab w:val="center" w:pos="4536"/>
              <w:tab w:val="right" w:pos="9072"/>
            </w:tabs>
            <w:jc w:val="center"/>
            <w:rPr>
              <w:color w:val="000000"/>
              <w:sz w:val="20"/>
              <w:szCs w:val="20"/>
            </w:rPr>
          </w:pPr>
          <w:proofErr w:type="spellStart"/>
          <w:r>
            <w:rPr>
              <w:color w:val="000000"/>
              <w:sz w:val="20"/>
              <w:szCs w:val="20"/>
            </w:rPr>
            <w:t>Prof.Dr</w:t>
          </w:r>
          <w:proofErr w:type="spellEnd"/>
          <w:r>
            <w:rPr>
              <w:color w:val="000000"/>
              <w:sz w:val="20"/>
              <w:szCs w:val="20"/>
            </w:rPr>
            <w:t>. İpek Kalemci Tüzün</w:t>
          </w:r>
        </w:p>
        <w:p w:rsidR="00A07DE5" w:rsidRDefault="00A07DE5" w:rsidP="00A07DE5">
          <w:pPr>
            <w:tabs>
              <w:tab w:val="center" w:pos="4536"/>
              <w:tab w:val="right" w:pos="9072"/>
            </w:tabs>
            <w:jc w:val="center"/>
            <w:rPr>
              <w:color w:val="000000"/>
              <w:sz w:val="20"/>
              <w:szCs w:val="20"/>
            </w:rPr>
          </w:pPr>
          <w:r>
            <w:rPr>
              <w:color w:val="000000"/>
              <w:sz w:val="20"/>
              <w:szCs w:val="20"/>
            </w:rPr>
            <w:t xml:space="preserve">Dekan </w:t>
          </w:r>
        </w:p>
      </w:tc>
    </w:tr>
  </w:tbl>
  <w:p w:rsidR="00A07DE5" w:rsidRDefault="00A07DE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23B" w:rsidRDefault="002C723B" w:rsidP="003B4A86">
      <w:r>
        <w:separator/>
      </w:r>
    </w:p>
  </w:footnote>
  <w:footnote w:type="continuationSeparator" w:id="0">
    <w:p w:rsidR="002C723B" w:rsidRDefault="002C723B" w:rsidP="003B4A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175" w:rsidRDefault="004A0175" w:rsidP="003B4A86">
    <w:pPr>
      <w:pStyle w:val="stBilgi"/>
    </w:pPr>
  </w:p>
  <w:tbl>
    <w:tblPr>
      <w:tblW w:w="103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6"/>
      <w:gridCol w:w="5960"/>
      <w:gridCol w:w="1676"/>
      <w:gridCol w:w="1477"/>
    </w:tblGrid>
    <w:tr w:rsidR="00A07DE5" w:rsidTr="00941106">
      <w:trPr>
        <w:trHeight w:val="250"/>
      </w:trPr>
      <w:tc>
        <w:tcPr>
          <w:tcW w:w="1236" w:type="dxa"/>
          <w:vMerge w:val="restart"/>
          <w:vAlign w:val="center"/>
        </w:tcPr>
        <w:p w:rsidR="00A07DE5" w:rsidRDefault="00A07DE5" w:rsidP="00A07DE5">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43E2F420" wp14:editId="74BC414B">
                <wp:extent cx="654817" cy="572760"/>
                <wp:effectExtent l="0" t="0" r="0" b="0"/>
                <wp:docPr id="5" name="image1.jpg" descr="C:\Users\Cigdem\Desktop\baskent-universitesi-kurumsal-logo\TR\JPG\logo-dikey.jpg"/>
                <wp:cNvGraphicFramePr/>
                <a:graphic xmlns:a="http://schemas.openxmlformats.org/drawingml/2006/main">
                  <a:graphicData uri="http://schemas.openxmlformats.org/drawingml/2006/picture">
                    <pic:pic xmlns:pic="http://schemas.openxmlformats.org/drawingml/2006/picture">
                      <pic:nvPicPr>
                        <pic:cNvPr id="0" name="image1.jpg" descr="C:\Users\Cigdem\Desktop\baskent-universitesi-kurumsal-logo\TR\JPG\logo-dikey.jpg"/>
                        <pic:cNvPicPr preferRelativeResize="0"/>
                      </pic:nvPicPr>
                      <pic:blipFill>
                        <a:blip r:embed="rId1"/>
                        <a:srcRect/>
                        <a:stretch>
                          <a:fillRect/>
                        </a:stretch>
                      </pic:blipFill>
                      <pic:spPr>
                        <a:xfrm>
                          <a:off x="0" y="0"/>
                          <a:ext cx="654817" cy="572760"/>
                        </a:xfrm>
                        <a:prstGeom prst="rect">
                          <a:avLst/>
                        </a:prstGeom>
                        <a:ln/>
                      </pic:spPr>
                    </pic:pic>
                  </a:graphicData>
                </a:graphic>
              </wp:inline>
            </w:drawing>
          </w:r>
        </w:p>
      </w:tc>
      <w:tc>
        <w:tcPr>
          <w:tcW w:w="5960" w:type="dxa"/>
          <w:vMerge w:val="restart"/>
        </w:tcPr>
        <w:p w:rsidR="00A07DE5" w:rsidRDefault="00A07DE5" w:rsidP="00A07DE5">
          <w:pPr>
            <w:pBdr>
              <w:top w:val="nil"/>
              <w:left w:val="nil"/>
              <w:bottom w:val="nil"/>
              <w:right w:val="nil"/>
              <w:between w:val="nil"/>
            </w:pBdr>
            <w:tabs>
              <w:tab w:val="center" w:pos="4536"/>
              <w:tab w:val="right" w:pos="9072"/>
            </w:tabs>
            <w:rPr>
              <w:color w:val="000000"/>
            </w:rPr>
          </w:pPr>
        </w:p>
        <w:p w:rsidR="00A07DE5" w:rsidRDefault="00A07DE5" w:rsidP="00A07DE5">
          <w:pPr>
            <w:pBdr>
              <w:top w:val="nil"/>
              <w:left w:val="nil"/>
              <w:bottom w:val="nil"/>
              <w:right w:val="nil"/>
              <w:between w:val="nil"/>
            </w:pBdr>
            <w:tabs>
              <w:tab w:val="center" w:pos="4536"/>
              <w:tab w:val="right" w:pos="9072"/>
            </w:tabs>
            <w:rPr>
              <w:color w:val="000000"/>
            </w:rPr>
          </w:pPr>
        </w:p>
        <w:p w:rsidR="00A07DE5" w:rsidRDefault="00A07DE5" w:rsidP="00A07DE5">
          <w:pPr>
            <w:pBdr>
              <w:top w:val="nil"/>
              <w:left w:val="nil"/>
              <w:bottom w:val="nil"/>
              <w:right w:val="nil"/>
              <w:between w:val="nil"/>
            </w:pBdr>
            <w:tabs>
              <w:tab w:val="center" w:pos="4536"/>
              <w:tab w:val="right" w:pos="9072"/>
            </w:tabs>
            <w:rPr>
              <w:b/>
              <w:color w:val="000000"/>
            </w:rPr>
          </w:pPr>
          <w:r>
            <w:rPr>
              <w:color w:val="000000"/>
            </w:rPr>
            <w:t xml:space="preserve">                   </w:t>
          </w:r>
          <w:r>
            <w:rPr>
              <w:b/>
              <w:color w:val="000000"/>
              <w:szCs w:val="28"/>
            </w:rPr>
            <w:t xml:space="preserve">PERFORMANS RAPORLARI </w:t>
          </w:r>
        </w:p>
      </w:tc>
      <w:tc>
        <w:tcPr>
          <w:tcW w:w="1676" w:type="dxa"/>
        </w:tcPr>
        <w:p w:rsidR="00A07DE5" w:rsidRDefault="00A07DE5" w:rsidP="00A07DE5">
          <w:pPr>
            <w:pBdr>
              <w:top w:val="nil"/>
              <w:left w:val="nil"/>
              <w:bottom w:val="nil"/>
              <w:right w:val="nil"/>
              <w:between w:val="nil"/>
            </w:pBdr>
            <w:tabs>
              <w:tab w:val="center" w:pos="4536"/>
              <w:tab w:val="right" w:pos="9072"/>
            </w:tabs>
            <w:rPr>
              <w:color w:val="000000"/>
              <w:sz w:val="18"/>
              <w:szCs w:val="18"/>
            </w:rPr>
          </w:pPr>
          <w:r>
            <w:rPr>
              <w:color w:val="000000"/>
              <w:sz w:val="18"/>
              <w:szCs w:val="18"/>
            </w:rPr>
            <w:t>Doküman No</w:t>
          </w:r>
        </w:p>
      </w:tc>
      <w:tc>
        <w:tcPr>
          <w:tcW w:w="1477" w:type="dxa"/>
        </w:tcPr>
        <w:p w:rsidR="00A07DE5" w:rsidRDefault="00A07DE5" w:rsidP="00A07DE5">
          <w:pPr>
            <w:pBdr>
              <w:top w:val="nil"/>
              <w:left w:val="nil"/>
              <w:bottom w:val="nil"/>
              <w:right w:val="nil"/>
              <w:between w:val="nil"/>
            </w:pBdr>
            <w:tabs>
              <w:tab w:val="center" w:pos="4536"/>
              <w:tab w:val="right" w:pos="9072"/>
            </w:tabs>
            <w:rPr>
              <w:color w:val="000000"/>
              <w:sz w:val="18"/>
              <w:szCs w:val="18"/>
            </w:rPr>
          </w:pPr>
          <w:proofErr w:type="gramStart"/>
          <w:r>
            <w:rPr>
              <w:color w:val="000000"/>
              <w:sz w:val="18"/>
              <w:szCs w:val="18"/>
            </w:rPr>
            <w:t>TBF</w:t>
          </w:r>
          <w:r>
            <w:rPr>
              <w:color w:val="000000"/>
              <w:sz w:val="18"/>
              <w:szCs w:val="18"/>
            </w:rPr>
            <w:t>.PRFRP</w:t>
          </w:r>
          <w:proofErr w:type="gramEnd"/>
          <w:r>
            <w:rPr>
              <w:color w:val="000000"/>
              <w:sz w:val="18"/>
              <w:szCs w:val="18"/>
            </w:rPr>
            <w:t>.001</w:t>
          </w:r>
        </w:p>
      </w:tc>
    </w:tr>
    <w:tr w:rsidR="00A07DE5" w:rsidTr="00941106">
      <w:trPr>
        <w:trHeight w:val="261"/>
      </w:trPr>
      <w:tc>
        <w:tcPr>
          <w:tcW w:w="1236" w:type="dxa"/>
          <w:vMerge/>
          <w:vAlign w:val="center"/>
        </w:tcPr>
        <w:p w:rsidR="00A07DE5" w:rsidRDefault="00A07DE5" w:rsidP="00A07DE5">
          <w:pPr>
            <w:widowControl w:val="0"/>
            <w:pBdr>
              <w:top w:val="nil"/>
              <w:left w:val="nil"/>
              <w:bottom w:val="nil"/>
              <w:right w:val="nil"/>
              <w:between w:val="nil"/>
            </w:pBdr>
            <w:spacing w:line="276" w:lineRule="auto"/>
            <w:rPr>
              <w:color w:val="000000"/>
              <w:sz w:val="18"/>
              <w:szCs w:val="18"/>
            </w:rPr>
          </w:pPr>
        </w:p>
      </w:tc>
      <w:tc>
        <w:tcPr>
          <w:tcW w:w="5960" w:type="dxa"/>
          <w:vMerge/>
        </w:tcPr>
        <w:p w:rsidR="00A07DE5" w:rsidRDefault="00A07DE5" w:rsidP="00A07DE5">
          <w:pPr>
            <w:widowControl w:val="0"/>
            <w:pBdr>
              <w:top w:val="nil"/>
              <w:left w:val="nil"/>
              <w:bottom w:val="nil"/>
              <w:right w:val="nil"/>
              <w:between w:val="nil"/>
            </w:pBdr>
            <w:spacing w:line="276" w:lineRule="auto"/>
            <w:rPr>
              <w:color w:val="000000"/>
              <w:sz w:val="18"/>
              <w:szCs w:val="18"/>
            </w:rPr>
          </w:pPr>
        </w:p>
      </w:tc>
      <w:tc>
        <w:tcPr>
          <w:tcW w:w="1676" w:type="dxa"/>
        </w:tcPr>
        <w:p w:rsidR="00A07DE5" w:rsidRDefault="00A07DE5" w:rsidP="00A07DE5">
          <w:pPr>
            <w:pBdr>
              <w:top w:val="nil"/>
              <w:left w:val="nil"/>
              <w:bottom w:val="nil"/>
              <w:right w:val="nil"/>
              <w:between w:val="nil"/>
            </w:pBdr>
            <w:tabs>
              <w:tab w:val="center" w:pos="4536"/>
              <w:tab w:val="right" w:pos="9072"/>
            </w:tabs>
            <w:rPr>
              <w:color w:val="000000"/>
              <w:sz w:val="18"/>
              <w:szCs w:val="18"/>
            </w:rPr>
          </w:pPr>
          <w:r>
            <w:rPr>
              <w:color w:val="000000"/>
              <w:sz w:val="18"/>
              <w:szCs w:val="18"/>
            </w:rPr>
            <w:t>Yayın Tarihi</w:t>
          </w:r>
        </w:p>
      </w:tc>
      <w:tc>
        <w:tcPr>
          <w:tcW w:w="1477" w:type="dxa"/>
        </w:tcPr>
        <w:p w:rsidR="00A07DE5" w:rsidRDefault="00A07DE5" w:rsidP="00A07DE5">
          <w:pPr>
            <w:pBdr>
              <w:top w:val="nil"/>
              <w:left w:val="nil"/>
              <w:bottom w:val="nil"/>
              <w:right w:val="nil"/>
              <w:between w:val="nil"/>
            </w:pBdr>
            <w:tabs>
              <w:tab w:val="center" w:pos="4536"/>
              <w:tab w:val="right" w:pos="9072"/>
            </w:tabs>
            <w:rPr>
              <w:color w:val="000000"/>
              <w:sz w:val="18"/>
              <w:szCs w:val="18"/>
            </w:rPr>
          </w:pPr>
          <w:r>
            <w:rPr>
              <w:color w:val="000000"/>
              <w:sz w:val="18"/>
              <w:szCs w:val="18"/>
            </w:rPr>
            <w:t>06.01.2023</w:t>
          </w:r>
        </w:p>
      </w:tc>
    </w:tr>
    <w:tr w:rsidR="00A07DE5" w:rsidTr="00941106">
      <w:trPr>
        <w:trHeight w:val="274"/>
      </w:trPr>
      <w:tc>
        <w:tcPr>
          <w:tcW w:w="1236" w:type="dxa"/>
          <w:vMerge/>
          <w:vAlign w:val="center"/>
        </w:tcPr>
        <w:p w:rsidR="00A07DE5" w:rsidRDefault="00A07DE5" w:rsidP="00A07DE5">
          <w:pPr>
            <w:widowControl w:val="0"/>
            <w:pBdr>
              <w:top w:val="nil"/>
              <w:left w:val="nil"/>
              <w:bottom w:val="nil"/>
              <w:right w:val="nil"/>
              <w:between w:val="nil"/>
            </w:pBdr>
            <w:spacing w:line="276" w:lineRule="auto"/>
            <w:rPr>
              <w:color w:val="000000"/>
              <w:sz w:val="18"/>
              <w:szCs w:val="18"/>
            </w:rPr>
          </w:pPr>
        </w:p>
      </w:tc>
      <w:tc>
        <w:tcPr>
          <w:tcW w:w="5960" w:type="dxa"/>
          <w:vMerge/>
        </w:tcPr>
        <w:p w:rsidR="00A07DE5" w:rsidRDefault="00A07DE5" w:rsidP="00A07DE5">
          <w:pPr>
            <w:widowControl w:val="0"/>
            <w:pBdr>
              <w:top w:val="nil"/>
              <w:left w:val="nil"/>
              <w:bottom w:val="nil"/>
              <w:right w:val="nil"/>
              <w:between w:val="nil"/>
            </w:pBdr>
            <w:spacing w:line="276" w:lineRule="auto"/>
            <w:rPr>
              <w:color w:val="000000"/>
              <w:sz w:val="18"/>
              <w:szCs w:val="18"/>
            </w:rPr>
          </w:pPr>
        </w:p>
      </w:tc>
      <w:tc>
        <w:tcPr>
          <w:tcW w:w="1676" w:type="dxa"/>
        </w:tcPr>
        <w:p w:rsidR="00A07DE5" w:rsidRDefault="00A07DE5" w:rsidP="00A07DE5">
          <w:pPr>
            <w:pBdr>
              <w:top w:val="nil"/>
              <w:left w:val="nil"/>
              <w:bottom w:val="nil"/>
              <w:right w:val="nil"/>
              <w:between w:val="nil"/>
            </w:pBdr>
            <w:tabs>
              <w:tab w:val="center" w:pos="4536"/>
              <w:tab w:val="right" w:pos="9072"/>
            </w:tabs>
            <w:rPr>
              <w:color w:val="000000"/>
              <w:sz w:val="18"/>
              <w:szCs w:val="18"/>
            </w:rPr>
          </w:pPr>
          <w:r>
            <w:rPr>
              <w:color w:val="000000"/>
              <w:sz w:val="18"/>
              <w:szCs w:val="18"/>
            </w:rPr>
            <w:t>Revizyon Tarihi</w:t>
          </w:r>
        </w:p>
      </w:tc>
      <w:tc>
        <w:tcPr>
          <w:tcW w:w="1477" w:type="dxa"/>
        </w:tcPr>
        <w:p w:rsidR="00A07DE5" w:rsidRDefault="00A07DE5" w:rsidP="00A07DE5">
          <w:pPr>
            <w:pBdr>
              <w:top w:val="nil"/>
              <w:left w:val="nil"/>
              <w:bottom w:val="nil"/>
              <w:right w:val="nil"/>
              <w:between w:val="nil"/>
            </w:pBdr>
            <w:tabs>
              <w:tab w:val="center" w:pos="4536"/>
              <w:tab w:val="right" w:pos="9072"/>
            </w:tabs>
            <w:rPr>
              <w:color w:val="000000"/>
              <w:sz w:val="18"/>
              <w:szCs w:val="18"/>
            </w:rPr>
          </w:pPr>
          <w:r>
            <w:rPr>
              <w:color w:val="000000"/>
              <w:sz w:val="18"/>
              <w:szCs w:val="18"/>
            </w:rPr>
            <w:t>26.02.2024</w:t>
          </w:r>
        </w:p>
      </w:tc>
    </w:tr>
    <w:tr w:rsidR="00A07DE5" w:rsidTr="00941106">
      <w:trPr>
        <w:trHeight w:val="274"/>
      </w:trPr>
      <w:tc>
        <w:tcPr>
          <w:tcW w:w="1236" w:type="dxa"/>
          <w:vMerge/>
          <w:vAlign w:val="center"/>
        </w:tcPr>
        <w:p w:rsidR="00A07DE5" w:rsidRDefault="00A07DE5" w:rsidP="00A07DE5">
          <w:pPr>
            <w:widowControl w:val="0"/>
            <w:pBdr>
              <w:top w:val="nil"/>
              <w:left w:val="nil"/>
              <w:bottom w:val="nil"/>
              <w:right w:val="nil"/>
              <w:between w:val="nil"/>
            </w:pBdr>
            <w:spacing w:line="276" w:lineRule="auto"/>
            <w:rPr>
              <w:color w:val="000000"/>
              <w:sz w:val="18"/>
              <w:szCs w:val="18"/>
            </w:rPr>
          </w:pPr>
        </w:p>
      </w:tc>
      <w:tc>
        <w:tcPr>
          <w:tcW w:w="5960" w:type="dxa"/>
          <w:vMerge/>
        </w:tcPr>
        <w:p w:rsidR="00A07DE5" w:rsidRDefault="00A07DE5" w:rsidP="00A07DE5">
          <w:pPr>
            <w:widowControl w:val="0"/>
            <w:pBdr>
              <w:top w:val="nil"/>
              <w:left w:val="nil"/>
              <w:bottom w:val="nil"/>
              <w:right w:val="nil"/>
              <w:between w:val="nil"/>
            </w:pBdr>
            <w:spacing w:line="276" w:lineRule="auto"/>
            <w:rPr>
              <w:color w:val="000000"/>
              <w:sz w:val="18"/>
              <w:szCs w:val="18"/>
            </w:rPr>
          </w:pPr>
        </w:p>
      </w:tc>
      <w:tc>
        <w:tcPr>
          <w:tcW w:w="1676" w:type="dxa"/>
        </w:tcPr>
        <w:p w:rsidR="00A07DE5" w:rsidRDefault="00A07DE5" w:rsidP="00A07DE5">
          <w:pPr>
            <w:pBdr>
              <w:top w:val="nil"/>
              <w:left w:val="nil"/>
              <w:bottom w:val="nil"/>
              <w:right w:val="nil"/>
              <w:between w:val="nil"/>
            </w:pBdr>
            <w:tabs>
              <w:tab w:val="center" w:pos="4536"/>
              <w:tab w:val="right" w:pos="9072"/>
            </w:tabs>
            <w:rPr>
              <w:color w:val="000000"/>
              <w:sz w:val="18"/>
              <w:szCs w:val="18"/>
            </w:rPr>
          </w:pPr>
          <w:r>
            <w:rPr>
              <w:color w:val="000000"/>
              <w:sz w:val="18"/>
              <w:szCs w:val="18"/>
            </w:rPr>
            <w:t>Revizyon No</w:t>
          </w:r>
        </w:p>
      </w:tc>
      <w:tc>
        <w:tcPr>
          <w:tcW w:w="1477" w:type="dxa"/>
        </w:tcPr>
        <w:p w:rsidR="00A07DE5" w:rsidRDefault="00A07DE5" w:rsidP="00A07DE5">
          <w:pPr>
            <w:pBdr>
              <w:top w:val="nil"/>
              <w:left w:val="nil"/>
              <w:bottom w:val="nil"/>
              <w:right w:val="nil"/>
              <w:between w:val="nil"/>
            </w:pBdr>
            <w:tabs>
              <w:tab w:val="center" w:pos="4536"/>
              <w:tab w:val="right" w:pos="9072"/>
            </w:tabs>
            <w:rPr>
              <w:color w:val="000000"/>
              <w:sz w:val="18"/>
              <w:szCs w:val="18"/>
            </w:rPr>
          </w:pPr>
          <w:r>
            <w:rPr>
              <w:color w:val="000000"/>
              <w:sz w:val="18"/>
              <w:szCs w:val="18"/>
            </w:rPr>
            <w:t>0</w:t>
          </w:r>
          <w:r>
            <w:rPr>
              <w:color w:val="000000"/>
              <w:sz w:val="18"/>
              <w:szCs w:val="18"/>
            </w:rPr>
            <w:t>1</w:t>
          </w:r>
        </w:p>
      </w:tc>
    </w:tr>
    <w:tr w:rsidR="00A07DE5" w:rsidTr="00941106">
      <w:trPr>
        <w:trHeight w:val="261"/>
      </w:trPr>
      <w:tc>
        <w:tcPr>
          <w:tcW w:w="1236" w:type="dxa"/>
          <w:vMerge/>
          <w:vAlign w:val="center"/>
        </w:tcPr>
        <w:p w:rsidR="00A07DE5" w:rsidRDefault="00A07DE5" w:rsidP="00A07DE5">
          <w:pPr>
            <w:widowControl w:val="0"/>
            <w:pBdr>
              <w:top w:val="nil"/>
              <w:left w:val="nil"/>
              <w:bottom w:val="nil"/>
              <w:right w:val="nil"/>
              <w:between w:val="nil"/>
            </w:pBdr>
            <w:spacing w:line="276" w:lineRule="auto"/>
            <w:rPr>
              <w:color w:val="000000"/>
              <w:sz w:val="18"/>
              <w:szCs w:val="18"/>
            </w:rPr>
          </w:pPr>
        </w:p>
      </w:tc>
      <w:tc>
        <w:tcPr>
          <w:tcW w:w="5960" w:type="dxa"/>
          <w:vMerge/>
        </w:tcPr>
        <w:p w:rsidR="00A07DE5" w:rsidRDefault="00A07DE5" w:rsidP="00A07DE5">
          <w:pPr>
            <w:widowControl w:val="0"/>
            <w:pBdr>
              <w:top w:val="nil"/>
              <w:left w:val="nil"/>
              <w:bottom w:val="nil"/>
              <w:right w:val="nil"/>
              <w:between w:val="nil"/>
            </w:pBdr>
            <w:spacing w:line="276" w:lineRule="auto"/>
            <w:rPr>
              <w:color w:val="000000"/>
              <w:sz w:val="18"/>
              <w:szCs w:val="18"/>
            </w:rPr>
          </w:pPr>
        </w:p>
      </w:tc>
      <w:tc>
        <w:tcPr>
          <w:tcW w:w="1676" w:type="dxa"/>
        </w:tcPr>
        <w:p w:rsidR="00A07DE5" w:rsidRDefault="00A07DE5" w:rsidP="00A07DE5">
          <w:pPr>
            <w:pBdr>
              <w:top w:val="nil"/>
              <w:left w:val="nil"/>
              <w:bottom w:val="nil"/>
              <w:right w:val="nil"/>
              <w:between w:val="nil"/>
            </w:pBdr>
            <w:tabs>
              <w:tab w:val="center" w:pos="4536"/>
              <w:tab w:val="right" w:pos="9072"/>
            </w:tabs>
            <w:rPr>
              <w:color w:val="000000"/>
              <w:sz w:val="18"/>
              <w:szCs w:val="18"/>
            </w:rPr>
          </w:pPr>
          <w:r>
            <w:rPr>
              <w:color w:val="000000"/>
              <w:sz w:val="18"/>
              <w:szCs w:val="18"/>
            </w:rPr>
            <w:t>Sayfa</w:t>
          </w:r>
        </w:p>
      </w:tc>
      <w:tc>
        <w:tcPr>
          <w:tcW w:w="1477" w:type="dxa"/>
        </w:tcPr>
        <w:p w:rsidR="00A07DE5" w:rsidRDefault="00A07DE5" w:rsidP="00A07DE5">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8B0E0F">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8B0E0F">
            <w:rPr>
              <w:noProof/>
              <w:color w:val="000000"/>
              <w:sz w:val="18"/>
              <w:szCs w:val="18"/>
            </w:rPr>
            <w:t>7</w:t>
          </w:r>
          <w:r>
            <w:rPr>
              <w:color w:val="000000"/>
              <w:sz w:val="18"/>
              <w:szCs w:val="18"/>
            </w:rPr>
            <w:fldChar w:fldCharType="end"/>
          </w:r>
        </w:p>
      </w:tc>
    </w:tr>
  </w:tbl>
  <w:p w:rsidR="004A0175" w:rsidRDefault="004A017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349" w:type="dxa"/>
      <w:tblInd w:w="-856" w:type="dxa"/>
      <w:tblLook w:val="04A0" w:firstRow="1" w:lastRow="0" w:firstColumn="1" w:lastColumn="0" w:noHBand="0" w:noVBand="1"/>
    </w:tblPr>
    <w:tblGrid>
      <w:gridCol w:w="1236"/>
      <w:gridCol w:w="5884"/>
      <w:gridCol w:w="1662"/>
      <w:gridCol w:w="1567"/>
    </w:tblGrid>
    <w:tr w:rsidR="007D3187" w:rsidTr="003B4A86">
      <w:trPr>
        <w:trHeight w:val="250"/>
      </w:trPr>
      <w:tc>
        <w:tcPr>
          <w:tcW w:w="1236" w:type="dxa"/>
          <w:vMerge w:val="restart"/>
          <w:vAlign w:val="center"/>
        </w:tcPr>
        <w:p w:rsidR="007D3187" w:rsidRDefault="007D3187" w:rsidP="003B4A86">
          <w:pPr>
            <w:pStyle w:val="stBilgi"/>
          </w:pPr>
          <w:r>
            <w:ptab w:relativeTo="margin" w:alignment="center" w:leader="none"/>
          </w:r>
          <w:r w:rsidRPr="005B27E3">
            <w:rPr>
              <w:noProof/>
            </w:rPr>
            <w:drawing>
              <wp:inline distT="0" distB="0" distL="0" distR="0" wp14:anchorId="5E3E5485" wp14:editId="183D5A18">
                <wp:extent cx="644055" cy="563347"/>
                <wp:effectExtent l="0" t="0" r="3810" b="8255"/>
                <wp:docPr id="4" name="Resim 4" descr="C:\Users\Cigdem\Desktop\baskent-universitesi-kurumsal-logo\TR\JPG\logo-di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gdem\Desktop\baskent-universitesi-kurumsal-logo\TR\JPG\logo-dik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817" cy="572760"/>
                        </a:xfrm>
                        <a:prstGeom prst="rect">
                          <a:avLst/>
                        </a:prstGeom>
                        <a:noFill/>
                        <a:ln>
                          <a:noFill/>
                        </a:ln>
                      </pic:spPr>
                    </pic:pic>
                  </a:graphicData>
                </a:graphic>
              </wp:inline>
            </w:drawing>
          </w:r>
        </w:p>
      </w:tc>
      <w:tc>
        <w:tcPr>
          <w:tcW w:w="5960" w:type="dxa"/>
          <w:vMerge w:val="restart"/>
        </w:tcPr>
        <w:p w:rsidR="007D3187" w:rsidRPr="005B27E3" w:rsidRDefault="007D3187" w:rsidP="003B4A86">
          <w:pPr>
            <w:pStyle w:val="stBilgi"/>
            <w:rPr>
              <w:rFonts w:ascii="Arial" w:hAnsi="Arial" w:cs="Arial"/>
            </w:rPr>
          </w:pPr>
        </w:p>
        <w:p w:rsidR="007D3187" w:rsidRPr="005B27E3" w:rsidRDefault="007D3187" w:rsidP="003B4A86">
          <w:pPr>
            <w:pStyle w:val="stBilgi"/>
            <w:rPr>
              <w:rFonts w:ascii="Arial" w:hAnsi="Arial" w:cs="Arial"/>
            </w:rPr>
          </w:pPr>
        </w:p>
        <w:p w:rsidR="007D3187" w:rsidRPr="005B27E3" w:rsidRDefault="007D3187" w:rsidP="003B4A86">
          <w:pPr>
            <w:pStyle w:val="stBilgi"/>
            <w:rPr>
              <w:rFonts w:ascii="Arial" w:hAnsi="Arial" w:cs="Arial"/>
              <w:b/>
            </w:rPr>
          </w:pPr>
          <w:r>
            <w:rPr>
              <w:rFonts w:ascii="Arial" w:hAnsi="Arial" w:cs="Arial"/>
            </w:rPr>
            <w:t xml:space="preserve">                   </w:t>
          </w:r>
          <w:r>
            <w:rPr>
              <w:rFonts w:ascii="Arial" w:hAnsi="Arial" w:cs="Arial"/>
              <w:b/>
              <w:color w:val="auto"/>
            </w:rPr>
            <w:t xml:space="preserve">PERFORMANS RAPORLARI </w:t>
          </w:r>
        </w:p>
      </w:tc>
      <w:tc>
        <w:tcPr>
          <w:tcW w:w="1676" w:type="dxa"/>
        </w:tcPr>
        <w:p w:rsidR="007D3187" w:rsidRPr="005B27E3" w:rsidRDefault="007D3187" w:rsidP="003B4A86">
          <w:pPr>
            <w:pStyle w:val="stBilgi"/>
            <w:rPr>
              <w:rFonts w:ascii="Arial" w:hAnsi="Arial" w:cs="Arial"/>
              <w:sz w:val="18"/>
            </w:rPr>
          </w:pPr>
          <w:r w:rsidRPr="005B27E3">
            <w:rPr>
              <w:rFonts w:ascii="Arial" w:hAnsi="Arial" w:cs="Arial"/>
              <w:sz w:val="18"/>
            </w:rPr>
            <w:t>Doküman No</w:t>
          </w:r>
        </w:p>
      </w:tc>
      <w:tc>
        <w:tcPr>
          <w:tcW w:w="1477" w:type="dxa"/>
        </w:tcPr>
        <w:p w:rsidR="007D3187" w:rsidRPr="005B27E3" w:rsidRDefault="007D3187" w:rsidP="003B4A86">
          <w:pPr>
            <w:pStyle w:val="stBilgi"/>
            <w:rPr>
              <w:rFonts w:ascii="Arial" w:hAnsi="Arial" w:cs="Arial"/>
              <w:sz w:val="18"/>
            </w:rPr>
          </w:pPr>
          <w:proofErr w:type="gramStart"/>
          <w:r>
            <w:rPr>
              <w:rFonts w:ascii="Arial" w:hAnsi="Arial" w:cs="Arial"/>
              <w:sz w:val="18"/>
            </w:rPr>
            <w:t>TBF.PRFRP</w:t>
          </w:r>
          <w:proofErr w:type="gramEnd"/>
          <w:r w:rsidRPr="005B27E3">
            <w:rPr>
              <w:rFonts w:ascii="Arial" w:hAnsi="Arial" w:cs="Arial"/>
              <w:sz w:val="18"/>
            </w:rPr>
            <w:t>.001</w:t>
          </w:r>
        </w:p>
      </w:tc>
    </w:tr>
    <w:tr w:rsidR="007D3187" w:rsidTr="003B4A86">
      <w:trPr>
        <w:trHeight w:val="261"/>
      </w:trPr>
      <w:tc>
        <w:tcPr>
          <w:tcW w:w="1236" w:type="dxa"/>
          <w:vMerge/>
        </w:tcPr>
        <w:p w:rsidR="007D3187" w:rsidRDefault="007D3187" w:rsidP="003B4A86">
          <w:pPr>
            <w:pStyle w:val="stBilgi"/>
          </w:pPr>
        </w:p>
      </w:tc>
      <w:tc>
        <w:tcPr>
          <w:tcW w:w="5960" w:type="dxa"/>
          <w:vMerge/>
        </w:tcPr>
        <w:p w:rsidR="007D3187" w:rsidRPr="005B27E3" w:rsidRDefault="007D3187" w:rsidP="003B4A86">
          <w:pPr>
            <w:pStyle w:val="stBilgi"/>
            <w:rPr>
              <w:rFonts w:ascii="Arial" w:hAnsi="Arial" w:cs="Arial"/>
            </w:rPr>
          </w:pPr>
        </w:p>
      </w:tc>
      <w:tc>
        <w:tcPr>
          <w:tcW w:w="1676" w:type="dxa"/>
        </w:tcPr>
        <w:p w:rsidR="007D3187" w:rsidRPr="005B27E3" w:rsidRDefault="007D3187" w:rsidP="003B4A86">
          <w:pPr>
            <w:pStyle w:val="stBilgi"/>
            <w:rPr>
              <w:rFonts w:ascii="Arial" w:hAnsi="Arial" w:cs="Arial"/>
              <w:sz w:val="18"/>
            </w:rPr>
          </w:pPr>
          <w:r w:rsidRPr="005B27E3">
            <w:rPr>
              <w:rFonts w:ascii="Arial" w:hAnsi="Arial" w:cs="Arial"/>
              <w:sz w:val="18"/>
            </w:rPr>
            <w:t>Yayın Tarihi</w:t>
          </w:r>
        </w:p>
      </w:tc>
      <w:tc>
        <w:tcPr>
          <w:tcW w:w="1477" w:type="dxa"/>
        </w:tcPr>
        <w:p w:rsidR="007D3187" w:rsidRPr="005B27E3" w:rsidRDefault="007D3187" w:rsidP="003B4A86">
          <w:pPr>
            <w:pStyle w:val="stBilgi"/>
            <w:rPr>
              <w:rFonts w:ascii="Arial" w:hAnsi="Arial" w:cs="Arial"/>
              <w:sz w:val="18"/>
            </w:rPr>
          </w:pPr>
          <w:r>
            <w:rPr>
              <w:rFonts w:ascii="Arial" w:hAnsi="Arial" w:cs="Arial"/>
              <w:sz w:val="18"/>
            </w:rPr>
            <w:t>06.01.2023</w:t>
          </w:r>
        </w:p>
      </w:tc>
    </w:tr>
    <w:tr w:rsidR="007D3187" w:rsidTr="003B4A86">
      <w:trPr>
        <w:trHeight w:val="274"/>
      </w:trPr>
      <w:tc>
        <w:tcPr>
          <w:tcW w:w="1236" w:type="dxa"/>
          <w:vMerge/>
        </w:tcPr>
        <w:p w:rsidR="007D3187" w:rsidRDefault="007D3187" w:rsidP="003B4A86">
          <w:pPr>
            <w:pStyle w:val="stBilgi"/>
          </w:pPr>
        </w:p>
      </w:tc>
      <w:tc>
        <w:tcPr>
          <w:tcW w:w="5960" w:type="dxa"/>
          <w:vMerge/>
        </w:tcPr>
        <w:p w:rsidR="007D3187" w:rsidRPr="005B27E3" w:rsidRDefault="007D3187" w:rsidP="003B4A86">
          <w:pPr>
            <w:pStyle w:val="stBilgi"/>
            <w:rPr>
              <w:rFonts w:ascii="Arial" w:hAnsi="Arial" w:cs="Arial"/>
            </w:rPr>
          </w:pPr>
        </w:p>
      </w:tc>
      <w:tc>
        <w:tcPr>
          <w:tcW w:w="1676" w:type="dxa"/>
        </w:tcPr>
        <w:p w:rsidR="007D3187" w:rsidRPr="005B27E3" w:rsidRDefault="007D3187" w:rsidP="003B4A86">
          <w:pPr>
            <w:pStyle w:val="stBilgi"/>
            <w:rPr>
              <w:rFonts w:ascii="Arial" w:hAnsi="Arial" w:cs="Arial"/>
              <w:sz w:val="18"/>
            </w:rPr>
          </w:pPr>
          <w:r w:rsidRPr="005B27E3">
            <w:rPr>
              <w:rFonts w:ascii="Arial" w:hAnsi="Arial" w:cs="Arial"/>
              <w:sz w:val="18"/>
            </w:rPr>
            <w:t>Revizyon Tarihi</w:t>
          </w:r>
        </w:p>
      </w:tc>
      <w:tc>
        <w:tcPr>
          <w:tcW w:w="1477" w:type="dxa"/>
        </w:tcPr>
        <w:p w:rsidR="007D3187" w:rsidRPr="005B27E3" w:rsidRDefault="00AA08AE" w:rsidP="003B4A86">
          <w:pPr>
            <w:pStyle w:val="stBilgi"/>
            <w:rPr>
              <w:rFonts w:ascii="Arial" w:hAnsi="Arial" w:cs="Arial"/>
              <w:sz w:val="18"/>
            </w:rPr>
          </w:pPr>
          <w:r>
            <w:rPr>
              <w:rFonts w:ascii="Arial" w:hAnsi="Arial" w:cs="Arial"/>
              <w:sz w:val="18"/>
            </w:rPr>
            <w:t>26.02.2024</w:t>
          </w:r>
        </w:p>
      </w:tc>
    </w:tr>
    <w:tr w:rsidR="006E2395" w:rsidTr="003B4A86">
      <w:trPr>
        <w:trHeight w:val="274"/>
      </w:trPr>
      <w:tc>
        <w:tcPr>
          <w:tcW w:w="1236" w:type="dxa"/>
          <w:vMerge/>
        </w:tcPr>
        <w:p w:rsidR="006E2395" w:rsidRDefault="006E2395" w:rsidP="003B4A86">
          <w:pPr>
            <w:pStyle w:val="stBilgi"/>
          </w:pPr>
        </w:p>
      </w:tc>
      <w:tc>
        <w:tcPr>
          <w:tcW w:w="5960" w:type="dxa"/>
          <w:vMerge/>
        </w:tcPr>
        <w:p w:rsidR="006E2395" w:rsidRPr="005B27E3" w:rsidRDefault="006E2395" w:rsidP="003B4A86">
          <w:pPr>
            <w:pStyle w:val="stBilgi"/>
            <w:rPr>
              <w:rFonts w:ascii="Arial" w:hAnsi="Arial" w:cs="Arial"/>
            </w:rPr>
          </w:pPr>
        </w:p>
      </w:tc>
      <w:tc>
        <w:tcPr>
          <w:tcW w:w="1676" w:type="dxa"/>
        </w:tcPr>
        <w:p w:rsidR="006E2395" w:rsidRPr="005B27E3" w:rsidRDefault="006E2395" w:rsidP="003B4A86">
          <w:pPr>
            <w:pStyle w:val="stBilgi"/>
            <w:rPr>
              <w:rFonts w:ascii="Arial" w:hAnsi="Arial" w:cs="Arial"/>
              <w:sz w:val="18"/>
            </w:rPr>
          </w:pPr>
          <w:r>
            <w:rPr>
              <w:rFonts w:ascii="Arial" w:hAnsi="Arial" w:cs="Arial"/>
              <w:sz w:val="18"/>
            </w:rPr>
            <w:t>Revizyon No</w:t>
          </w:r>
        </w:p>
      </w:tc>
      <w:tc>
        <w:tcPr>
          <w:tcW w:w="1477" w:type="dxa"/>
        </w:tcPr>
        <w:p w:rsidR="006E2395" w:rsidRDefault="00AA08AE" w:rsidP="003B4A86">
          <w:pPr>
            <w:pStyle w:val="stBilgi"/>
            <w:rPr>
              <w:rFonts w:ascii="Arial" w:hAnsi="Arial" w:cs="Arial"/>
              <w:sz w:val="18"/>
            </w:rPr>
          </w:pPr>
          <w:r>
            <w:rPr>
              <w:rFonts w:ascii="Arial" w:hAnsi="Arial" w:cs="Arial"/>
              <w:sz w:val="18"/>
            </w:rPr>
            <w:t>01</w:t>
          </w:r>
        </w:p>
      </w:tc>
    </w:tr>
    <w:tr w:rsidR="007D3187" w:rsidTr="003B4A86">
      <w:trPr>
        <w:trHeight w:val="261"/>
      </w:trPr>
      <w:tc>
        <w:tcPr>
          <w:tcW w:w="1236" w:type="dxa"/>
          <w:vMerge/>
        </w:tcPr>
        <w:p w:rsidR="007D3187" w:rsidRDefault="007D3187" w:rsidP="003B4A86">
          <w:pPr>
            <w:pStyle w:val="stBilgi"/>
          </w:pPr>
        </w:p>
      </w:tc>
      <w:tc>
        <w:tcPr>
          <w:tcW w:w="5960" w:type="dxa"/>
          <w:vMerge/>
        </w:tcPr>
        <w:p w:rsidR="007D3187" w:rsidRPr="005B27E3" w:rsidRDefault="007D3187" w:rsidP="003B4A86">
          <w:pPr>
            <w:pStyle w:val="stBilgi"/>
            <w:rPr>
              <w:rFonts w:ascii="Arial" w:hAnsi="Arial" w:cs="Arial"/>
            </w:rPr>
          </w:pPr>
        </w:p>
      </w:tc>
      <w:tc>
        <w:tcPr>
          <w:tcW w:w="1676" w:type="dxa"/>
        </w:tcPr>
        <w:p w:rsidR="007D3187" w:rsidRPr="005B27E3" w:rsidRDefault="007D3187" w:rsidP="003B4A86">
          <w:pPr>
            <w:pStyle w:val="stBilgi"/>
            <w:rPr>
              <w:rFonts w:ascii="Arial" w:hAnsi="Arial" w:cs="Arial"/>
              <w:sz w:val="18"/>
            </w:rPr>
          </w:pPr>
          <w:r w:rsidRPr="005B27E3">
            <w:rPr>
              <w:rFonts w:ascii="Arial" w:hAnsi="Arial" w:cs="Arial"/>
              <w:sz w:val="18"/>
            </w:rPr>
            <w:t>Sayfa</w:t>
          </w:r>
        </w:p>
      </w:tc>
      <w:tc>
        <w:tcPr>
          <w:tcW w:w="1477" w:type="dxa"/>
        </w:tcPr>
        <w:p w:rsidR="007D3187" w:rsidRPr="005B27E3" w:rsidRDefault="00AA08AE" w:rsidP="006E2395">
          <w:pPr>
            <w:pStyle w:val="stBilgi"/>
            <w:rPr>
              <w:rFonts w:ascii="Arial" w:hAnsi="Arial" w:cs="Arial"/>
              <w:sz w:val="18"/>
            </w:rPr>
          </w:pPr>
          <w:r>
            <w:rPr>
              <w:rFonts w:ascii="Arial" w:hAnsi="Arial" w:cs="Arial"/>
              <w:sz w:val="18"/>
            </w:rPr>
            <w:t>2</w:t>
          </w:r>
          <w:r w:rsidR="007D3187">
            <w:rPr>
              <w:rFonts w:ascii="Arial" w:hAnsi="Arial" w:cs="Arial"/>
              <w:sz w:val="18"/>
            </w:rPr>
            <w:t xml:space="preserve"> / </w:t>
          </w:r>
          <w:r>
            <w:rPr>
              <w:rFonts w:ascii="Arial" w:hAnsi="Arial" w:cs="Arial"/>
              <w:sz w:val="18"/>
            </w:rPr>
            <w:t>7</w:t>
          </w:r>
        </w:p>
      </w:tc>
    </w:tr>
  </w:tbl>
  <w:p w:rsidR="007D3187" w:rsidRDefault="007D3187" w:rsidP="003B4A86">
    <w:pPr>
      <w:pStyle w:val="stBilgi"/>
    </w:pPr>
  </w:p>
  <w:p w:rsidR="007D3187" w:rsidRDefault="007D318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349" w:type="dxa"/>
      <w:tblInd w:w="-856" w:type="dxa"/>
      <w:tblLook w:val="04A0" w:firstRow="1" w:lastRow="0" w:firstColumn="1" w:lastColumn="0" w:noHBand="0" w:noVBand="1"/>
    </w:tblPr>
    <w:tblGrid>
      <w:gridCol w:w="1236"/>
      <w:gridCol w:w="5884"/>
      <w:gridCol w:w="1662"/>
      <w:gridCol w:w="1567"/>
    </w:tblGrid>
    <w:tr w:rsidR="00AA08AE" w:rsidTr="003B4A86">
      <w:trPr>
        <w:trHeight w:val="250"/>
      </w:trPr>
      <w:tc>
        <w:tcPr>
          <w:tcW w:w="1236" w:type="dxa"/>
          <w:vMerge w:val="restart"/>
          <w:vAlign w:val="center"/>
        </w:tcPr>
        <w:p w:rsidR="00AA08AE" w:rsidRDefault="00AA08AE" w:rsidP="003B4A86">
          <w:pPr>
            <w:pStyle w:val="stBilgi"/>
          </w:pPr>
          <w:r>
            <w:ptab w:relativeTo="margin" w:alignment="center" w:leader="none"/>
          </w:r>
          <w:r w:rsidRPr="005B27E3">
            <w:rPr>
              <w:noProof/>
            </w:rPr>
            <w:drawing>
              <wp:inline distT="0" distB="0" distL="0" distR="0" wp14:anchorId="400519E7" wp14:editId="1EBF8292">
                <wp:extent cx="644055" cy="563347"/>
                <wp:effectExtent l="0" t="0" r="3810" b="8255"/>
                <wp:docPr id="14" name="Resim 14" descr="C:\Users\Cigdem\Desktop\baskent-universitesi-kurumsal-logo\TR\JPG\logo-di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gdem\Desktop\baskent-universitesi-kurumsal-logo\TR\JPG\logo-dik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817" cy="572760"/>
                        </a:xfrm>
                        <a:prstGeom prst="rect">
                          <a:avLst/>
                        </a:prstGeom>
                        <a:noFill/>
                        <a:ln>
                          <a:noFill/>
                        </a:ln>
                      </pic:spPr>
                    </pic:pic>
                  </a:graphicData>
                </a:graphic>
              </wp:inline>
            </w:drawing>
          </w:r>
        </w:p>
      </w:tc>
      <w:tc>
        <w:tcPr>
          <w:tcW w:w="5960" w:type="dxa"/>
          <w:vMerge w:val="restart"/>
        </w:tcPr>
        <w:p w:rsidR="00AA08AE" w:rsidRPr="005B27E3" w:rsidRDefault="00AA08AE" w:rsidP="003B4A86">
          <w:pPr>
            <w:pStyle w:val="stBilgi"/>
            <w:rPr>
              <w:rFonts w:ascii="Arial" w:hAnsi="Arial" w:cs="Arial"/>
            </w:rPr>
          </w:pPr>
        </w:p>
        <w:p w:rsidR="00AA08AE" w:rsidRPr="005B27E3" w:rsidRDefault="00AA08AE" w:rsidP="003B4A86">
          <w:pPr>
            <w:pStyle w:val="stBilgi"/>
            <w:rPr>
              <w:rFonts w:ascii="Arial" w:hAnsi="Arial" w:cs="Arial"/>
            </w:rPr>
          </w:pPr>
        </w:p>
        <w:p w:rsidR="00AA08AE" w:rsidRPr="005B27E3" w:rsidRDefault="00AA08AE" w:rsidP="003B4A86">
          <w:pPr>
            <w:pStyle w:val="stBilgi"/>
            <w:rPr>
              <w:rFonts w:ascii="Arial" w:hAnsi="Arial" w:cs="Arial"/>
              <w:b/>
            </w:rPr>
          </w:pPr>
          <w:r>
            <w:rPr>
              <w:rFonts w:ascii="Arial" w:hAnsi="Arial" w:cs="Arial"/>
            </w:rPr>
            <w:t xml:space="preserve">                   </w:t>
          </w:r>
          <w:r>
            <w:rPr>
              <w:rFonts w:ascii="Arial" w:hAnsi="Arial" w:cs="Arial"/>
              <w:b/>
              <w:color w:val="auto"/>
            </w:rPr>
            <w:t xml:space="preserve">PERFORMANS RAPORLARI </w:t>
          </w:r>
        </w:p>
      </w:tc>
      <w:tc>
        <w:tcPr>
          <w:tcW w:w="1676" w:type="dxa"/>
        </w:tcPr>
        <w:p w:rsidR="00AA08AE" w:rsidRPr="005B27E3" w:rsidRDefault="00AA08AE" w:rsidP="003B4A86">
          <w:pPr>
            <w:pStyle w:val="stBilgi"/>
            <w:rPr>
              <w:rFonts w:ascii="Arial" w:hAnsi="Arial" w:cs="Arial"/>
              <w:sz w:val="18"/>
            </w:rPr>
          </w:pPr>
          <w:r w:rsidRPr="005B27E3">
            <w:rPr>
              <w:rFonts w:ascii="Arial" w:hAnsi="Arial" w:cs="Arial"/>
              <w:sz w:val="18"/>
            </w:rPr>
            <w:t>Doküman No</w:t>
          </w:r>
        </w:p>
      </w:tc>
      <w:tc>
        <w:tcPr>
          <w:tcW w:w="1477" w:type="dxa"/>
        </w:tcPr>
        <w:p w:rsidR="00AA08AE" w:rsidRPr="005B27E3" w:rsidRDefault="00AA08AE" w:rsidP="003B4A86">
          <w:pPr>
            <w:pStyle w:val="stBilgi"/>
            <w:rPr>
              <w:rFonts w:ascii="Arial" w:hAnsi="Arial" w:cs="Arial"/>
              <w:sz w:val="18"/>
            </w:rPr>
          </w:pPr>
          <w:proofErr w:type="gramStart"/>
          <w:r>
            <w:rPr>
              <w:rFonts w:ascii="Arial" w:hAnsi="Arial" w:cs="Arial"/>
              <w:sz w:val="18"/>
            </w:rPr>
            <w:t>TBF.PRFRP</w:t>
          </w:r>
          <w:proofErr w:type="gramEnd"/>
          <w:r w:rsidRPr="005B27E3">
            <w:rPr>
              <w:rFonts w:ascii="Arial" w:hAnsi="Arial" w:cs="Arial"/>
              <w:sz w:val="18"/>
            </w:rPr>
            <w:t>.001</w:t>
          </w:r>
        </w:p>
      </w:tc>
    </w:tr>
    <w:tr w:rsidR="00AA08AE" w:rsidTr="003B4A86">
      <w:trPr>
        <w:trHeight w:val="261"/>
      </w:trPr>
      <w:tc>
        <w:tcPr>
          <w:tcW w:w="1236" w:type="dxa"/>
          <w:vMerge/>
        </w:tcPr>
        <w:p w:rsidR="00AA08AE" w:rsidRDefault="00AA08AE" w:rsidP="003B4A86">
          <w:pPr>
            <w:pStyle w:val="stBilgi"/>
          </w:pPr>
        </w:p>
      </w:tc>
      <w:tc>
        <w:tcPr>
          <w:tcW w:w="5960" w:type="dxa"/>
          <w:vMerge/>
        </w:tcPr>
        <w:p w:rsidR="00AA08AE" w:rsidRPr="005B27E3" w:rsidRDefault="00AA08AE" w:rsidP="003B4A86">
          <w:pPr>
            <w:pStyle w:val="stBilgi"/>
            <w:rPr>
              <w:rFonts w:ascii="Arial" w:hAnsi="Arial" w:cs="Arial"/>
            </w:rPr>
          </w:pPr>
        </w:p>
      </w:tc>
      <w:tc>
        <w:tcPr>
          <w:tcW w:w="1676" w:type="dxa"/>
        </w:tcPr>
        <w:p w:rsidR="00AA08AE" w:rsidRPr="005B27E3" w:rsidRDefault="00AA08AE" w:rsidP="003B4A86">
          <w:pPr>
            <w:pStyle w:val="stBilgi"/>
            <w:rPr>
              <w:rFonts w:ascii="Arial" w:hAnsi="Arial" w:cs="Arial"/>
              <w:sz w:val="18"/>
            </w:rPr>
          </w:pPr>
          <w:r w:rsidRPr="005B27E3">
            <w:rPr>
              <w:rFonts w:ascii="Arial" w:hAnsi="Arial" w:cs="Arial"/>
              <w:sz w:val="18"/>
            </w:rPr>
            <w:t>Yayın Tarihi</w:t>
          </w:r>
        </w:p>
      </w:tc>
      <w:tc>
        <w:tcPr>
          <w:tcW w:w="1477" w:type="dxa"/>
        </w:tcPr>
        <w:p w:rsidR="00AA08AE" w:rsidRPr="005B27E3" w:rsidRDefault="00AA08AE" w:rsidP="003B4A86">
          <w:pPr>
            <w:pStyle w:val="stBilgi"/>
            <w:rPr>
              <w:rFonts w:ascii="Arial" w:hAnsi="Arial" w:cs="Arial"/>
              <w:sz w:val="18"/>
            </w:rPr>
          </w:pPr>
          <w:r>
            <w:rPr>
              <w:rFonts w:ascii="Arial" w:hAnsi="Arial" w:cs="Arial"/>
              <w:sz w:val="18"/>
            </w:rPr>
            <w:t>06.01.2023</w:t>
          </w:r>
        </w:p>
      </w:tc>
    </w:tr>
    <w:tr w:rsidR="00AA08AE" w:rsidTr="003B4A86">
      <w:trPr>
        <w:trHeight w:val="274"/>
      </w:trPr>
      <w:tc>
        <w:tcPr>
          <w:tcW w:w="1236" w:type="dxa"/>
          <w:vMerge/>
        </w:tcPr>
        <w:p w:rsidR="00AA08AE" w:rsidRDefault="00AA08AE" w:rsidP="003B4A86">
          <w:pPr>
            <w:pStyle w:val="stBilgi"/>
          </w:pPr>
        </w:p>
      </w:tc>
      <w:tc>
        <w:tcPr>
          <w:tcW w:w="5960" w:type="dxa"/>
          <w:vMerge/>
        </w:tcPr>
        <w:p w:rsidR="00AA08AE" w:rsidRPr="005B27E3" w:rsidRDefault="00AA08AE" w:rsidP="003B4A86">
          <w:pPr>
            <w:pStyle w:val="stBilgi"/>
            <w:rPr>
              <w:rFonts w:ascii="Arial" w:hAnsi="Arial" w:cs="Arial"/>
            </w:rPr>
          </w:pPr>
        </w:p>
      </w:tc>
      <w:tc>
        <w:tcPr>
          <w:tcW w:w="1676" w:type="dxa"/>
        </w:tcPr>
        <w:p w:rsidR="00AA08AE" w:rsidRPr="005B27E3" w:rsidRDefault="00AA08AE" w:rsidP="003B4A86">
          <w:pPr>
            <w:pStyle w:val="stBilgi"/>
            <w:rPr>
              <w:rFonts w:ascii="Arial" w:hAnsi="Arial" w:cs="Arial"/>
              <w:sz w:val="18"/>
            </w:rPr>
          </w:pPr>
          <w:r w:rsidRPr="005B27E3">
            <w:rPr>
              <w:rFonts w:ascii="Arial" w:hAnsi="Arial" w:cs="Arial"/>
              <w:sz w:val="18"/>
            </w:rPr>
            <w:t>Revizyon Tarihi</w:t>
          </w:r>
        </w:p>
      </w:tc>
      <w:tc>
        <w:tcPr>
          <w:tcW w:w="1477" w:type="dxa"/>
        </w:tcPr>
        <w:p w:rsidR="00AA08AE" w:rsidRPr="005B27E3" w:rsidRDefault="00AA08AE" w:rsidP="003B4A86">
          <w:pPr>
            <w:pStyle w:val="stBilgi"/>
            <w:rPr>
              <w:rFonts w:ascii="Arial" w:hAnsi="Arial" w:cs="Arial"/>
              <w:sz w:val="18"/>
            </w:rPr>
          </w:pPr>
          <w:r>
            <w:rPr>
              <w:rFonts w:ascii="Arial" w:hAnsi="Arial" w:cs="Arial"/>
              <w:sz w:val="18"/>
            </w:rPr>
            <w:t>26.02.2024</w:t>
          </w:r>
        </w:p>
      </w:tc>
    </w:tr>
    <w:tr w:rsidR="00AA08AE" w:rsidTr="003B4A86">
      <w:trPr>
        <w:trHeight w:val="274"/>
      </w:trPr>
      <w:tc>
        <w:tcPr>
          <w:tcW w:w="1236" w:type="dxa"/>
          <w:vMerge/>
        </w:tcPr>
        <w:p w:rsidR="00AA08AE" w:rsidRDefault="00AA08AE" w:rsidP="003B4A86">
          <w:pPr>
            <w:pStyle w:val="stBilgi"/>
          </w:pPr>
        </w:p>
      </w:tc>
      <w:tc>
        <w:tcPr>
          <w:tcW w:w="5960" w:type="dxa"/>
          <w:vMerge/>
        </w:tcPr>
        <w:p w:rsidR="00AA08AE" w:rsidRPr="005B27E3" w:rsidRDefault="00AA08AE" w:rsidP="003B4A86">
          <w:pPr>
            <w:pStyle w:val="stBilgi"/>
            <w:rPr>
              <w:rFonts w:ascii="Arial" w:hAnsi="Arial" w:cs="Arial"/>
            </w:rPr>
          </w:pPr>
        </w:p>
      </w:tc>
      <w:tc>
        <w:tcPr>
          <w:tcW w:w="1676" w:type="dxa"/>
        </w:tcPr>
        <w:p w:rsidR="00AA08AE" w:rsidRPr="005B27E3" w:rsidRDefault="00AA08AE" w:rsidP="003B4A86">
          <w:pPr>
            <w:pStyle w:val="stBilgi"/>
            <w:rPr>
              <w:rFonts w:ascii="Arial" w:hAnsi="Arial" w:cs="Arial"/>
              <w:sz w:val="18"/>
            </w:rPr>
          </w:pPr>
          <w:r>
            <w:rPr>
              <w:rFonts w:ascii="Arial" w:hAnsi="Arial" w:cs="Arial"/>
              <w:sz w:val="18"/>
            </w:rPr>
            <w:t>Revizyon No</w:t>
          </w:r>
        </w:p>
      </w:tc>
      <w:tc>
        <w:tcPr>
          <w:tcW w:w="1477" w:type="dxa"/>
        </w:tcPr>
        <w:p w:rsidR="00AA08AE" w:rsidRDefault="00AA08AE" w:rsidP="003B4A86">
          <w:pPr>
            <w:pStyle w:val="stBilgi"/>
            <w:rPr>
              <w:rFonts w:ascii="Arial" w:hAnsi="Arial" w:cs="Arial"/>
              <w:sz w:val="18"/>
            </w:rPr>
          </w:pPr>
          <w:r>
            <w:rPr>
              <w:rFonts w:ascii="Arial" w:hAnsi="Arial" w:cs="Arial"/>
              <w:sz w:val="18"/>
            </w:rPr>
            <w:t>01</w:t>
          </w:r>
        </w:p>
      </w:tc>
    </w:tr>
    <w:tr w:rsidR="00AA08AE" w:rsidTr="003B4A86">
      <w:trPr>
        <w:trHeight w:val="261"/>
      </w:trPr>
      <w:tc>
        <w:tcPr>
          <w:tcW w:w="1236" w:type="dxa"/>
          <w:vMerge/>
        </w:tcPr>
        <w:p w:rsidR="00AA08AE" w:rsidRDefault="00AA08AE" w:rsidP="003B4A86">
          <w:pPr>
            <w:pStyle w:val="stBilgi"/>
          </w:pPr>
        </w:p>
      </w:tc>
      <w:tc>
        <w:tcPr>
          <w:tcW w:w="5960" w:type="dxa"/>
          <w:vMerge/>
        </w:tcPr>
        <w:p w:rsidR="00AA08AE" w:rsidRPr="005B27E3" w:rsidRDefault="00AA08AE" w:rsidP="003B4A86">
          <w:pPr>
            <w:pStyle w:val="stBilgi"/>
            <w:rPr>
              <w:rFonts w:ascii="Arial" w:hAnsi="Arial" w:cs="Arial"/>
            </w:rPr>
          </w:pPr>
        </w:p>
      </w:tc>
      <w:tc>
        <w:tcPr>
          <w:tcW w:w="1676" w:type="dxa"/>
        </w:tcPr>
        <w:p w:rsidR="00AA08AE" w:rsidRPr="005B27E3" w:rsidRDefault="00AA08AE" w:rsidP="003B4A86">
          <w:pPr>
            <w:pStyle w:val="stBilgi"/>
            <w:rPr>
              <w:rFonts w:ascii="Arial" w:hAnsi="Arial" w:cs="Arial"/>
              <w:sz w:val="18"/>
            </w:rPr>
          </w:pPr>
          <w:r w:rsidRPr="005B27E3">
            <w:rPr>
              <w:rFonts w:ascii="Arial" w:hAnsi="Arial" w:cs="Arial"/>
              <w:sz w:val="18"/>
            </w:rPr>
            <w:t>Sayfa</w:t>
          </w:r>
        </w:p>
      </w:tc>
      <w:tc>
        <w:tcPr>
          <w:tcW w:w="1477" w:type="dxa"/>
        </w:tcPr>
        <w:p w:rsidR="00AA08AE" w:rsidRPr="005B27E3" w:rsidRDefault="00AA08AE" w:rsidP="006E2395">
          <w:pPr>
            <w:pStyle w:val="stBilgi"/>
            <w:rPr>
              <w:rFonts w:ascii="Arial" w:hAnsi="Arial" w:cs="Arial"/>
              <w:sz w:val="18"/>
            </w:rPr>
          </w:pPr>
          <w:r>
            <w:rPr>
              <w:rFonts w:ascii="Arial" w:hAnsi="Arial" w:cs="Arial"/>
              <w:sz w:val="18"/>
            </w:rPr>
            <w:t>3 / 7</w:t>
          </w:r>
        </w:p>
      </w:tc>
    </w:tr>
  </w:tbl>
  <w:p w:rsidR="00AA08AE" w:rsidRDefault="00AA08AE" w:rsidP="003B4A86">
    <w:pPr>
      <w:pStyle w:val="stBilgi"/>
    </w:pPr>
  </w:p>
  <w:p w:rsidR="00AA08AE" w:rsidRDefault="00AA08AE">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349" w:type="dxa"/>
      <w:tblInd w:w="-856" w:type="dxa"/>
      <w:tblLook w:val="04A0" w:firstRow="1" w:lastRow="0" w:firstColumn="1" w:lastColumn="0" w:noHBand="0" w:noVBand="1"/>
    </w:tblPr>
    <w:tblGrid>
      <w:gridCol w:w="1236"/>
      <w:gridCol w:w="5884"/>
      <w:gridCol w:w="1662"/>
      <w:gridCol w:w="1567"/>
    </w:tblGrid>
    <w:tr w:rsidR="007D3187" w:rsidTr="003B4A86">
      <w:trPr>
        <w:trHeight w:val="250"/>
      </w:trPr>
      <w:tc>
        <w:tcPr>
          <w:tcW w:w="1236" w:type="dxa"/>
          <w:vMerge w:val="restart"/>
          <w:vAlign w:val="center"/>
        </w:tcPr>
        <w:p w:rsidR="007D3187" w:rsidRDefault="007D3187" w:rsidP="003B4A86">
          <w:pPr>
            <w:pStyle w:val="stBilgi"/>
          </w:pPr>
          <w:r>
            <w:ptab w:relativeTo="margin" w:alignment="center" w:leader="none"/>
          </w:r>
          <w:r w:rsidRPr="005B27E3">
            <w:rPr>
              <w:noProof/>
            </w:rPr>
            <w:drawing>
              <wp:inline distT="0" distB="0" distL="0" distR="0" wp14:anchorId="51705953" wp14:editId="5E1FAC67">
                <wp:extent cx="644055" cy="563347"/>
                <wp:effectExtent l="0" t="0" r="3810" b="8255"/>
                <wp:docPr id="55" name="Resim 55" descr="C:\Users\Cigdem\Desktop\baskent-universitesi-kurumsal-logo\TR\JPG\logo-di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gdem\Desktop\baskent-universitesi-kurumsal-logo\TR\JPG\logo-dik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817" cy="572760"/>
                        </a:xfrm>
                        <a:prstGeom prst="rect">
                          <a:avLst/>
                        </a:prstGeom>
                        <a:noFill/>
                        <a:ln>
                          <a:noFill/>
                        </a:ln>
                      </pic:spPr>
                    </pic:pic>
                  </a:graphicData>
                </a:graphic>
              </wp:inline>
            </w:drawing>
          </w:r>
        </w:p>
      </w:tc>
      <w:tc>
        <w:tcPr>
          <w:tcW w:w="5960" w:type="dxa"/>
          <w:vMerge w:val="restart"/>
        </w:tcPr>
        <w:p w:rsidR="007D3187" w:rsidRPr="005B27E3" w:rsidRDefault="007D3187" w:rsidP="003B4A86">
          <w:pPr>
            <w:pStyle w:val="stBilgi"/>
            <w:rPr>
              <w:rFonts w:ascii="Arial" w:hAnsi="Arial" w:cs="Arial"/>
            </w:rPr>
          </w:pPr>
        </w:p>
        <w:p w:rsidR="007D3187" w:rsidRPr="005B27E3" w:rsidRDefault="007D3187" w:rsidP="003B4A86">
          <w:pPr>
            <w:pStyle w:val="stBilgi"/>
            <w:rPr>
              <w:rFonts w:ascii="Arial" w:hAnsi="Arial" w:cs="Arial"/>
            </w:rPr>
          </w:pPr>
        </w:p>
        <w:p w:rsidR="007D3187" w:rsidRPr="005B27E3" w:rsidRDefault="007D3187" w:rsidP="003B4A86">
          <w:pPr>
            <w:pStyle w:val="stBilgi"/>
            <w:rPr>
              <w:rFonts w:ascii="Arial" w:hAnsi="Arial" w:cs="Arial"/>
              <w:b/>
            </w:rPr>
          </w:pPr>
          <w:r>
            <w:rPr>
              <w:rFonts w:ascii="Arial" w:hAnsi="Arial" w:cs="Arial"/>
            </w:rPr>
            <w:t xml:space="preserve">                   </w:t>
          </w:r>
          <w:r>
            <w:rPr>
              <w:rFonts w:ascii="Arial" w:hAnsi="Arial" w:cs="Arial"/>
              <w:b/>
              <w:color w:val="auto"/>
            </w:rPr>
            <w:t xml:space="preserve">PERFORMANS RAPORLARI </w:t>
          </w:r>
        </w:p>
      </w:tc>
      <w:tc>
        <w:tcPr>
          <w:tcW w:w="1676" w:type="dxa"/>
        </w:tcPr>
        <w:p w:rsidR="007D3187" w:rsidRPr="005B27E3" w:rsidRDefault="007D3187" w:rsidP="003B4A86">
          <w:pPr>
            <w:pStyle w:val="stBilgi"/>
            <w:rPr>
              <w:rFonts w:ascii="Arial" w:hAnsi="Arial" w:cs="Arial"/>
              <w:sz w:val="18"/>
            </w:rPr>
          </w:pPr>
          <w:r w:rsidRPr="005B27E3">
            <w:rPr>
              <w:rFonts w:ascii="Arial" w:hAnsi="Arial" w:cs="Arial"/>
              <w:sz w:val="18"/>
            </w:rPr>
            <w:t>Doküman No</w:t>
          </w:r>
        </w:p>
      </w:tc>
      <w:tc>
        <w:tcPr>
          <w:tcW w:w="1477" w:type="dxa"/>
        </w:tcPr>
        <w:p w:rsidR="007D3187" w:rsidRPr="005B27E3" w:rsidRDefault="007D3187" w:rsidP="003B4A86">
          <w:pPr>
            <w:pStyle w:val="stBilgi"/>
            <w:rPr>
              <w:rFonts w:ascii="Arial" w:hAnsi="Arial" w:cs="Arial"/>
              <w:sz w:val="18"/>
            </w:rPr>
          </w:pPr>
          <w:proofErr w:type="gramStart"/>
          <w:r>
            <w:rPr>
              <w:rFonts w:ascii="Arial" w:hAnsi="Arial" w:cs="Arial"/>
              <w:sz w:val="18"/>
            </w:rPr>
            <w:t>TBF.PRFRP</w:t>
          </w:r>
          <w:proofErr w:type="gramEnd"/>
          <w:r w:rsidRPr="005B27E3">
            <w:rPr>
              <w:rFonts w:ascii="Arial" w:hAnsi="Arial" w:cs="Arial"/>
              <w:sz w:val="18"/>
            </w:rPr>
            <w:t>.001</w:t>
          </w:r>
        </w:p>
      </w:tc>
    </w:tr>
    <w:tr w:rsidR="007D3187" w:rsidTr="003B4A86">
      <w:trPr>
        <w:trHeight w:val="261"/>
      </w:trPr>
      <w:tc>
        <w:tcPr>
          <w:tcW w:w="1236" w:type="dxa"/>
          <w:vMerge/>
        </w:tcPr>
        <w:p w:rsidR="007D3187" w:rsidRDefault="007D3187" w:rsidP="003B4A86">
          <w:pPr>
            <w:pStyle w:val="stBilgi"/>
          </w:pPr>
        </w:p>
      </w:tc>
      <w:tc>
        <w:tcPr>
          <w:tcW w:w="5960" w:type="dxa"/>
          <w:vMerge/>
        </w:tcPr>
        <w:p w:rsidR="007D3187" w:rsidRPr="005B27E3" w:rsidRDefault="007D3187" w:rsidP="003B4A86">
          <w:pPr>
            <w:pStyle w:val="stBilgi"/>
            <w:rPr>
              <w:rFonts w:ascii="Arial" w:hAnsi="Arial" w:cs="Arial"/>
            </w:rPr>
          </w:pPr>
        </w:p>
      </w:tc>
      <w:tc>
        <w:tcPr>
          <w:tcW w:w="1676" w:type="dxa"/>
        </w:tcPr>
        <w:p w:rsidR="007D3187" w:rsidRPr="005B27E3" w:rsidRDefault="007D3187" w:rsidP="003B4A86">
          <w:pPr>
            <w:pStyle w:val="stBilgi"/>
            <w:rPr>
              <w:rFonts w:ascii="Arial" w:hAnsi="Arial" w:cs="Arial"/>
              <w:sz w:val="18"/>
            </w:rPr>
          </w:pPr>
          <w:r w:rsidRPr="005B27E3">
            <w:rPr>
              <w:rFonts w:ascii="Arial" w:hAnsi="Arial" w:cs="Arial"/>
              <w:sz w:val="18"/>
            </w:rPr>
            <w:t>Yayın Tarihi</w:t>
          </w:r>
        </w:p>
      </w:tc>
      <w:tc>
        <w:tcPr>
          <w:tcW w:w="1477" w:type="dxa"/>
        </w:tcPr>
        <w:p w:rsidR="007D3187" w:rsidRPr="005B27E3" w:rsidRDefault="007D3187" w:rsidP="003B4A86">
          <w:pPr>
            <w:pStyle w:val="stBilgi"/>
            <w:rPr>
              <w:rFonts w:ascii="Arial" w:hAnsi="Arial" w:cs="Arial"/>
              <w:sz w:val="18"/>
            </w:rPr>
          </w:pPr>
          <w:r>
            <w:rPr>
              <w:rFonts w:ascii="Arial" w:hAnsi="Arial" w:cs="Arial"/>
              <w:sz w:val="18"/>
            </w:rPr>
            <w:t>06.01.2023</w:t>
          </w:r>
        </w:p>
      </w:tc>
    </w:tr>
    <w:tr w:rsidR="007D3187" w:rsidTr="003B4A86">
      <w:trPr>
        <w:trHeight w:val="274"/>
      </w:trPr>
      <w:tc>
        <w:tcPr>
          <w:tcW w:w="1236" w:type="dxa"/>
          <w:vMerge/>
        </w:tcPr>
        <w:p w:rsidR="007D3187" w:rsidRDefault="007D3187" w:rsidP="003B4A86">
          <w:pPr>
            <w:pStyle w:val="stBilgi"/>
          </w:pPr>
        </w:p>
      </w:tc>
      <w:tc>
        <w:tcPr>
          <w:tcW w:w="5960" w:type="dxa"/>
          <w:vMerge/>
        </w:tcPr>
        <w:p w:rsidR="007D3187" w:rsidRPr="005B27E3" w:rsidRDefault="007D3187" w:rsidP="003B4A86">
          <w:pPr>
            <w:pStyle w:val="stBilgi"/>
            <w:rPr>
              <w:rFonts w:ascii="Arial" w:hAnsi="Arial" w:cs="Arial"/>
            </w:rPr>
          </w:pPr>
        </w:p>
      </w:tc>
      <w:tc>
        <w:tcPr>
          <w:tcW w:w="1676" w:type="dxa"/>
        </w:tcPr>
        <w:p w:rsidR="007D3187" w:rsidRPr="005B27E3" w:rsidRDefault="007D3187" w:rsidP="003B4A86">
          <w:pPr>
            <w:pStyle w:val="stBilgi"/>
            <w:rPr>
              <w:rFonts w:ascii="Arial" w:hAnsi="Arial" w:cs="Arial"/>
              <w:sz w:val="18"/>
            </w:rPr>
          </w:pPr>
          <w:r w:rsidRPr="005B27E3">
            <w:rPr>
              <w:rFonts w:ascii="Arial" w:hAnsi="Arial" w:cs="Arial"/>
              <w:sz w:val="18"/>
            </w:rPr>
            <w:t>Revizyon Tarihi</w:t>
          </w:r>
        </w:p>
      </w:tc>
      <w:tc>
        <w:tcPr>
          <w:tcW w:w="1477" w:type="dxa"/>
        </w:tcPr>
        <w:p w:rsidR="007D3187" w:rsidRPr="005B27E3" w:rsidRDefault="00AA08AE" w:rsidP="003B4A86">
          <w:pPr>
            <w:pStyle w:val="stBilgi"/>
            <w:rPr>
              <w:rFonts w:ascii="Arial" w:hAnsi="Arial" w:cs="Arial"/>
              <w:sz w:val="18"/>
            </w:rPr>
          </w:pPr>
          <w:r>
            <w:rPr>
              <w:rFonts w:ascii="Arial" w:hAnsi="Arial" w:cs="Arial"/>
              <w:sz w:val="18"/>
            </w:rPr>
            <w:t>26.02.2024</w:t>
          </w:r>
        </w:p>
      </w:tc>
    </w:tr>
    <w:tr w:rsidR="00AA08AE" w:rsidTr="003B4A86">
      <w:trPr>
        <w:trHeight w:val="274"/>
      </w:trPr>
      <w:tc>
        <w:tcPr>
          <w:tcW w:w="1236" w:type="dxa"/>
          <w:vMerge/>
        </w:tcPr>
        <w:p w:rsidR="00AA08AE" w:rsidRDefault="00AA08AE" w:rsidP="003B4A86">
          <w:pPr>
            <w:pStyle w:val="stBilgi"/>
          </w:pPr>
        </w:p>
      </w:tc>
      <w:tc>
        <w:tcPr>
          <w:tcW w:w="5960" w:type="dxa"/>
          <w:vMerge/>
        </w:tcPr>
        <w:p w:rsidR="00AA08AE" w:rsidRPr="005B27E3" w:rsidRDefault="00AA08AE" w:rsidP="003B4A86">
          <w:pPr>
            <w:pStyle w:val="stBilgi"/>
            <w:rPr>
              <w:rFonts w:ascii="Arial" w:hAnsi="Arial" w:cs="Arial"/>
            </w:rPr>
          </w:pPr>
        </w:p>
      </w:tc>
      <w:tc>
        <w:tcPr>
          <w:tcW w:w="1676" w:type="dxa"/>
        </w:tcPr>
        <w:p w:rsidR="00AA08AE" w:rsidRPr="005B27E3" w:rsidRDefault="00AA08AE" w:rsidP="003B4A86">
          <w:pPr>
            <w:pStyle w:val="stBilgi"/>
            <w:rPr>
              <w:rFonts w:ascii="Arial" w:hAnsi="Arial" w:cs="Arial"/>
              <w:sz w:val="18"/>
            </w:rPr>
          </w:pPr>
          <w:r>
            <w:rPr>
              <w:rFonts w:ascii="Arial" w:hAnsi="Arial" w:cs="Arial"/>
              <w:sz w:val="18"/>
            </w:rPr>
            <w:t>Revizyon No</w:t>
          </w:r>
        </w:p>
      </w:tc>
      <w:tc>
        <w:tcPr>
          <w:tcW w:w="1477" w:type="dxa"/>
        </w:tcPr>
        <w:p w:rsidR="00AA08AE" w:rsidRDefault="00AA08AE" w:rsidP="003B4A86">
          <w:pPr>
            <w:pStyle w:val="stBilgi"/>
            <w:rPr>
              <w:rFonts w:ascii="Arial" w:hAnsi="Arial" w:cs="Arial"/>
              <w:sz w:val="18"/>
            </w:rPr>
          </w:pPr>
          <w:r>
            <w:rPr>
              <w:rFonts w:ascii="Arial" w:hAnsi="Arial" w:cs="Arial"/>
              <w:sz w:val="18"/>
            </w:rPr>
            <w:t>01</w:t>
          </w:r>
        </w:p>
      </w:tc>
    </w:tr>
    <w:tr w:rsidR="007D3187" w:rsidTr="003B4A86">
      <w:trPr>
        <w:trHeight w:val="261"/>
      </w:trPr>
      <w:tc>
        <w:tcPr>
          <w:tcW w:w="1236" w:type="dxa"/>
          <w:vMerge/>
        </w:tcPr>
        <w:p w:rsidR="007D3187" w:rsidRDefault="007D3187" w:rsidP="003B4A86">
          <w:pPr>
            <w:pStyle w:val="stBilgi"/>
          </w:pPr>
        </w:p>
      </w:tc>
      <w:tc>
        <w:tcPr>
          <w:tcW w:w="5960" w:type="dxa"/>
          <w:vMerge/>
        </w:tcPr>
        <w:p w:rsidR="007D3187" w:rsidRPr="005B27E3" w:rsidRDefault="007D3187" w:rsidP="003B4A86">
          <w:pPr>
            <w:pStyle w:val="stBilgi"/>
            <w:rPr>
              <w:rFonts w:ascii="Arial" w:hAnsi="Arial" w:cs="Arial"/>
            </w:rPr>
          </w:pPr>
        </w:p>
      </w:tc>
      <w:tc>
        <w:tcPr>
          <w:tcW w:w="1676" w:type="dxa"/>
        </w:tcPr>
        <w:p w:rsidR="007D3187" w:rsidRPr="005B27E3" w:rsidRDefault="007D3187" w:rsidP="003B4A86">
          <w:pPr>
            <w:pStyle w:val="stBilgi"/>
            <w:rPr>
              <w:rFonts w:ascii="Arial" w:hAnsi="Arial" w:cs="Arial"/>
              <w:sz w:val="18"/>
            </w:rPr>
          </w:pPr>
          <w:r w:rsidRPr="005B27E3">
            <w:rPr>
              <w:rFonts w:ascii="Arial" w:hAnsi="Arial" w:cs="Arial"/>
              <w:sz w:val="18"/>
            </w:rPr>
            <w:t>Sayfa</w:t>
          </w:r>
        </w:p>
      </w:tc>
      <w:tc>
        <w:tcPr>
          <w:tcW w:w="1477" w:type="dxa"/>
        </w:tcPr>
        <w:p w:rsidR="007D3187" w:rsidRPr="005B27E3" w:rsidRDefault="00AA08AE" w:rsidP="003B4A86">
          <w:pPr>
            <w:pStyle w:val="stBilgi"/>
            <w:rPr>
              <w:rFonts w:ascii="Arial" w:hAnsi="Arial" w:cs="Arial"/>
              <w:sz w:val="18"/>
            </w:rPr>
          </w:pPr>
          <w:r>
            <w:rPr>
              <w:rFonts w:ascii="Arial" w:hAnsi="Arial" w:cs="Arial"/>
              <w:sz w:val="18"/>
            </w:rPr>
            <w:t>4 / 7</w:t>
          </w:r>
        </w:p>
      </w:tc>
    </w:tr>
  </w:tbl>
  <w:p w:rsidR="007D3187" w:rsidRDefault="007D3187" w:rsidP="003B4A86">
    <w:pPr>
      <w:pStyle w:val="stBilgi"/>
    </w:pPr>
  </w:p>
  <w:p w:rsidR="007D3187" w:rsidRDefault="007D3187">
    <w:pPr>
      <w:pStyle w:val="stBilgi"/>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349" w:type="dxa"/>
      <w:tblInd w:w="-856" w:type="dxa"/>
      <w:tblLook w:val="04A0" w:firstRow="1" w:lastRow="0" w:firstColumn="1" w:lastColumn="0" w:noHBand="0" w:noVBand="1"/>
    </w:tblPr>
    <w:tblGrid>
      <w:gridCol w:w="1236"/>
      <w:gridCol w:w="5884"/>
      <w:gridCol w:w="1662"/>
      <w:gridCol w:w="1567"/>
    </w:tblGrid>
    <w:tr w:rsidR="00CE0C0C" w:rsidTr="003B4A86">
      <w:trPr>
        <w:trHeight w:val="250"/>
      </w:trPr>
      <w:tc>
        <w:tcPr>
          <w:tcW w:w="1236" w:type="dxa"/>
          <w:vMerge w:val="restart"/>
          <w:vAlign w:val="center"/>
        </w:tcPr>
        <w:p w:rsidR="00CE0C0C" w:rsidRDefault="00CE0C0C" w:rsidP="003B4A86">
          <w:pPr>
            <w:pStyle w:val="stBilgi"/>
          </w:pPr>
          <w:r>
            <w:ptab w:relativeTo="margin" w:alignment="center" w:leader="none"/>
          </w:r>
          <w:r w:rsidRPr="005B27E3">
            <w:rPr>
              <w:noProof/>
            </w:rPr>
            <w:drawing>
              <wp:inline distT="0" distB="0" distL="0" distR="0" wp14:anchorId="73027322" wp14:editId="4007CCE6">
                <wp:extent cx="644055" cy="563347"/>
                <wp:effectExtent l="0" t="0" r="3810" b="8255"/>
                <wp:docPr id="8" name="Resim 8" descr="C:\Users\Cigdem\Desktop\baskent-universitesi-kurumsal-logo\TR\JPG\logo-di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gdem\Desktop\baskent-universitesi-kurumsal-logo\TR\JPG\logo-dik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817" cy="572760"/>
                        </a:xfrm>
                        <a:prstGeom prst="rect">
                          <a:avLst/>
                        </a:prstGeom>
                        <a:noFill/>
                        <a:ln>
                          <a:noFill/>
                        </a:ln>
                      </pic:spPr>
                    </pic:pic>
                  </a:graphicData>
                </a:graphic>
              </wp:inline>
            </w:drawing>
          </w:r>
        </w:p>
      </w:tc>
      <w:tc>
        <w:tcPr>
          <w:tcW w:w="5960" w:type="dxa"/>
          <w:vMerge w:val="restart"/>
        </w:tcPr>
        <w:p w:rsidR="00CE0C0C" w:rsidRPr="005B27E3" w:rsidRDefault="00CE0C0C" w:rsidP="003B4A86">
          <w:pPr>
            <w:pStyle w:val="stBilgi"/>
            <w:rPr>
              <w:rFonts w:ascii="Arial" w:hAnsi="Arial" w:cs="Arial"/>
            </w:rPr>
          </w:pPr>
        </w:p>
        <w:p w:rsidR="00CE0C0C" w:rsidRPr="005B27E3" w:rsidRDefault="00CE0C0C" w:rsidP="003B4A86">
          <w:pPr>
            <w:pStyle w:val="stBilgi"/>
            <w:rPr>
              <w:rFonts w:ascii="Arial" w:hAnsi="Arial" w:cs="Arial"/>
            </w:rPr>
          </w:pPr>
        </w:p>
        <w:p w:rsidR="00CE0C0C" w:rsidRPr="005B27E3" w:rsidRDefault="00CE0C0C" w:rsidP="003B4A86">
          <w:pPr>
            <w:pStyle w:val="stBilgi"/>
            <w:rPr>
              <w:rFonts w:ascii="Arial" w:hAnsi="Arial" w:cs="Arial"/>
              <w:b/>
            </w:rPr>
          </w:pPr>
          <w:r>
            <w:rPr>
              <w:rFonts w:ascii="Arial" w:hAnsi="Arial" w:cs="Arial"/>
            </w:rPr>
            <w:t xml:space="preserve">                   </w:t>
          </w:r>
          <w:r>
            <w:rPr>
              <w:rFonts w:ascii="Arial" w:hAnsi="Arial" w:cs="Arial"/>
              <w:b/>
              <w:color w:val="auto"/>
            </w:rPr>
            <w:t xml:space="preserve">PERFORMANS RAPORLARI </w:t>
          </w:r>
        </w:p>
      </w:tc>
      <w:tc>
        <w:tcPr>
          <w:tcW w:w="1676" w:type="dxa"/>
        </w:tcPr>
        <w:p w:rsidR="00CE0C0C" w:rsidRPr="005B27E3" w:rsidRDefault="00CE0C0C" w:rsidP="003B4A86">
          <w:pPr>
            <w:pStyle w:val="stBilgi"/>
            <w:rPr>
              <w:rFonts w:ascii="Arial" w:hAnsi="Arial" w:cs="Arial"/>
              <w:sz w:val="18"/>
            </w:rPr>
          </w:pPr>
          <w:r w:rsidRPr="005B27E3">
            <w:rPr>
              <w:rFonts w:ascii="Arial" w:hAnsi="Arial" w:cs="Arial"/>
              <w:sz w:val="18"/>
            </w:rPr>
            <w:t>Doküman No</w:t>
          </w:r>
        </w:p>
      </w:tc>
      <w:tc>
        <w:tcPr>
          <w:tcW w:w="1477" w:type="dxa"/>
        </w:tcPr>
        <w:p w:rsidR="00CE0C0C" w:rsidRPr="005B27E3" w:rsidRDefault="00EE5C95" w:rsidP="003B4A86">
          <w:pPr>
            <w:pStyle w:val="stBilgi"/>
            <w:rPr>
              <w:rFonts w:ascii="Arial" w:hAnsi="Arial" w:cs="Arial"/>
              <w:sz w:val="18"/>
            </w:rPr>
          </w:pPr>
          <w:proofErr w:type="gramStart"/>
          <w:r>
            <w:rPr>
              <w:rFonts w:ascii="Arial" w:hAnsi="Arial" w:cs="Arial"/>
              <w:sz w:val="18"/>
            </w:rPr>
            <w:t>TBF</w:t>
          </w:r>
          <w:r w:rsidR="00CE0C0C">
            <w:rPr>
              <w:rFonts w:ascii="Arial" w:hAnsi="Arial" w:cs="Arial"/>
              <w:sz w:val="18"/>
            </w:rPr>
            <w:t>.PRFRP</w:t>
          </w:r>
          <w:proofErr w:type="gramEnd"/>
          <w:r w:rsidR="00CE0C0C" w:rsidRPr="005B27E3">
            <w:rPr>
              <w:rFonts w:ascii="Arial" w:hAnsi="Arial" w:cs="Arial"/>
              <w:sz w:val="18"/>
            </w:rPr>
            <w:t>.001</w:t>
          </w:r>
        </w:p>
      </w:tc>
    </w:tr>
    <w:tr w:rsidR="00CE0C0C" w:rsidTr="003B4A86">
      <w:trPr>
        <w:trHeight w:val="261"/>
      </w:trPr>
      <w:tc>
        <w:tcPr>
          <w:tcW w:w="1236" w:type="dxa"/>
          <w:vMerge/>
        </w:tcPr>
        <w:p w:rsidR="00CE0C0C" w:rsidRDefault="00CE0C0C" w:rsidP="003B4A86">
          <w:pPr>
            <w:pStyle w:val="stBilgi"/>
          </w:pPr>
        </w:p>
      </w:tc>
      <w:tc>
        <w:tcPr>
          <w:tcW w:w="5960" w:type="dxa"/>
          <w:vMerge/>
        </w:tcPr>
        <w:p w:rsidR="00CE0C0C" w:rsidRPr="005B27E3" w:rsidRDefault="00CE0C0C" w:rsidP="003B4A86">
          <w:pPr>
            <w:pStyle w:val="stBilgi"/>
            <w:rPr>
              <w:rFonts w:ascii="Arial" w:hAnsi="Arial" w:cs="Arial"/>
            </w:rPr>
          </w:pPr>
        </w:p>
      </w:tc>
      <w:tc>
        <w:tcPr>
          <w:tcW w:w="1676" w:type="dxa"/>
        </w:tcPr>
        <w:p w:rsidR="00CE0C0C" w:rsidRPr="005B27E3" w:rsidRDefault="00CE0C0C" w:rsidP="003B4A86">
          <w:pPr>
            <w:pStyle w:val="stBilgi"/>
            <w:rPr>
              <w:rFonts w:ascii="Arial" w:hAnsi="Arial" w:cs="Arial"/>
              <w:sz w:val="18"/>
            </w:rPr>
          </w:pPr>
          <w:r w:rsidRPr="005B27E3">
            <w:rPr>
              <w:rFonts w:ascii="Arial" w:hAnsi="Arial" w:cs="Arial"/>
              <w:sz w:val="18"/>
            </w:rPr>
            <w:t>Yayın Tarihi</w:t>
          </w:r>
        </w:p>
      </w:tc>
      <w:tc>
        <w:tcPr>
          <w:tcW w:w="1477" w:type="dxa"/>
        </w:tcPr>
        <w:p w:rsidR="00CE0C0C" w:rsidRPr="005B27E3" w:rsidRDefault="00CE0C0C" w:rsidP="003B4A86">
          <w:pPr>
            <w:pStyle w:val="stBilgi"/>
            <w:rPr>
              <w:rFonts w:ascii="Arial" w:hAnsi="Arial" w:cs="Arial"/>
              <w:sz w:val="18"/>
            </w:rPr>
          </w:pPr>
          <w:r>
            <w:rPr>
              <w:rFonts w:ascii="Arial" w:hAnsi="Arial" w:cs="Arial"/>
              <w:sz w:val="18"/>
            </w:rPr>
            <w:t>06.01.2023</w:t>
          </w:r>
        </w:p>
      </w:tc>
    </w:tr>
    <w:tr w:rsidR="00CE0C0C" w:rsidTr="003B4A86">
      <w:trPr>
        <w:trHeight w:val="274"/>
      </w:trPr>
      <w:tc>
        <w:tcPr>
          <w:tcW w:w="1236" w:type="dxa"/>
          <w:vMerge/>
        </w:tcPr>
        <w:p w:rsidR="00CE0C0C" w:rsidRDefault="00CE0C0C" w:rsidP="003B4A86">
          <w:pPr>
            <w:pStyle w:val="stBilgi"/>
          </w:pPr>
        </w:p>
      </w:tc>
      <w:tc>
        <w:tcPr>
          <w:tcW w:w="5960" w:type="dxa"/>
          <w:vMerge/>
        </w:tcPr>
        <w:p w:rsidR="00CE0C0C" w:rsidRPr="005B27E3" w:rsidRDefault="00CE0C0C" w:rsidP="003B4A86">
          <w:pPr>
            <w:pStyle w:val="stBilgi"/>
            <w:rPr>
              <w:rFonts w:ascii="Arial" w:hAnsi="Arial" w:cs="Arial"/>
            </w:rPr>
          </w:pPr>
        </w:p>
      </w:tc>
      <w:tc>
        <w:tcPr>
          <w:tcW w:w="1676" w:type="dxa"/>
        </w:tcPr>
        <w:p w:rsidR="00CE0C0C" w:rsidRPr="005B27E3" w:rsidRDefault="00CE0C0C" w:rsidP="003B4A86">
          <w:pPr>
            <w:pStyle w:val="stBilgi"/>
            <w:rPr>
              <w:rFonts w:ascii="Arial" w:hAnsi="Arial" w:cs="Arial"/>
              <w:sz w:val="18"/>
            </w:rPr>
          </w:pPr>
          <w:r w:rsidRPr="005B27E3">
            <w:rPr>
              <w:rFonts w:ascii="Arial" w:hAnsi="Arial" w:cs="Arial"/>
              <w:sz w:val="18"/>
            </w:rPr>
            <w:t>Revizyon Tarihi</w:t>
          </w:r>
        </w:p>
      </w:tc>
      <w:tc>
        <w:tcPr>
          <w:tcW w:w="1477" w:type="dxa"/>
        </w:tcPr>
        <w:p w:rsidR="00CE0C0C" w:rsidRPr="005B27E3" w:rsidRDefault="00F2287D" w:rsidP="003B4A86">
          <w:pPr>
            <w:pStyle w:val="stBilgi"/>
            <w:rPr>
              <w:rFonts w:ascii="Arial" w:hAnsi="Arial" w:cs="Arial"/>
              <w:sz w:val="18"/>
            </w:rPr>
          </w:pPr>
          <w:r>
            <w:rPr>
              <w:rFonts w:ascii="Arial" w:hAnsi="Arial" w:cs="Arial"/>
              <w:sz w:val="18"/>
            </w:rPr>
            <w:t>26.02.2024</w:t>
          </w:r>
        </w:p>
      </w:tc>
    </w:tr>
    <w:tr w:rsidR="00F2287D" w:rsidTr="003B4A86">
      <w:trPr>
        <w:trHeight w:val="274"/>
      </w:trPr>
      <w:tc>
        <w:tcPr>
          <w:tcW w:w="1236" w:type="dxa"/>
          <w:vMerge/>
        </w:tcPr>
        <w:p w:rsidR="00F2287D" w:rsidRDefault="00F2287D" w:rsidP="003B4A86">
          <w:pPr>
            <w:pStyle w:val="stBilgi"/>
          </w:pPr>
        </w:p>
      </w:tc>
      <w:tc>
        <w:tcPr>
          <w:tcW w:w="5960" w:type="dxa"/>
          <w:vMerge/>
        </w:tcPr>
        <w:p w:rsidR="00F2287D" w:rsidRPr="005B27E3" w:rsidRDefault="00F2287D" w:rsidP="003B4A86">
          <w:pPr>
            <w:pStyle w:val="stBilgi"/>
            <w:rPr>
              <w:rFonts w:ascii="Arial" w:hAnsi="Arial" w:cs="Arial"/>
            </w:rPr>
          </w:pPr>
        </w:p>
      </w:tc>
      <w:tc>
        <w:tcPr>
          <w:tcW w:w="1676" w:type="dxa"/>
        </w:tcPr>
        <w:p w:rsidR="00F2287D" w:rsidRPr="005B27E3" w:rsidRDefault="00F2287D" w:rsidP="003B4A86">
          <w:pPr>
            <w:pStyle w:val="stBilgi"/>
            <w:rPr>
              <w:rFonts w:ascii="Arial" w:hAnsi="Arial" w:cs="Arial"/>
              <w:sz w:val="18"/>
            </w:rPr>
          </w:pPr>
          <w:r>
            <w:rPr>
              <w:rFonts w:ascii="Arial" w:hAnsi="Arial" w:cs="Arial"/>
              <w:sz w:val="18"/>
            </w:rPr>
            <w:t>Revizyon No</w:t>
          </w:r>
        </w:p>
      </w:tc>
      <w:tc>
        <w:tcPr>
          <w:tcW w:w="1477" w:type="dxa"/>
        </w:tcPr>
        <w:p w:rsidR="00F2287D" w:rsidRDefault="00F2287D" w:rsidP="003B4A86">
          <w:pPr>
            <w:pStyle w:val="stBilgi"/>
            <w:rPr>
              <w:rFonts w:ascii="Arial" w:hAnsi="Arial" w:cs="Arial"/>
              <w:sz w:val="18"/>
            </w:rPr>
          </w:pPr>
          <w:r>
            <w:rPr>
              <w:rFonts w:ascii="Arial" w:hAnsi="Arial" w:cs="Arial"/>
              <w:sz w:val="18"/>
            </w:rPr>
            <w:t>01</w:t>
          </w:r>
        </w:p>
      </w:tc>
    </w:tr>
    <w:tr w:rsidR="00CE0C0C" w:rsidTr="003B4A86">
      <w:trPr>
        <w:trHeight w:val="261"/>
      </w:trPr>
      <w:tc>
        <w:tcPr>
          <w:tcW w:w="1236" w:type="dxa"/>
          <w:vMerge/>
        </w:tcPr>
        <w:p w:rsidR="00CE0C0C" w:rsidRDefault="00CE0C0C" w:rsidP="003B4A86">
          <w:pPr>
            <w:pStyle w:val="stBilgi"/>
          </w:pPr>
        </w:p>
      </w:tc>
      <w:tc>
        <w:tcPr>
          <w:tcW w:w="5960" w:type="dxa"/>
          <w:vMerge/>
        </w:tcPr>
        <w:p w:rsidR="00CE0C0C" w:rsidRPr="005B27E3" w:rsidRDefault="00CE0C0C" w:rsidP="003B4A86">
          <w:pPr>
            <w:pStyle w:val="stBilgi"/>
            <w:rPr>
              <w:rFonts w:ascii="Arial" w:hAnsi="Arial" w:cs="Arial"/>
            </w:rPr>
          </w:pPr>
        </w:p>
      </w:tc>
      <w:tc>
        <w:tcPr>
          <w:tcW w:w="1676" w:type="dxa"/>
        </w:tcPr>
        <w:p w:rsidR="00CE0C0C" w:rsidRPr="005B27E3" w:rsidRDefault="00CE0C0C" w:rsidP="003B4A86">
          <w:pPr>
            <w:pStyle w:val="stBilgi"/>
            <w:rPr>
              <w:rFonts w:ascii="Arial" w:hAnsi="Arial" w:cs="Arial"/>
              <w:sz w:val="18"/>
            </w:rPr>
          </w:pPr>
          <w:r w:rsidRPr="005B27E3">
            <w:rPr>
              <w:rFonts w:ascii="Arial" w:hAnsi="Arial" w:cs="Arial"/>
              <w:sz w:val="18"/>
            </w:rPr>
            <w:t>Sayfa</w:t>
          </w:r>
        </w:p>
      </w:tc>
      <w:tc>
        <w:tcPr>
          <w:tcW w:w="1477" w:type="dxa"/>
        </w:tcPr>
        <w:p w:rsidR="00CE0C0C" w:rsidRPr="005B27E3" w:rsidRDefault="00F2287D" w:rsidP="007C25BF">
          <w:pPr>
            <w:pStyle w:val="stBilgi"/>
            <w:rPr>
              <w:rFonts w:ascii="Arial" w:hAnsi="Arial" w:cs="Arial"/>
              <w:sz w:val="18"/>
            </w:rPr>
          </w:pPr>
          <w:r>
            <w:rPr>
              <w:rFonts w:ascii="Arial" w:hAnsi="Arial" w:cs="Arial"/>
              <w:sz w:val="18"/>
            </w:rPr>
            <w:t>5</w:t>
          </w:r>
          <w:r w:rsidR="00572E9A">
            <w:rPr>
              <w:rFonts w:ascii="Arial" w:hAnsi="Arial" w:cs="Arial"/>
              <w:sz w:val="18"/>
            </w:rPr>
            <w:t xml:space="preserve"> / </w:t>
          </w:r>
          <w:r>
            <w:rPr>
              <w:rFonts w:ascii="Arial" w:hAnsi="Arial" w:cs="Arial"/>
              <w:sz w:val="18"/>
            </w:rPr>
            <w:t>7</w:t>
          </w:r>
        </w:p>
      </w:tc>
    </w:tr>
  </w:tbl>
  <w:p w:rsidR="00CE0C0C" w:rsidRDefault="00CE0C0C" w:rsidP="003B4A86">
    <w:pPr>
      <w:pStyle w:val="stBilgi"/>
    </w:pPr>
  </w:p>
  <w:p w:rsidR="00CE0C0C" w:rsidRDefault="00CE0C0C">
    <w:pPr>
      <w:pStyle w:val="stBilgi"/>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349" w:type="dxa"/>
      <w:tblInd w:w="-856" w:type="dxa"/>
      <w:tblLook w:val="04A0" w:firstRow="1" w:lastRow="0" w:firstColumn="1" w:lastColumn="0" w:noHBand="0" w:noVBand="1"/>
    </w:tblPr>
    <w:tblGrid>
      <w:gridCol w:w="1236"/>
      <w:gridCol w:w="5884"/>
      <w:gridCol w:w="1662"/>
      <w:gridCol w:w="1567"/>
    </w:tblGrid>
    <w:tr w:rsidR="00F2287D" w:rsidTr="003B4A86">
      <w:trPr>
        <w:trHeight w:val="250"/>
      </w:trPr>
      <w:tc>
        <w:tcPr>
          <w:tcW w:w="1236" w:type="dxa"/>
          <w:vMerge w:val="restart"/>
          <w:vAlign w:val="center"/>
        </w:tcPr>
        <w:p w:rsidR="00F2287D" w:rsidRDefault="00F2287D" w:rsidP="003B4A86">
          <w:pPr>
            <w:pStyle w:val="stBilgi"/>
          </w:pPr>
          <w:r>
            <w:ptab w:relativeTo="margin" w:alignment="center" w:leader="none"/>
          </w:r>
          <w:r w:rsidRPr="005B27E3">
            <w:rPr>
              <w:noProof/>
            </w:rPr>
            <w:drawing>
              <wp:inline distT="0" distB="0" distL="0" distR="0" wp14:anchorId="1B854286" wp14:editId="6255C9A6">
                <wp:extent cx="644055" cy="563347"/>
                <wp:effectExtent l="0" t="0" r="3810" b="8255"/>
                <wp:docPr id="15" name="Resim 15" descr="C:\Users\Cigdem\Desktop\baskent-universitesi-kurumsal-logo\TR\JPG\logo-di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gdem\Desktop\baskent-universitesi-kurumsal-logo\TR\JPG\logo-dik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817" cy="572760"/>
                        </a:xfrm>
                        <a:prstGeom prst="rect">
                          <a:avLst/>
                        </a:prstGeom>
                        <a:noFill/>
                        <a:ln>
                          <a:noFill/>
                        </a:ln>
                      </pic:spPr>
                    </pic:pic>
                  </a:graphicData>
                </a:graphic>
              </wp:inline>
            </w:drawing>
          </w:r>
        </w:p>
      </w:tc>
      <w:tc>
        <w:tcPr>
          <w:tcW w:w="5960" w:type="dxa"/>
          <w:vMerge w:val="restart"/>
        </w:tcPr>
        <w:p w:rsidR="00F2287D" w:rsidRPr="005B27E3" w:rsidRDefault="00F2287D" w:rsidP="003B4A86">
          <w:pPr>
            <w:pStyle w:val="stBilgi"/>
            <w:rPr>
              <w:rFonts w:ascii="Arial" w:hAnsi="Arial" w:cs="Arial"/>
            </w:rPr>
          </w:pPr>
        </w:p>
        <w:p w:rsidR="00F2287D" w:rsidRPr="005B27E3" w:rsidRDefault="00F2287D" w:rsidP="003B4A86">
          <w:pPr>
            <w:pStyle w:val="stBilgi"/>
            <w:rPr>
              <w:rFonts w:ascii="Arial" w:hAnsi="Arial" w:cs="Arial"/>
            </w:rPr>
          </w:pPr>
        </w:p>
        <w:p w:rsidR="00F2287D" w:rsidRPr="005B27E3" w:rsidRDefault="00F2287D" w:rsidP="003B4A86">
          <w:pPr>
            <w:pStyle w:val="stBilgi"/>
            <w:rPr>
              <w:rFonts w:ascii="Arial" w:hAnsi="Arial" w:cs="Arial"/>
              <w:b/>
            </w:rPr>
          </w:pPr>
          <w:r>
            <w:rPr>
              <w:rFonts w:ascii="Arial" w:hAnsi="Arial" w:cs="Arial"/>
            </w:rPr>
            <w:t xml:space="preserve">                   </w:t>
          </w:r>
          <w:r>
            <w:rPr>
              <w:rFonts w:ascii="Arial" w:hAnsi="Arial" w:cs="Arial"/>
              <w:b/>
              <w:color w:val="auto"/>
            </w:rPr>
            <w:t xml:space="preserve">PERFORMANS RAPORLARI </w:t>
          </w:r>
        </w:p>
      </w:tc>
      <w:tc>
        <w:tcPr>
          <w:tcW w:w="1676" w:type="dxa"/>
        </w:tcPr>
        <w:p w:rsidR="00F2287D" w:rsidRPr="005B27E3" w:rsidRDefault="00F2287D" w:rsidP="003B4A86">
          <w:pPr>
            <w:pStyle w:val="stBilgi"/>
            <w:rPr>
              <w:rFonts w:ascii="Arial" w:hAnsi="Arial" w:cs="Arial"/>
              <w:sz w:val="18"/>
            </w:rPr>
          </w:pPr>
          <w:r w:rsidRPr="005B27E3">
            <w:rPr>
              <w:rFonts w:ascii="Arial" w:hAnsi="Arial" w:cs="Arial"/>
              <w:sz w:val="18"/>
            </w:rPr>
            <w:t>Doküman No</w:t>
          </w:r>
        </w:p>
      </w:tc>
      <w:tc>
        <w:tcPr>
          <w:tcW w:w="1477" w:type="dxa"/>
        </w:tcPr>
        <w:p w:rsidR="00F2287D" w:rsidRPr="005B27E3" w:rsidRDefault="00F2287D" w:rsidP="003B4A86">
          <w:pPr>
            <w:pStyle w:val="stBilgi"/>
            <w:rPr>
              <w:rFonts w:ascii="Arial" w:hAnsi="Arial" w:cs="Arial"/>
              <w:sz w:val="18"/>
            </w:rPr>
          </w:pPr>
          <w:proofErr w:type="gramStart"/>
          <w:r>
            <w:rPr>
              <w:rFonts w:ascii="Arial" w:hAnsi="Arial" w:cs="Arial"/>
              <w:sz w:val="18"/>
            </w:rPr>
            <w:t>TBF.PRFRP</w:t>
          </w:r>
          <w:proofErr w:type="gramEnd"/>
          <w:r w:rsidRPr="005B27E3">
            <w:rPr>
              <w:rFonts w:ascii="Arial" w:hAnsi="Arial" w:cs="Arial"/>
              <w:sz w:val="18"/>
            </w:rPr>
            <w:t>.001</w:t>
          </w:r>
        </w:p>
      </w:tc>
    </w:tr>
    <w:tr w:rsidR="00F2287D" w:rsidTr="003B4A86">
      <w:trPr>
        <w:trHeight w:val="261"/>
      </w:trPr>
      <w:tc>
        <w:tcPr>
          <w:tcW w:w="1236" w:type="dxa"/>
          <w:vMerge/>
        </w:tcPr>
        <w:p w:rsidR="00F2287D" w:rsidRDefault="00F2287D" w:rsidP="003B4A86">
          <w:pPr>
            <w:pStyle w:val="stBilgi"/>
          </w:pPr>
        </w:p>
      </w:tc>
      <w:tc>
        <w:tcPr>
          <w:tcW w:w="5960" w:type="dxa"/>
          <w:vMerge/>
        </w:tcPr>
        <w:p w:rsidR="00F2287D" w:rsidRPr="005B27E3" w:rsidRDefault="00F2287D" w:rsidP="003B4A86">
          <w:pPr>
            <w:pStyle w:val="stBilgi"/>
            <w:rPr>
              <w:rFonts w:ascii="Arial" w:hAnsi="Arial" w:cs="Arial"/>
            </w:rPr>
          </w:pPr>
        </w:p>
      </w:tc>
      <w:tc>
        <w:tcPr>
          <w:tcW w:w="1676" w:type="dxa"/>
        </w:tcPr>
        <w:p w:rsidR="00F2287D" w:rsidRPr="005B27E3" w:rsidRDefault="00F2287D" w:rsidP="003B4A86">
          <w:pPr>
            <w:pStyle w:val="stBilgi"/>
            <w:rPr>
              <w:rFonts w:ascii="Arial" w:hAnsi="Arial" w:cs="Arial"/>
              <w:sz w:val="18"/>
            </w:rPr>
          </w:pPr>
          <w:r w:rsidRPr="005B27E3">
            <w:rPr>
              <w:rFonts w:ascii="Arial" w:hAnsi="Arial" w:cs="Arial"/>
              <w:sz w:val="18"/>
            </w:rPr>
            <w:t>Yayın Tarihi</w:t>
          </w:r>
        </w:p>
      </w:tc>
      <w:tc>
        <w:tcPr>
          <w:tcW w:w="1477" w:type="dxa"/>
        </w:tcPr>
        <w:p w:rsidR="00F2287D" w:rsidRPr="005B27E3" w:rsidRDefault="00F2287D" w:rsidP="003B4A86">
          <w:pPr>
            <w:pStyle w:val="stBilgi"/>
            <w:rPr>
              <w:rFonts w:ascii="Arial" w:hAnsi="Arial" w:cs="Arial"/>
              <w:sz w:val="18"/>
            </w:rPr>
          </w:pPr>
          <w:r>
            <w:rPr>
              <w:rFonts w:ascii="Arial" w:hAnsi="Arial" w:cs="Arial"/>
              <w:sz w:val="18"/>
            </w:rPr>
            <w:t>06.01.2023</w:t>
          </w:r>
        </w:p>
      </w:tc>
    </w:tr>
    <w:tr w:rsidR="00F2287D" w:rsidTr="003B4A86">
      <w:trPr>
        <w:trHeight w:val="274"/>
      </w:trPr>
      <w:tc>
        <w:tcPr>
          <w:tcW w:w="1236" w:type="dxa"/>
          <w:vMerge/>
        </w:tcPr>
        <w:p w:rsidR="00F2287D" w:rsidRDefault="00F2287D" w:rsidP="003B4A86">
          <w:pPr>
            <w:pStyle w:val="stBilgi"/>
          </w:pPr>
        </w:p>
      </w:tc>
      <w:tc>
        <w:tcPr>
          <w:tcW w:w="5960" w:type="dxa"/>
          <w:vMerge/>
        </w:tcPr>
        <w:p w:rsidR="00F2287D" w:rsidRPr="005B27E3" w:rsidRDefault="00F2287D" w:rsidP="003B4A86">
          <w:pPr>
            <w:pStyle w:val="stBilgi"/>
            <w:rPr>
              <w:rFonts w:ascii="Arial" w:hAnsi="Arial" w:cs="Arial"/>
            </w:rPr>
          </w:pPr>
        </w:p>
      </w:tc>
      <w:tc>
        <w:tcPr>
          <w:tcW w:w="1676" w:type="dxa"/>
        </w:tcPr>
        <w:p w:rsidR="00F2287D" w:rsidRPr="005B27E3" w:rsidRDefault="00F2287D" w:rsidP="003B4A86">
          <w:pPr>
            <w:pStyle w:val="stBilgi"/>
            <w:rPr>
              <w:rFonts w:ascii="Arial" w:hAnsi="Arial" w:cs="Arial"/>
              <w:sz w:val="18"/>
            </w:rPr>
          </w:pPr>
          <w:r w:rsidRPr="005B27E3">
            <w:rPr>
              <w:rFonts w:ascii="Arial" w:hAnsi="Arial" w:cs="Arial"/>
              <w:sz w:val="18"/>
            </w:rPr>
            <w:t>Revizyon Tarihi</w:t>
          </w:r>
        </w:p>
      </w:tc>
      <w:tc>
        <w:tcPr>
          <w:tcW w:w="1477" w:type="dxa"/>
        </w:tcPr>
        <w:p w:rsidR="00F2287D" w:rsidRPr="005B27E3" w:rsidRDefault="00F2287D" w:rsidP="003B4A86">
          <w:pPr>
            <w:pStyle w:val="stBilgi"/>
            <w:rPr>
              <w:rFonts w:ascii="Arial" w:hAnsi="Arial" w:cs="Arial"/>
              <w:sz w:val="18"/>
            </w:rPr>
          </w:pPr>
          <w:r>
            <w:rPr>
              <w:rFonts w:ascii="Arial" w:hAnsi="Arial" w:cs="Arial"/>
              <w:sz w:val="18"/>
            </w:rPr>
            <w:t>26.02.2024</w:t>
          </w:r>
        </w:p>
      </w:tc>
    </w:tr>
    <w:tr w:rsidR="00F2287D" w:rsidTr="003B4A86">
      <w:trPr>
        <w:trHeight w:val="274"/>
      </w:trPr>
      <w:tc>
        <w:tcPr>
          <w:tcW w:w="1236" w:type="dxa"/>
          <w:vMerge/>
        </w:tcPr>
        <w:p w:rsidR="00F2287D" w:rsidRDefault="00F2287D" w:rsidP="003B4A86">
          <w:pPr>
            <w:pStyle w:val="stBilgi"/>
          </w:pPr>
        </w:p>
      </w:tc>
      <w:tc>
        <w:tcPr>
          <w:tcW w:w="5960" w:type="dxa"/>
          <w:vMerge/>
        </w:tcPr>
        <w:p w:rsidR="00F2287D" w:rsidRPr="005B27E3" w:rsidRDefault="00F2287D" w:rsidP="003B4A86">
          <w:pPr>
            <w:pStyle w:val="stBilgi"/>
            <w:rPr>
              <w:rFonts w:ascii="Arial" w:hAnsi="Arial" w:cs="Arial"/>
            </w:rPr>
          </w:pPr>
        </w:p>
      </w:tc>
      <w:tc>
        <w:tcPr>
          <w:tcW w:w="1676" w:type="dxa"/>
        </w:tcPr>
        <w:p w:rsidR="00F2287D" w:rsidRPr="005B27E3" w:rsidRDefault="00F2287D" w:rsidP="003B4A86">
          <w:pPr>
            <w:pStyle w:val="stBilgi"/>
            <w:rPr>
              <w:rFonts w:ascii="Arial" w:hAnsi="Arial" w:cs="Arial"/>
              <w:sz w:val="18"/>
            </w:rPr>
          </w:pPr>
          <w:r>
            <w:rPr>
              <w:rFonts w:ascii="Arial" w:hAnsi="Arial" w:cs="Arial"/>
              <w:sz w:val="18"/>
            </w:rPr>
            <w:t>Revizyon No</w:t>
          </w:r>
        </w:p>
      </w:tc>
      <w:tc>
        <w:tcPr>
          <w:tcW w:w="1477" w:type="dxa"/>
        </w:tcPr>
        <w:p w:rsidR="00F2287D" w:rsidRDefault="00F2287D" w:rsidP="003B4A86">
          <w:pPr>
            <w:pStyle w:val="stBilgi"/>
            <w:rPr>
              <w:rFonts w:ascii="Arial" w:hAnsi="Arial" w:cs="Arial"/>
              <w:sz w:val="18"/>
            </w:rPr>
          </w:pPr>
          <w:r>
            <w:rPr>
              <w:rFonts w:ascii="Arial" w:hAnsi="Arial" w:cs="Arial"/>
              <w:sz w:val="18"/>
            </w:rPr>
            <w:t>01</w:t>
          </w:r>
        </w:p>
      </w:tc>
    </w:tr>
    <w:tr w:rsidR="00F2287D" w:rsidTr="003B4A86">
      <w:trPr>
        <w:trHeight w:val="261"/>
      </w:trPr>
      <w:tc>
        <w:tcPr>
          <w:tcW w:w="1236" w:type="dxa"/>
          <w:vMerge/>
        </w:tcPr>
        <w:p w:rsidR="00F2287D" w:rsidRDefault="00F2287D" w:rsidP="003B4A86">
          <w:pPr>
            <w:pStyle w:val="stBilgi"/>
          </w:pPr>
        </w:p>
      </w:tc>
      <w:tc>
        <w:tcPr>
          <w:tcW w:w="5960" w:type="dxa"/>
          <w:vMerge/>
        </w:tcPr>
        <w:p w:rsidR="00F2287D" w:rsidRPr="005B27E3" w:rsidRDefault="00F2287D" w:rsidP="003B4A86">
          <w:pPr>
            <w:pStyle w:val="stBilgi"/>
            <w:rPr>
              <w:rFonts w:ascii="Arial" w:hAnsi="Arial" w:cs="Arial"/>
            </w:rPr>
          </w:pPr>
        </w:p>
      </w:tc>
      <w:tc>
        <w:tcPr>
          <w:tcW w:w="1676" w:type="dxa"/>
        </w:tcPr>
        <w:p w:rsidR="00F2287D" w:rsidRPr="005B27E3" w:rsidRDefault="00F2287D" w:rsidP="003B4A86">
          <w:pPr>
            <w:pStyle w:val="stBilgi"/>
            <w:rPr>
              <w:rFonts w:ascii="Arial" w:hAnsi="Arial" w:cs="Arial"/>
              <w:sz w:val="18"/>
            </w:rPr>
          </w:pPr>
          <w:r w:rsidRPr="005B27E3">
            <w:rPr>
              <w:rFonts w:ascii="Arial" w:hAnsi="Arial" w:cs="Arial"/>
              <w:sz w:val="18"/>
            </w:rPr>
            <w:t>Sayfa</w:t>
          </w:r>
        </w:p>
      </w:tc>
      <w:tc>
        <w:tcPr>
          <w:tcW w:w="1477" w:type="dxa"/>
        </w:tcPr>
        <w:p w:rsidR="00F2287D" w:rsidRPr="005B27E3" w:rsidRDefault="00F2287D" w:rsidP="007C25BF">
          <w:pPr>
            <w:pStyle w:val="stBilgi"/>
            <w:rPr>
              <w:rFonts w:ascii="Arial" w:hAnsi="Arial" w:cs="Arial"/>
              <w:sz w:val="18"/>
            </w:rPr>
          </w:pPr>
          <w:r>
            <w:rPr>
              <w:rFonts w:ascii="Arial" w:hAnsi="Arial" w:cs="Arial"/>
              <w:sz w:val="18"/>
            </w:rPr>
            <w:t>6 / 7</w:t>
          </w:r>
        </w:p>
      </w:tc>
    </w:tr>
  </w:tbl>
  <w:p w:rsidR="00F2287D" w:rsidRDefault="00F2287D" w:rsidP="003B4A86">
    <w:pPr>
      <w:pStyle w:val="stBilgi"/>
    </w:pPr>
  </w:p>
  <w:p w:rsidR="00F2287D" w:rsidRDefault="00F2287D">
    <w:pPr>
      <w:pStyle w:val="stBilgi"/>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349" w:type="dxa"/>
      <w:tblInd w:w="-856" w:type="dxa"/>
      <w:tblLook w:val="04A0" w:firstRow="1" w:lastRow="0" w:firstColumn="1" w:lastColumn="0" w:noHBand="0" w:noVBand="1"/>
    </w:tblPr>
    <w:tblGrid>
      <w:gridCol w:w="1236"/>
      <w:gridCol w:w="5884"/>
      <w:gridCol w:w="1662"/>
      <w:gridCol w:w="1567"/>
    </w:tblGrid>
    <w:tr w:rsidR="00831C53" w:rsidTr="003B4A86">
      <w:trPr>
        <w:trHeight w:val="250"/>
      </w:trPr>
      <w:tc>
        <w:tcPr>
          <w:tcW w:w="1236" w:type="dxa"/>
          <w:vMerge w:val="restart"/>
          <w:vAlign w:val="center"/>
        </w:tcPr>
        <w:p w:rsidR="00831C53" w:rsidRDefault="00831C53" w:rsidP="003B4A86">
          <w:pPr>
            <w:pStyle w:val="stBilgi"/>
          </w:pPr>
          <w:r>
            <w:ptab w:relativeTo="margin" w:alignment="center" w:leader="none"/>
          </w:r>
          <w:r w:rsidRPr="005B27E3">
            <w:rPr>
              <w:noProof/>
            </w:rPr>
            <w:drawing>
              <wp:inline distT="0" distB="0" distL="0" distR="0" wp14:anchorId="0B176C39" wp14:editId="1C9F8FEA">
                <wp:extent cx="644055" cy="563347"/>
                <wp:effectExtent l="0" t="0" r="3810" b="8255"/>
                <wp:docPr id="34" name="Resim 34" descr="C:\Users\Cigdem\Desktop\baskent-universitesi-kurumsal-logo\TR\JPG\logo-di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gdem\Desktop\baskent-universitesi-kurumsal-logo\TR\JPG\logo-dik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817" cy="572760"/>
                        </a:xfrm>
                        <a:prstGeom prst="rect">
                          <a:avLst/>
                        </a:prstGeom>
                        <a:noFill/>
                        <a:ln>
                          <a:noFill/>
                        </a:ln>
                      </pic:spPr>
                    </pic:pic>
                  </a:graphicData>
                </a:graphic>
              </wp:inline>
            </w:drawing>
          </w:r>
        </w:p>
      </w:tc>
      <w:tc>
        <w:tcPr>
          <w:tcW w:w="5960" w:type="dxa"/>
          <w:vMerge w:val="restart"/>
        </w:tcPr>
        <w:p w:rsidR="00831C53" w:rsidRPr="005B27E3" w:rsidRDefault="00831C53" w:rsidP="003B4A86">
          <w:pPr>
            <w:pStyle w:val="stBilgi"/>
            <w:rPr>
              <w:rFonts w:ascii="Arial" w:hAnsi="Arial" w:cs="Arial"/>
            </w:rPr>
          </w:pPr>
        </w:p>
        <w:p w:rsidR="00831C53" w:rsidRPr="005B27E3" w:rsidRDefault="00831C53" w:rsidP="003B4A86">
          <w:pPr>
            <w:pStyle w:val="stBilgi"/>
            <w:rPr>
              <w:rFonts w:ascii="Arial" w:hAnsi="Arial" w:cs="Arial"/>
            </w:rPr>
          </w:pPr>
        </w:p>
        <w:p w:rsidR="00831C53" w:rsidRPr="005B27E3" w:rsidRDefault="00831C53" w:rsidP="003B4A86">
          <w:pPr>
            <w:pStyle w:val="stBilgi"/>
            <w:rPr>
              <w:rFonts w:ascii="Arial" w:hAnsi="Arial" w:cs="Arial"/>
              <w:b/>
            </w:rPr>
          </w:pPr>
          <w:r>
            <w:rPr>
              <w:rFonts w:ascii="Arial" w:hAnsi="Arial" w:cs="Arial"/>
            </w:rPr>
            <w:t xml:space="preserve">                   </w:t>
          </w:r>
          <w:r>
            <w:rPr>
              <w:rFonts w:ascii="Arial" w:hAnsi="Arial" w:cs="Arial"/>
              <w:b/>
              <w:color w:val="auto"/>
            </w:rPr>
            <w:t xml:space="preserve">PERFORMANS RAPORLARI </w:t>
          </w:r>
        </w:p>
      </w:tc>
      <w:tc>
        <w:tcPr>
          <w:tcW w:w="1676" w:type="dxa"/>
        </w:tcPr>
        <w:p w:rsidR="00831C53" w:rsidRPr="005B27E3" w:rsidRDefault="00831C53" w:rsidP="003B4A86">
          <w:pPr>
            <w:pStyle w:val="stBilgi"/>
            <w:rPr>
              <w:rFonts w:ascii="Arial" w:hAnsi="Arial" w:cs="Arial"/>
              <w:sz w:val="18"/>
            </w:rPr>
          </w:pPr>
          <w:r w:rsidRPr="005B27E3">
            <w:rPr>
              <w:rFonts w:ascii="Arial" w:hAnsi="Arial" w:cs="Arial"/>
              <w:sz w:val="18"/>
            </w:rPr>
            <w:t>Doküman No</w:t>
          </w:r>
        </w:p>
      </w:tc>
      <w:tc>
        <w:tcPr>
          <w:tcW w:w="1477" w:type="dxa"/>
        </w:tcPr>
        <w:p w:rsidR="00831C53" w:rsidRPr="005B27E3" w:rsidRDefault="00EE5C95" w:rsidP="003B4A86">
          <w:pPr>
            <w:pStyle w:val="stBilgi"/>
            <w:rPr>
              <w:rFonts w:ascii="Arial" w:hAnsi="Arial" w:cs="Arial"/>
              <w:sz w:val="18"/>
            </w:rPr>
          </w:pPr>
          <w:proofErr w:type="gramStart"/>
          <w:r>
            <w:rPr>
              <w:rFonts w:ascii="Arial" w:hAnsi="Arial" w:cs="Arial"/>
              <w:sz w:val="18"/>
            </w:rPr>
            <w:t>TBF</w:t>
          </w:r>
          <w:r w:rsidR="00831C53">
            <w:rPr>
              <w:rFonts w:ascii="Arial" w:hAnsi="Arial" w:cs="Arial"/>
              <w:sz w:val="18"/>
            </w:rPr>
            <w:t>.PRFRP</w:t>
          </w:r>
          <w:proofErr w:type="gramEnd"/>
          <w:r w:rsidR="00831C53" w:rsidRPr="005B27E3">
            <w:rPr>
              <w:rFonts w:ascii="Arial" w:hAnsi="Arial" w:cs="Arial"/>
              <w:sz w:val="18"/>
            </w:rPr>
            <w:t>.001</w:t>
          </w:r>
        </w:p>
      </w:tc>
    </w:tr>
    <w:tr w:rsidR="00831C53" w:rsidTr="003B4A86">
      <w:trPr>
        <w:trHeight w:val="261"/>
      </w:trPr>
      <w:tc>
        <w:tcPr>
          <w:tcW w:w="1236" w:type="dxa"/>
          <w:vMerge/>
        </w:tcPr>
        <w:p w:rsidR="00831C53" w:rsidRDefault="00831C53" w:rsidP="003B4A86">
          <w:pPr>
            <w:pStyle w:val="stBilgi"/>
          </w:pPr>
        </w:p>
      </w:tc>
      <w:tc>
        <w:tcPr>
          <w:tcW w:w="5960" w:type="dxa"/>
          <w:vMerge/>
        </w:tcPr>
        <w:p w:rsidR="00831C53" w:rsidRPr="005B27E3" w:rsidRDefault="00831C53" w:rsidP="003B4A86">
          <w:pPr>
            <w:pStyle w:val="stBilgi"/>
            <w:rPr>
              <w:rFonts w:ascii="Arial" w:hAnsi="Arial" w:cs="Arial"/>
            </w:rPr>
          </w:pPr>
        </w:p>
      </w:tc>
      <w:tc>
        <w:tcPr>
          <w:tcW w:w="1676" w:type="dxa"/>
        </w:tcPr>
        <w:p w:rsidR="00831C53" w:rsidRPr="005B27E3" w:rsidRDefault="00831C53" w:rsidP="003B4A86">
          <w:pPr>
            <w:pStyle w:val="stBilgi"/>
            <w:rPr>
              <w:rFonts w:ascii="Arial" w:hAnsi="Arial" w:cs="Arial"/>
              <w:sz w:val="18"/>
            </w:rPr>
          </w:pPr>
          <w:r w:rsidRPr="005B27E3">
            <w:rPr>
              <w:rFonts w:ascii="Arial" w:hAnsi="Arial" w:cs="Arial"/>
              <w:sz w:val="18"/>
            </w:rPr>
            <w:t>Yayın Tarihi</w:t>
          </w:r>
        </w:p>
      </w:tc>
      <w:tc>
        <w:tcPr>
          <w:tcW w:w="1477" w:type="dxa"/>
        </w:tcPr>
        <w:p w:rsidR="00831C53" w:rsidRPr="005B27E3" w:rsidRDefault="00831C53" w:rsidP="003B4A86">
          <w:pPr>
            <w:pStyle w:val="stBilgi"/>
            <w:rPr>
              <w:rFonts w:ascii="Arial" w:hAnsi="Arial" w:cs="Arial"/>
              <w:sz w:val="18"/>
            </w:rPr>
          </w:pPr>
          <w:r>
            <w:rPr>
              <w:rFonts w:ascii="Arial" w:hAnsi="Arial" w:cs="Arial"/>
              <w:sz w:val="18"/>
            </w:rPr>
            <w:t>06.01.2023</w:t>
          </w:r>
        </w:p>
      </w:tc>
    </w:tr>
    <w:tr w:rsidR="00831C53" w:rsidTr="003B4A86">
      <w:trPr>
        <w:trHeight w:val="274"/>
      </w:trPr>
      <w:tc>
        <w:tcPr>
          <w:tcW w:w="1236" w:type="dxa"/>
          <w:vMerge/>
        </w:tcPr>
        <w:p w:rsidR="00831C53" w:rsidRDefault="00831C53" w:rsidP="003B4A86">
          <w:pPr>
            <w:pStyle w:val="stBilgi"/>
          </w:pPr>
        </w:p>
      </w:tc>
      <w:tc>
        <w:tcPr>
          <w:tcW w:w="5960" w:type="dxa"/>
          <w:vMerge/>
        </w:tcPr>
        <w:p w:rsidR="00831C53" w:rsidRPr="005B27E3" w:rsidRDefault="00831C53" w:rsidP="003B4A86">
          <w:pPr>
            <w:pStyle w:val="stBilgi"/>
            <w:rPr>
              <w:rFonts w:ascii="Arial" w:hAnsi="Arial" w:cs="Arial"/>
            </w:rPr>
          </w:pPr>
        </w:p>
      </w:tc>
      <w:tc>
        <w:tcPr>
          <w:tcW w:w="1676" w:type="dxa"/>
        </w:tcPr>
        <w:p w:rsidR="00831C53" w:rsidRPr="005B27E3" w:rsidRDefault="00831C53" w:rsidP="003B4A86">
          <w:pPr>
            <w:pStyle w:val="stBilgi"/>
            <w:rPr>
              <w:rFonts w:ascii="Arial" w:hAnsi="Arial" w:cs="Arial"/>
              <w:sz w:val="18"/>
            </w:rPr>
          </w:pPr>
          <w:r w:rsidRPr="005B27E3">
            <w:rPr>
              <w:rFonts w:ascii="Arial" w:hAnsi="Arial" w:cs="Arial"/>
              <w:sz w:val="18"/>
            </w:rPr>
            <w:t>Revizyon Tarihi</w:t>
          </w:r>
        </w:p>
      </w:tc>
      <w:tc>
        <w:tcPr>
          <w:tcW w:w="1477" w:type="dxa"/>
        </w:tcPr>
        <w:p w:rsidR="00831C53" w:rsidRPr="005B27E3" w:rsidRDefault="00F2287D" w:rsidP="003B4A86">
          <w:pPr>
            <w:pStyle w:val="stBilgi"/>
            <w:rPr>
              <w:rFonts w:ascii="Arial" w:hAnsi="Arial" w:cs="Arial"/>
              <w:sz w:val="18"/>
            </w:rPr>
          </w:pPr>
          <w:r>
            <w:rPr>
              <w:rFonts w:ascii="Arial" w:hAnsi="Arial" w:cs="Arial"/>
              <w:sz w:val="18"/>
            </w:rPr>
            <w:t>26.02.2024</w:t>
          </w:r>
        </w:p>
      </w:tc>
    </w:tr>
    <w:tr w:rsidR="00F2287D" w:rsidTr="003B4A86">
      <w:trPr>
        <w:trHeight w:val="274"/>
      </w:trPr>
      <w:tc>
        <w:tcPr>
          <w:tcW w:w="1236" w:type="dxa"/>
          <w:vMerge/>
        </w:tcPr>
        <w:p w:rsidR="00F2287D" w:rsidRDefault="00F2287D" w:rsidP="003B4A86">
          <w:pPr>
            <w:pStyle w:val="stBilgi"/>
          </w:pPr>
        </w:p>
      </w:tc>
      <w:tc>
        <w:tcPr>
          <w:tcW w:w="5960" w:type="dxa"/>
          <w:vMerge/>
        </w:tcPr>
        <w:p w:rsidR="00F2287D" w:rsidRPr="005B27E3" w:rsidRDefault="00F2287D" w:rsidP="003B4A86">
          <w:pPr>
            <w:pStyle w:val="stBilgi"/>
            <w:rPr>
              <w:rFonts w:ascii="Arial" w:hAnsi="Arial" w:cs="Arial"/>
            </w:rPr>
          </w:pPr>
        </w:p>
      </w:tc>
      <w:tc>
        <w:tcPr>
          <w:tcW w:w="1676" w:type="dxa"/>
        </w:tcPr>
        <w:p w:rsidR="00F2287D" w:rsidRPr="005B27E3" w:rsidRDefault="00F2287D" w:rsidP="003B4A86">
          <w:pPr>
            <w:pStyle w:val="stBilgi"/>
            <w:rPr>
              <w:rFonts w:ascii="Arial" w:hAnsi="Arial" w:cs="Arial"/>
              <w:sz w:val="18"/>
            </w:rPr>
          </w:pPr>
          <w:r>
            <w:rPr>
              <w:rFonts w:ascii="Arial" w:hAnsi="Arial" w:cs="Arial"/>
              <w:sz w:val="18"/>
            </w:rPr>
            <w:t>Revizyon No</w:t>
          </w:r>
        </w:p>
      </w:tc>
      <w:tc>
        <w:tcPr>
          <w:tcW w:w="1477" w:type="dxa"/>
        </w:tcPr>
        <w:p w:rsidR="00F2287D" w:rsidRDefault="00F2287D" w:rsidP="003B4A86">
          <w:pPr>
            <w:pStyle w:val="stBilgi"/>
            <w:rPr>
              <w:rFonts w:ascii="Arial" w:hAnsi="Arial" w:cs="Arial"/>
              <w:sz w:val="18"/>
            </w:rPr>
          </w:pPr>
          <w:r>
            <w:rPr>
              <w:rFonts w:ascii="Arial" w:hAnsi="Arial" w:cs="Arial"/>
              <w:sz w:val="18"/>
            </w:rPr>
            <w:t>01</w:t>
          </w:r>
        </w:p>
      </w:tc>
    </w:tr>
    <w:tr w:rsidR="00831C53" w:rsidTr="003B4A86">
      <w:trPr>
        <w:trHeight w:val="261"/>
      </w:trPr>
      <w:tc>
        <w:tcPr>
          <w:tcW w:w="1236" w:type="dxa"/>
          <w:vMerge/>
        </w:tcPr>
        <w:p w:rsidR="00831C53" w:rsidRDefault="00831C53" w:rsidP="003B4A86">
          <w:pPr>
            <w:pStyle w:val="stBilgi"/>
          </w:pPr>
        </w:p>
      </w:tc>
      <w:tc>
        <w:tcPr>
          <w:tcW w:w="5960" w:type="dxa"/>
          <w:vMerge/>
        </w:tcPr>
        <w:p w:rsidR="00831C53" w:rsidRPr="005B27E3" w:rsidRDefault="00831C53" w:rsidP="003B4A86">
          <w:pPr>
            <w:pStyle w:val="stBilgi"/>
            <w:rPr>
              <w:rFonts w:ascii="Arial" w:hAnsi="Arial" w:cs="Arial"/>
            </w:rPr>
          </w:pPr>
        </w:p>
      </w:tc>
      <w:tc>
        <w:tcPr>
          <w:tcW w:w="1676" w:type="dxa"/>
        </w:tcPr>
        <w:p w:rsidR="00831C53" w:rsidRPr="005B27E3" w:rsidRDefault="00831C53" w:rsidP="003B4A86">
          <w:pPr>
            <w:pStyle w:val="stBilgi"/>
            <w:rPr>
              <w:rFonts w:ascii="Arial" w:hAnsi="Arial" w:cs="Arial"/>
              <w:sz w:val="18"/>
            </w:rPr>
          </w:pPr>
          <w:r w:rsidRPr="005B27E3">
            <w:rPr>
              <w:rFonts w:ascii="Arial" w:hAnsi="Arial" w:cs="Arial"/>
              <w:sz w:val="18"/>
            </w:rPr>
            <w:t>Sayfa</w:t>
          </w:r>
        </w:p>
      </w:tc>
      <w:tc>
        <w:tcPr>
          <w:tcW w:w="1477" w:type="dxa"/>
        </w:tcPr>
        <w:p w:rsidR="00831C53" w:rsidRPr="005B27E3" w:rsidRDefault="00F2287D" w:rsidP="007C25BF">
          <w:pPr>
            <w:pStyle w:val="stBilgi"/>
            <w:rPr>
              <w:rFonts w:ascii="Arial" w:hAnsi="Arial" w:cs="Arial"/>
              <w:sz w:val="18"/>
            </w:rPr>
          </w:pPr>
          <w:r>
            <w:rPr>
              <w:rFonts w:ascii="Arial" w:hAnsi="Arial" w:cs="Arial"/>
              <w:sz w:val="18"/>
            </w:rPr>
            <w:t>7 / 7</w:t>
          </w:r>
        </w:p>
      </w:tc>
    </w:tr>
  </w:tbl>
  <w:p w:rsidR="00831C53" w:rsidRDefault="00831C53" w:rsidP="003B4A86">
    <w:pPr>
      <w:pStyle w:val="stBilgi"/>
    </w:pPr>
  </w:p>
  <w:p w:rsidR="00831C53" w:rsidRDefault="00831C5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49AD"/>
    <w:multiLevelType w:val="hybridMultilevel"/>
    <w:tmpl w:val="71D0D498"/>
    <w:lvl w:ilvl="0" w:tplc="527859C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B7176A"/>
    <w:multiLevelType w:val="hybridMultilevel"/>
    <w:tmpl w:val="E2CE8F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26B1AF7"/>
    <w:multiLevelType w:val="hybridMultilevel"/>
    <w:tmpl w:val="235255B6"/>
    <w:lvl w:ilvl="0" w:tplc="A1D6296A">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DE018C9"/>
    <w:multiLevelType w:val="hybridMultilevel"/>
    <w:tmpl w:val="3370C2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0BB162B"/>
    <w:multiLevelType w:val="hybridMultilevel"/>
    <w:tmpl w:val="3AC621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1953ECF"/>
    <w:multiLevelType w:val="hybridMultilevel"/>
    <w:tmpl w:val="96B4F1E6"/>
    <w:lvl w:ilvl="0" w:tplc="041F0001">
      <w:start w:val="1"/>
      <w:numFmt w:val="bullet"/>
      <w:lvlText w:val=""/>
      <w:lvlJc w:val="left"/>
      <w:pPr>
        <w:ind w:left="720" w:hanging="360"/>
      </w:pPr>
      <w:rPr>
        <w:rFonts w:ascii="Symbol" w:hAnsi="Symbol"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6C40A46"/>
    <w:multiLevelType w:val="hybridMultilevel"/>
    <w:tmpl w:val="9DCADA68"/>
    <w:lvl w:ilvl="0" w:tplc="041F0001">
      <w:start w:val="1"/>
      <w:numFmt w:val="bullet"/>
      <w:lvlText w:val=""/>
      <w:lvlJc w:val="left"/>
      <w:pPr>
        <w:ind w:left="720" w:hanging="360"/>
      </w:pPr>
      <w:rPr>
        <w:rFonts w:ascii="Symbol" w:hAnsi="Symbol"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86"/>
    <w:rsid w:val="000762B1"/>
    <w:rsid w:val="000F1206"/>
    <w:rsid w:val="0011051D"/>
    <w:rsid w:val="001624B9"/>
    <w:rsid w:val="002C723B"/>
    <w:rsid w:val="002D17CD"/>
    <w:rsid w:val="002E1927"/>
    <w:rsid w:val="00325759"/>
    <w:rsid w:val="003B4A86"/>
    <w:rsid w:val="0042508E"/>
    <w:rsid w:val="004647D6"/>
    <w:rsid w:val="004A0175"/>
    <w:rsid w:val="004C4FE7"/>
    <w:rsid w:val="004C51F9"/>
    <w:rsid w:val="005644C7"/>
    <w:rsid w:val="00572E9A"/>
    <w:rsid w:val="00600C15"/>
    <w:rsid w:val="0063125F"/>
    <w:rsid w:val="00693A93"/>
    <w:rsid w:val="006E2395"/>
    <w:rsid w:val="007839B2"/>
    <w:rsid w:val="00795335"/>
    <w:rsid w:val="007C25BF"/>
    <w:rsid w:val="007D3187"/>
    <w:rsid w:val="007E43E1"/>
    <w:rsid w:val="00831C53"/>
    <w:rsid w:val="008B0E0F"/>
    <w:rsid w:val="008E1D71"/>
    <w:rsid w:val="00944AB9"/>
    <w:rsid w:val="009B08F2"/>
    <w:rsid w:val="00A024A0"/>
    <w:rsid w:val="00A07DE5"/>
    <w:rsid w:val="00A9080D"/>
    <w:rsid w:val="00AA08AE"/>
    <w:rsid w:val="00AB186C"/>
    <w:rsid w:val="00B42187"/>
    <w:rsid w:val="00B77F36"/>
    <w:rsid w:val="00BD3E8F"/>
    <w:rsid w:val="00BF714C"/>
    <w:rsid w:val="00C751D5"/>
    <w:rsid w:val="00CC20FE"/>
    <w:rsid w:val="00CC4697"/>
    <w:rsid w:val="00CE0C0C"/>
    <w:rsid w:val="00CE5B75"/>
    <w:rsid w:val="00D24559"/>
    <w:rsid w:val="00DC73C4"/>
    <w:rsid w:val="00E10004"/>
    <w:rsid w:val="00E23DD5"/>
    <w:rsid w:val="00E86522"/>
    <w:rsid w:val="00EE5C95"/>
    <w:rsid w:val="00F2287D"/>
    <w:rsid w:val="00F36A17"/>
    <w:rsid w:val="00F55777"/>
    <w:rsid w:val="00F73D5A"/>
    <w:rsid w:val="00FD7FF8"/>
    <w:rsid w:val="00FF1D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02B5261"/>
  <w15:chartTrackingRefBased/>
  <w15:docId w15:val="{E33B20FA-9C90-4148-BDF4-20AB6B65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80D"/>
    <w:pPr>
      <w:spacing w:after="0" w:line="240" w:lineRule="auto"/>
    </w:pPr>
    <w:rPr>
      <w:rFonts w:ascii="Times New Roman" w:eastAsia="Times New Roman" w:hAnsi="Times New Roman" w:cs="Times New Roman"/>
      <w:sz w:val="28"/>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B4A86"/>
    <w:pPr>
      <w:tabs>
        <w:tab w:val="center" w:pos="4536"/>
        <w:tab w:val="right" w:pos="9072"/>
      </w:tabs>
    </w:pPr>
  </w:style>
  <w:style w:type="character" w:customStyle="1" w:styleId="stBilgiChar">
    <w:name w:val="Üst Bilgi Char"/>
    <w:basedOn w:val="VarsaylanParagrafYazTipi"/>
    <w:link w:val="stBilgi"/>
    <w:uiPriority w:val="99"/>
    <w:rsid w:val="003B4A86"/>
  </w:style>
  <w:style w:type="paragraph" w:styleId="AltBilgi">
    <w:name w:val="footer"/>
    <w:basedOn w:val="Normal"/>
    <w:link w:val="AltBilgiChar"/>
    <w:uiPriority w:val="99"/>
    <w:unhideWhenUsed/>
    <w:rsid w:val="003B4A86"/>
    <w:pPr>
      <w:tabs>
        <w:tab w:val="center" w:pos="4536"/>
        <w:tab w:val="right" w:pos="9072"/>
      </w:tabs>
    </w:pPr>
  </w:style>
  <w:style w:type="character" w:customStyle="1" w:styleId="AltBilgiChar">
    <w:name w:val="Alt Bilgi Char"/>
    <w:basedOn w:val="VarsaylanParagrafYazTipi"/>
    <w:link w:val="AltBilgi"/>
    <w:uiPriority w:val="99"/>
    <w:rsid w:val="003B4A86"/>
  </w:style>
  <w:style w:type="table" w:styleId="TabloKlavuzu">
    <w:name w:val="Table Grid"/>
    <w:basedOn w:val="NormalTablo"/>
    <w:uiPriority w:val="39"/>
    <w:rsid w:val="003B4A86"/>
    <w:pPr>
      <w:spacing w:after="0" w:line="240" w:lineRule="auto"/>
    </w:pPr>
    <w:rPr>
      <w:color w:val="595959" w:themeColor="text1" w:themeTint="A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C7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A9080D"/>
    <w:pPr>
      <w:jc w:val="center"/>
    </w:pPr>
  </w:style>
  <w:style w:type="character" w:customStyle="1" w:styleId="GvdeMetniChar">
    <w:name w:val="Gövde Metni Char"/>
    <w:basedOn w:val="VarsaylanParagrafYazTipi"/>
    <w:link w:val="GvdeMetni"/>
    <w:rsid w:val="00A9080D"/>
    <w:rPr>
      <w:rFonts w:ascii="Times New Roman" w:eastAsia="Times New Roman" w:hAnsi="Times New Roman" w:cs="Times New Roman"/>
      <w:sz w:val="28"/>
      <w:szCs w:val="24"/>
      <w:lang w:eastAsia="tr-TR"/>
    </w:rPr>
  </w:style>
  <w:style w:type="character" w:styleId="Kpr">
    <w:name w:val="Hyperlink"/>
    <w:uiPriority w:val="99"/>
    <w:rsid w:val="00A9080D"/>
    <w:rPr>
      <w:color w:val="0000FF"/>
      <w:u w:val="single"/>
    </w:rPr>
  </w:style>
  <w:style w:type="paragraph" w:styleId="GvdeMetniGirintisi">
    <w:name w:val="Body Text Indent"/>
    <w:basedOn w:val="Normal"/>
    <w:link w:val="GvdeMetniGirintisiChar"/>
    <w:rsid w:val="00A9080D"/>
    <w:pPr>
      <w:ind w:left="540" w:hanging="180"/>
    </w:pPr>
    <w:rPr>
      <w:sz w:val="24"/>
    </w:rPr>
  </w:style>
  <w:style w:type="character" w:customStyle="1" w:styleId="GvdeMetniGirintisiChar">
    <w:name w:val="Gövde Metni Girintisi Char"/>
    <w:basedOn w:val="VarsaylanParagrafYazTipi"/>
    <w:link w:val="GvdeMetniGirintisi"/>
    <w:rsid w:val="00A9080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9080D"/>
    <w:pPr>
      <w:ind w:left="708"/>
    </w:pPr>
  </w:style>
  <w:style w:type="paragraph" w:styleId="BalonMetni">
    <w:name w:val="Balloon Text"/>
    <w:basedOn w:val="Normal"/>
    <w:link w:val="BalonMetniChar"/>
    <w:uiPriority w:val="99"/>
    <w:semiHidden/>
    <w:unhideWhenUsed/>
    <w:rsid w:val="00CC20F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20FE"/>
    <w:rPr>
      <w:rFonts w:ascii="Segoe UI" w:eastAsia="Times New Roman" w:hAnsi="Segoe UI" w:cs="Segoe UI"/>
      <w:sz w:val="18"/>
      <w:szCs w:val="18"/>
      <w:lang w:eastAsia="tr-TR"/>
    </w:rPr>
  </w:style>
  <w:style w:type="paragraph" w:styleId="AralkYok">
    <w:name w:val="No Spacing"/>
    <w:uiPriority w:val="1"/>
    <w:qFormat/>
    <w:rsid w:val="00944AB9"/>
    <w:pPr>
      <w:spacing w:after="0" w:line="240" w:lineRule="auto"/>
    </w:pPr>
    <w:rPr>
      <w:rFonts w:ascii="Calibri" w:eastAsia="Times New Roman" w:hAnsi="Calibri"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238079">
      <w:bodyDiv w:val="1"/>
      <w:marLeft w:val="0"/>
      <w:marRight w:val="0"/>
      <w:marTop w:val="0"/>
      <w:marBottom w:val="0"/>
      <w:divBdr>
        <w:top w:val="none" w:sz="0" w:space="0" w:color="auto"/>
        <w:left w:val="none" w:sz="0" w:space="0" w:color="auto"/>
        <w:bottom w:val="none" w:sz="0" w:space="0" w:color="auto"/>
        <w:right w:val="none" w:sz="0" w:space="0" w:color="auto"/>
      </w:divBdr>
    </w:div>
    <w:div w:id="1970040697">
      <w:bodyDiv w:val="1"/>
      <w:marLeft w:val="0"/>
      <w:marRight w:val="0"/>
      <w:marTop w:val="0"/>
      <w:marBottom w:val="0"/>
      <w:divBdr>
        <w:top w:val="none" w:sz="0" w:space="0" w:color="auto"/>
        <w:left w:val="none" w:sz="0" w:space="0" w:color="auto"/>
        <w:bottom w:val="none" w:sz="0" w:space="0" w:color="auto"/>
        <w:right w:val="none" w:sz="0" w:space="0" w:color="auto"/>
      </w:divBdr>
    </w:div>
    <w:div w:id="204833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www.strasis.io/eylem-bilgi/222/" TargetMode="External"/><Relationship Id="rId2" Type="http://schemas.openxmlformats.org/officeDocument/2006/relationships/numbering" Target="numbering.xml"/><Relationship Id="rId16" Type="http://schemas.openxmlformats.org/officeDocument/2006/relationships/hyperlink" Target="https://www.strasis.io/eylem-bilgi/224/"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s://www.strasis.io/eylem-bilgi/22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91BB6-2C84-45C7-86D8-3DA342FC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2163</Words>
  <Characters>12335</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Kullanıcısı</cp:lastModifiedBy>
  <cp:revision>7</cp:revision>
  <cp:lastPrinted>2023-05-05T08:12:00Z</cp:lastPrinted>
  <dcterms:created xsi:type="dcterms:W3CDTF">2024-02-26T12:04:00Z</dcterms:created>
  <dcterms:modified xsi:type="dcterms:W3CDTF">2024-02-26T12:24:00Z</dcterms:modified>
</cp:coreProperties>
</file>