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B7ED7" w14:textId="77777777" w:rsidR="0062077B" w:rsidRPr="002C241E" w:rsidRDefault="0062077B" w:rsidP="00686DD2">
      <w:pPr>
        <w:pStyle w:val="Fotoraf"/>
        <w:jc w:val="both"/>
        <w:rPr>
          <w:rFonts w:asciiTheme="minorBidi" w:hAnsiTheme="minorBidi"/>
          <w:sz w:val="24"/>
          <w:szCs w:val="24"/>
        </w:rPr>
      </w:pPr>
    </w:p>
    <w:p w14:paraId="7A1DDFE2" w14:textId="77777777" w:rsidR="0062077B" w:rsidRPr="002C241E" w:rsidRDefault="0062077B" w:rsidP="00686DD2">
      <w:pPr>
        <w:pStyle w:val="Fotoraf"/>
        <w:jc w:val="both"/>
        <w:rPr>
          <w:rFonts w:asciiTheme="minorBidi" w:hAnsiTheme="minorBidi"/>
          <w:sz w:val="24"/>
          <w:szCs w:val="24"/>
        </w:rPr>
      </w:pPr>
      <w:r w:rsidRPr="002C241E">
        <w:rPr>
          <w:rFonts w:asciiTheme="minorBidi" w:hAnsiTheme="minorBidi"/>
          <w:noProof/>
          <w:sz w:val="24"/>
          <w:szCs w:val="24"/>
          <w:lang w:eastAsia="tr-TR"/>
        </w:rPr>
        <w:drawing>
          <wp:inline distT="0" distB="0" distL="0" distR="0" wp14:anchorId="59BF775B" wp14:editId="2152BF18">
            <wp:extent cx="5274310" cy="1162685"/>
            <wp:effectExtent l="0" t="0" r="254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162685"/>
                    </a:xfrm>
                    <a:prstGeom prst="rect">
                      <a:avLst/>
                    </a:prstGeom>
                  </pic:spPr>
                </pic:pic>
              </a:graphicData>
            </a:graphic>
          </wp:inline>
        </w:drawing>
      </w:r>
    </w:p>
    <w:p w14:paraId="6722E2E0" w14:textId="77777777" w:rsidR="0062077B" w:rsidRPr="002C241E" w:rsidRDefault="0062077B" w:rsidP="00686DD2">
      <w:pPr>
        <w:pStyle w:val="KonuBal"/>
        <w:jc w:val="both"/>
        <w:rPr>
          <w:rFonts w:asciiTheme="minorBidi" w:hAnsiTheme="minorBidi" w:cstheme="minorBidi"/>
          <w:b/>
          <w:color w:val="000000" w:themeColor="text1"/>
          <w:sz w:val="24"/>
          <w:szCs w:val="24"/>
        </w:rPr>
      </w:pPr>
    </w:p>
    <w:p w14:paraId="40669C4B" w14:textId="77777777" w:rsidR="0062077B" w:rsidRPr="002C241E" w:rsidRDefault="0062077B" w:rsidP="00686DD2">
      <w:pPr>
        <w:pStyle w:val="KonuBal"/>
        <w:jc w:val="both"/>
        <w:rPr>
          <w:rFonts w:asciiTheme="minorBidi" w:hAnsiTheme="minorBidi" w:cstheme="minorBidi"/>
          <w:b/>
          <w:color w:val="000000" w:themeColor="text1"/>
          <w:sz w:val="24"/>
          <w:szCs w:val="24"/>
        </w:rPr>
      </w:pPr>
    </w:p>
    <w:p w14:paraId="3B86B8D2" w14:textId="77777777" w:rsidR="0062077B" w:rsidRPr="002C241E" w:rsidRDefault="0062077B" w:rsidP="00686DD2">
      <w:pPr>
        <w:pStyle w:val="KonuBal"/>
        <w:jc w:val="both"/>
        <w:rPr>
          <w:rFonts w:asciiTheme="minorBidi" w:hAnsiTheme="minorBidi" w:cstheme="minorBidi"/>
          <w:b/>
          <w:color w:val="000000" w:themeColor="text1"/>
          <w:sz w:val="24"/>
          <w:szCs w:val="24"/>
        </w:rPr>
      </w:pPr>
    </w:p>
    <w:p w14:paraId="3A6D2662" w14:textId="77777777" w:rsidR="0062077B" w:rsidRPr="002C241E" w:rsidRDefault="0062077B" w:rsidP="00686DD2">
      <w:pPr>
        <w:pStyle w:val="KonuBal"/>
        <w:jc w:val="both"/>
        <w:rPr>
          <w:rFonts w:asciiTheme="minorBidi" w:hAnsiTheme="minorBidi" w:cstheme="minorBidi"/>
          <w:b/>
          <w:color w:val="000000" w:themeColor="text1"/>
          <w:sz w:val="24"/>
          <w:szCs w:val="24"/>
        </w:rPr>
      </w:pPr>
    </w:p>
    <w:p w14:paraId="63842C1B" w14:textId="77777777" w:rsidR="0062077B" w:rsidRPr="002C241E" w:rsidRDefault="0062077B" w:rsidP="00686DD2">
      <w:pPr>
        <w:pStyle w:val="KonuBal"/>
        <w:jc w:val="both"/>
        <w:rPr>
          <w:rFonts w:asciiTheme="minorBidi" w:hAnsiTheme="minorBidi" w:cstheme="minorBidi"/>
          <w:b/>
          <w:color w:val="000000" w:themeColor="text1"/>
          <w:sz w:val="24"/>
          <w:szCs w:val="24"/>
        </w:rPr>
      </w:pPr>
    </w:p>
    <w:p w14:paraId="609CEA30" w14:textId="77777777" w:rsidR="0062077B" w:rsidRPr="002C241E" w:rsidRDefault="0062077B" w:rsidP="00686DD2">
      <w:pPr>
        <w:pStyle w:val="KonuBal"/>
        <w:jc w:val="both"/>
        <w:rPr>
          <w:rFonts w:asciiTheme="minorBidi" w:hAnsiTheme="minorBidi" w:cstheme="minorBidi"/>
          <w:b/>
          <w:color w:val="000000" w:themeColor="text1"/>
          <w:sz w:val="24"/>
          <w:szCs w:val="24"/>
        </w:rPr>
      </w:pPr>
    </w:p>
    <w:p w14:paraId="7ED1203B" w14:textId="77777777" w:rsidR="00C6554A" w:rsidRPr="002C241E" w:rsidRDefault="0062077B" w:rsidP="00686DD2">
      <w:pPr>
        <w:pStyle w:val="KonuBal"/>
        <w:jc w:val="both"/>
        <w:rPr>
          <w:rFonts w:asciiTheme="minorBidi" w:hAnsiTheme="minorBidi" w:cstheme="minorBidi"/>
          <w:b/>
          <w:color w:val="000000" w:themeColor="text1"/>
          <w:sz w:val="24"/>
          <w:szCs w:val="24"/>
        </w:rPr>
      </w:pPr>
      <w:r w:rsidRPr="002C241E">
        <w:rPr>
          <w:rFonts w:asciiTheme="minorBidi" w:hAnsiTheme="minorBidi" w:cstheme="minorBidi"/>
          <w:b/>
          <w:color w:val="000000" w:themeColor="text1"/>
          <w:sz w:val="24"/>
          <w:szCs w:val="24"/>
        </w:rPr>
        <w:t>PROGRAM ÖZ DEĞERLENDİRME RAPORU</w:t>
      </w:r>
    </w:p>
    <w:p w14:paraId="37CE6DBF" w14:textId="77777777" w:rsidR="0062077B" w:rsidRPr="002C241E" w:rsidRDefault="0062077B" w:rsidP="00686DD2">
      <w:pPr>
        <w:pStyle w:val="Altyaz"/>
        <w:spacing w:line="240" w:lineRule="auto"/>
        <w:jc w:val="both"/>
        <w:rPr>
          <w:rFonts w:asciiTheme="minorBidi" w:hAnsiTheme="minorBidi" w:cstheme="minorBidi"/>
          <w:sz w:val="24"/>
          <w:szCs w:val="24"/>
        </w:rPr>
      </w:pPr>
    </w:p>
    <w:p w14:paraId="05550B09" w14:textId="146ED464" w:rsidR="00C6554A" w:rsidRPr="002C241E" w:rsidRDefault="00A63A39" w:rsidP="00686DD2">
      <w:pPr>
        <w:pStyle w:val="Altyaz"/>
        <w:spacing w:line="240" w:lineRule="auto"/>
        <w:jc w:val="both"/>
        <w:rPr>
          <w:rFonts w:asciiTheme="minorBidi" w:hAnsiTheme="minorBidi" w:cstheme="minorBidi"/>
          <w:sz w:val="24"/>
          <w:szCs w:val="24"/>
        </w:rPr>
      </w:pPr>
      <w:r w:rsidRPr="002C241E">
        <w:rPr>
          <w:rFonts w:asciiTheme="minorBidi" w:hAnsiTheme="minorBidi" w:cstheme="minorBidi"/>
          <w:sz w:val="24"/>
          <w:szCs w:val="24"/>
        </w:rPr>
        <w:t>202</w:t>
      </w:r>
      <w:r w:rsidR="00ED1210" w:rsidRPr="002C241E">
        <w:rPr>
          <w:rFonts w:asciiTheme="minorBidi" w:hAnsiTheme="minorBidi" w:cstheme="minorBidi"/>
          <w:sz w:val="24"/>
          <w:szCs w:val="24"/>
        </w:rPr>
        <w:t>4</w:t>
      </w:r>
      <w:r w:rsidR="0062077B" w:rsidRPr="002C241E">
        <w:rPr>
          <w:rFonts w:asciiTheme="minorBidi" w:hAnsiTheme="minorBidi" w:cstheme="minorBidi"/>
          <w:sz w:val="24"/>
          <w:szCs w:val="24"/>
        </w:rPr>
        <w:t xml:space="preserve"> YILI</w:t>
      </w:r>
    </w:p>
    <w:p w14:paraId="2A951929" w14:textId="0F40CB46" w:rsidR="00545079" w:rsidRPr="002C241E" w:rsidRDefault="001F4BC0" w:rsidP="00686DD2">
      <w:pPr>
        <w:spacing w:line="240" w:lineRule="auto"/>
        <w:jc w:val="both"/>
        <w:rPr>
          <w:rFonts w:asciiTheme="minorBidi" w:hAnsiTheme="minorBidi"/>
          <w:sz w:val="24"/>
          <w:szCs w:val="24"/>
          <w:lang w:bidi="tr-TR"/>
        </w:rPr>
      </w:pPr>
      <w:r w:rsidRPr="002C241E">
        <w:rPr>
          <w:rFonts w:asciiTheme="minorBidi" w:hAnsiTheme="minorBidi"/>
          <w:sz w:val="24"/>
          <w:szCs w:val="24"/>
        </w:rPr>
        <w:t>TİCARİ BİLİMLER FAKÜLTESİ</w:t>
      </w:r>
      <w:r w:rsidR="0062077B" w:rsidRPr="002C241E">
        <w:rPr>
          <w:rFonts w:asciiTheme="minorBidi" w:hAnsiTheme="minorBidi"/>
          <w:sz w:val="24"/>
          <w:szCs w:val="24"/>
        </w:rPr>
        <w:t>/</w:t>
      </w:r>
      <w:r w:rsidR="00AD2F29" w:rsidRPr="002C241E">
        <w:rPr>
          <w:rFonts w:asciiTheme="minorBidi" w:hAnsiTheme="minorBidi"/>
          <w:sz w:val="24"/>
          <w:szCs w:val="24"/>
        </w:rPr>
        <w:t>MUHASEBE VE FİNANS YÖNETİMİ BÖLÜMÜ</w:t>
      </w:r>
    </w:p>
    <w:p w14:paraId="34F2F8E9" w14:textId="77777777" w:rsidR="00545079" w:rsidRPr="002C241E" w:rsidRDefault="00545079" w:rsidP="00686DD2">
      <w:pPr>
        <w:spacing w:line="240" w:lineRule="auto"/>
        <w:jc w:val="both"/>
        <w:rPr>
          <w:rFonts w:asciiTheme="minorBidi" w:hAnsiTheme="minorBidi"/>
          <w:sz w:val="24"/>
          <w:szCs w:val="24"/>
          <w:lang w:bidi="tr-TR"/>
        </w:rPr>
      </w:pPr>
    </w:p>
    <w:p w14:paraId="27E197A9" w14:textId="2D9B5889" w:rsidR="005B7C61" w:rsidRPr="002C241E" w:rsidRDefault="005B7C61" w:rsidP="00686DD2">
      <w:pPr>
        <w:spacing w:line="240" w:lineRule="auto"/>
        <w:jc w:val="both"/>
        <w:rPr>
          <w:rFonts w:asciiTheme="minorBidi" w:hAnsiTheme="minorBidi"/>
          <w:b/>
          <w:color w:val="000000" w:themeColor="text1"/>
          <w:sz w:val="24"/>
          <w:szCs w:val="24"/>
        </w:rPr>
      </w:pPr>
    </w:p>
    <w:p w14:paraId="584AE115" w14:textId="705FD7AA" w:rsidR="00545079" w:rsidRPr="002C241E" w:rsidRDefault="00545079" w:rsidP="00686DD2">
      <w:pPr>
        <w:spacing w:line="240" w:lineRule="auto"/>
        <w:jc w:val="both"/>
        <w:rPr>
          <w:rFonts w:asciiTheme="minorBidi" w:hAnsiTheme="minorBidi"/>
          <w:b/>
          <w:color w:val="000000" w:themeColor="text1"/>
          <w:sz w:val="24"/>
          <w:szCs w:val="24"/>
        </w:rPr>
      </w:pPr>
      <w:r w:rsidRPr="002C241E">
        <w:rPr>
          <w:rFonts w:asciiTheme="minorBidi" w:hAnsiTheme="minorBidi"/>
          <w:b/>
          <w:color w:val="000000" w:themeColor="text1"/>
          <w:sz w:val="24"/>
          <w:szCs w:val="24"/>
        </w:rPr>
        <w:t>PROGRAMA İLİŞKİN GENEL BİLGİLER</w:t>
      </w:r>
    </w:p>
    <w:p w14:paraId="4BA9B98C" w14:textId="759E9FCA" w:rsidR="00545079" w:rsidRPr="002C241E" w:rsidRDefault="00545079" w:rsidP="00686DD2">
      <w:pPr>
        <w:spacing w:line="240" w:lineRule="auto"/>
        <w:jc w:val="both"/>
        <w:rPr>
          <w:rFonts w:asciiTheme="minorBidi" w:hAnsiTheme="minorBidi"/>
          <w:b/>
          <w:i/>
          <w:color w:val="425EA9" w:themeColor="accent5" w:themeShade="BF"/>
          <w:sz w:val="24"/>
          <w:szCs w:val="24"/>
        </w:rPr>
      </w:pPr>
      <w:r w:rsidRPr="002C241E">
        <w:rPr>
          <w:rFonts w:asciiTheme="minorBidi" w:hAnsiTheme="minorBidi"/>
          <w:b/>
          <w:color w:val="000000" w:themeColor="text1"/>
          <w:sz w:val="24"/>
          <w:szCs w:val="24"/>
        </w:rPr>
        <w:t xml:space="preserve"> </w:t>
      </w:r>
      <w:r w:rsidRPr="002C241E">
        <w:rPr>
          <w:rFonts w:asciiTheme="minorBidi" w:hAnsiTheme="minorBidi"/>
          <w:b/>
          <w:i/>
          <w:color w:val="425EA9" w:themeColor="accent5" w:themeShade="BF"/>
          <w:sz w:val="24"/>
          <w:szCs w:val="24"/>
          <w:u w:val="single"/>
        </w:rPr>
        <w:t xml:space="preserve">Programın Diploma </w:t>
      </w:r>
      <w:r w:rsidR="00845E99" w:rsidRPr="002C241E">
        <w:rPr>
          <w:rFonts w:asciiTheme="minorBidi" w:hAnsiTheme="minorBidi"/>
          <w:b/>
          <w:i/>
          <w:color w:val="425EA9" w:themeColor="accent5" w:themeShade="BF"/>
          <w:sz w:val="24"/>
          <w:szCs w:val="24"/>
          <w:u w:val="single"/>
        </w:rPr>
        <w:t>Adı:</w:t>
      </w:r>
      <w:r w:rsidR="00845E99" w:rsidRPr="002C241E">
        <w:rPr>
          <w:rFonts w:asciiTheme="minorBidi" w:hAnsiTheme="minorBidi"/>
          <w:b/>
          <w:i/>
          <w:color w:val="425EA9" w:themeColor="accent5" w:themeShade="BF"/>
          <w:sz w:val="24"/>
          <w:szCs w:val="24"/>
        </w:rPr>
        <w:t xml:space="preserve"> Muhasebe ve Finans Yönetimi Bölümü</w:t>
      </w:r>
    </w:p>
    <w:p w14:paraId="493FFE4F" w14:textId="77777777" w:rsidR="00545079" w:rsidRPr="002C241E" w:rsidRDefault="00545079" w:rsidP="00686DD2">
      <w:pPr>
        <w:spacing w:line="240" w:lineRule="auto"/>
        <w:jc w:val="both"/>
        <w:rPr>
          <w:rFonts w:asciiTheme="minorBidi" w:hAnsiTheme="minorBidi"/>
          <w:b/>
          <w:i/>
          <w:color w:val="425EA9" w:themeColor="accent5" w:themeShade="BF"/>
          <w:sz w:val="24"/>
          <w:szCs w:val="24"/>
        </w:rPr>
      </w:pPr>
      <w:r w:rsidRPr="002C241E">
        <w:rPr>
          <w:rFonts w:asciiTheme="minorBidi" w:hAnsiTheme="minorBidi"/>
          <w:b/>
          <w:i/>
          <w:color w:val="425EA9" w:themeColor="accent5" w:themeShade="BF"/>
          <w:sz w:val="24"/>
          <w:szCs w:val="24"/>
          <w:u w:val="single"/>
        </w:rPr>
        <w:t xml:space="preserve">Programın Eğitim Dili: </w:t>
      </w:r>
      <w:r w:rsidR="009050B0" w:rsidRPr="002C241E">
        <w:rPr>
          <w:rFonts w:asciiTheme="minorBidi" w:hAnsiTheme="minorBidi"/>
          <w:b/>
          <w:i/>
          <w:color w:val="425EA9" w:themeColor="accent5" w:themeShade="BF"/>
          <w:sz w:val="24"/>
          <w:szCs w:val="24"/>
        </w:rPr>
        <w:t>Türkçe</w:t>
      </w:r>
    </w:p>
    <w:p w14:paraId="370BFD5C" w14:textId="77777777" w:rsidR="00545079" w:rsidRPr="002C241E" w:rsidRDefault="00545079" w:rsidP="00686DD2">
      <w:pPr>
        <w:spacing w:line="240" w:lineRule="auto"/>
        <w:jc w:val="both"/>
        <w:rPr>
          <w:rFonts w:asciiTheme="minorBidi" w:hAnsiTheme="minorBidi"/>
          <w:b/>
          <w:i/>
          <w:color w:val="425EA9" w:themeColor="accent5" w:themeShade="BF"/>
          <w:sz w:val="24"/>
          <w:szCs w:val="24"/>
        </w:rPr>
      </w:pPr>
      <w:r w:rsidRPr="002C241E">
        <w:rPr>
          <w:rFonts w:asciiTheme="minorBidi" w:hAnsiTheme="minorBidi"/>
          <w:b/>
          <w:i/>
          <w:color w:val="425EA9" w:themeColor="accent5" w:themeShade="BF"/>
          <w:sz w:val="24"/>
          <w:szCs w:val="24"/>
          <w:u w:val="single"/>
        </w:rPr>
        <w:t xml:space="preserve">Öğrenci Kabul Edilen İlk Akademik Yıl: </w:t>
      </w:r>
      <w:r w:rsidR="00ED78E5" w:rsidRPr="002C241E">
        <w:rPr>
          <w:rFonts w:asciiTheme="minorBidi" w:hAnsiTheme="minorBidi"/>
          <w:b/>
          <w:i/>
          <w:color w:val="425EA9" w:themeColor="accent5" w:themeShade="BF"/>
          <w:sz w:val="24"/>
          <w:szCs w:val="24"/>
        </w:rPr>
        <w:t>1999-2000 Akademik Yılı Güz Dönemi</w:t>
      </w:r>
    </w:p>
    <w:p w14:paraId="62037209" w14:textId="77777777" w:rsidR="00545079" w:rsidRPr="002C241E" w:rsidRDefault="00545079" w:rsidP="00686DD2">
      <w:pPr>
        <w:spacing w:line="240" w:lineRule="auto"/>
        <w:jc w:val="both"/>
        <w:rPr>
          <w:rFonts w:asciiTheme="minorBidi" w:hAnsiTheme="minorBidi"/>
          <w:b/>
          <w:i/>
          <w:color w:val="425EA9" w:themeColor="accent5" w:themeShade="BF"/>
          <w:sz w:val="24"/>
          <w:szCs w:val="24"/>
        </w:rPr>
      </w:pPr>
      <w:r w:rsidRPr="002C241E">
        <w:rPr>
          <w:rFonts w:asciiTheme="minorBidi" w:hAnsiTheme="minorBidi"/>
          <w:b/>
          <w:i/>
          <w:color w:val="425EA9" w:themeColor="accent5" w:themeShade="BF"/>
          <w:sz w:val="24"/>
          <w:szCs w:val="24"/>
          <w:u w:val="single"/>
        </w:rPr>
        <w:t xml:space="preserve">Mezun Verdiği İlk Akademik Yıl: </w:t>
      </w:r>
      <w:r w:rsidR="00087691" w:rsidRPr="002C241E">
        <w:rPr>
          <w:rFonts w:asciiTheme="minorBidi" w:hAnsiTheme="minorBidi"/>
          <w:b/>
          <w:i/>
          <w:color w:val="425EA9" w:themeColor="accent5" w:themeShade="BF"/>
          <w:sz w:val="24"/>
          <w:szCs w:val="24"/>
        </w:rPr>
        <w:t>2004-2005 Akademik Yılı Bahar Dönemi</w:t>
      </w:r>
    </w:p>
    <w:p w14:paraId="393AA547" w14:textId="19AF4528" w:rsidR="00545079" w:rsidRPr="002C241E" w:rsidRDefault="00545079" w:rsidP="00686DD2">
      <w:pPr>
        <w:spacing w:line="240" w:lineRule="auto"/>
        <w:jc w:val="both"/>
        <w:rPr>
          <w:rFonts w:asciiTheme="minorBidi" w:hAnsiTheme="minorBidi"/>
          <w:b/>
          <w:i/>
          <w:color w:val="425EA9" w:themeColor="accent5" w:themeShade="BF"/>
          <w:sz w:val="24"/>
          <w:szCs w:val="24"/>
        </w:rPr>
      </w:pPr>
      <w:r w:rsidRPr="002C241E">
        <w:rPr>
          <w:rFonts w:asciiTheme="minorBidi" w:hAnsiTheme="minorBidi"/>
          <w:b/>
          <w:i/>
          <w:color w:val="425EA9" w:themeColor="accent5" w:themeShade="BF"/>
          <w:sz w:val="24"/>
          <w:szCs w:val="24"/>
          <w:u w:val="single"/>
        </w:rPr>
        <w:t xml:space="preserve">Bölüm Başkanı: </w:t>
      </w:r>
      <w:r w:rsidR="009050B0" w:rsidRPr="002C241E">
        <w:rPr>
          <w:rFonts w:asciiTheme="minorBidi" w:hAnsiTheme="minorBidi"/>
          <w:b/>
          <w:i/>
          <w:color w:val="425EA9" w:themeColor="accent5" w:themeShade="BF"/>
          <w:sz w:val="24"/>
          <w:szCs w:val="24"/>
        </w:rPr>
        <w:t xml:space="preserve">Prof. Dr. </w:t>
      </w:r>
      <w:r w:rsidR="00845E99" w:rsidRPr="002C241E">
        <w:rPr>
          <w:rFonts w:asciiTheme="minorBidi" w:hAnsiTheme="minorBidi"/>
          <w:b/>
          <w:i/>
          <w:color w:val="425EA9" w:themeColor="accent5" w:themeShade="BF"/>
          <w:sz w:val="24"/>
          <w:szCs w:val="24"/>
        </w:rPr>
        <w:t>Deniz Umut DOĞAN</w:t>
      </w:r>
    </w:p>
    <w:p w14:paraId="73FCBD89" w14:textId="11EFD4E9" w:rsidR="009E2957" w:rsidRPr="002C241E" w:rsidRDefault="009E2957" w:rsidP="00686DD2">
      <w:pPr>
        <w:spacing w:line="240" w:lineRule="auto"/>
        <w:jc w:val="both"/>
        <w:rPr>
          <w:rFonts w:asciiTheme="minorBidi" w:hAnsiTheme="minorBidi"/>
          <w:b/>
          <w:i/>
          <w:color w:val="425EA9" w:themeColor="accent5" w:themeShade="BF"/>
          <w:sz w:val="24"/>
          <w:szCs w:val="24"/>
        </w:rPr>
      </w:pPr>
    </w:p>
    <w:p w14:paraId="38C7B441" w14:textId="1EDFDCF4" w:rsidR="009E2957" w:rsidRPr="002C241E" w:rsidRDefault="009E2957" w:rsidP="00686DD2">
      <w:pPr>
        <w:spacing w:line="240" w:lineRule="auto"/>
        <w:jc w:val="both"/>
        <w:rPr>
          <w:rFonts w:asciiTheme="minorBidi" w:hAnsiTheme="minorBidi"/>
          <w:b/>
          <w:i/>
          <w:color w:val="425EA9" w:themeColor="accent5" w:themeShade="BF"/>
          <w:sz w:val="24"/>
          <w:szCs w:val="24"/>
        </w:rPr>
      </w:pPr>
    </w:p>
    <w:p w14:paraId="0D2C4360" w14:textId="52591495" w:rsidR="009E2957" w:rsidRPr="002C241E" w:rsidRDefault="009E2957" w:rsidP="00686DD2">
      <w:pPr>
        <w:spacing w:line="240" w:lineRule="auto"/>
        <w:jc w:val="both"/>
        <w:rPr>
          <w:rFonts w:asciiTheme="minorBidi" w:hAnsiTheme="minorBidi"/>
          <w:b/>
          <w:i/>
          <w:color w:val="425EA9" w:themeColor="accent5" w:themeShade="BF"/>
          <w:sz w:val="24"/>
          <w:szCs w:val="24"/>
        </w:rPr>
      </w:pPr>
    </w:p>
    <w:p w14:paraId="3E777650" w14:textId="3D83F7D0" w:rsidR="009E2957" w:rsidRPr="002C241E" w:rsidRDefault="009E2957" w:rsidP="00686DD2">
      <w:pPr>
        <w:spacing w:line="240" w:lineRule="auto"/>
        <w:jc w:val="both"/>
        <w:rPr>
          <w:rFonts w:asciiTheme="minorBidi" w:hAnsiTheme="minorBidi"/>
          <w:b/>
          <w:i/>
          <w:color w:val="425EA9" w:themeColor="accent5" w:themeShade="BF"/>
          <w:sz w:val="24"/>
          <w:szCs w:val="24"/>
        </w:rPr>
      </w:pPr>
    </w:p>
    <w:p w14:paraId="0AC6C008" w14:textId="77777777" w:rsidR="009E2957" w:rsidRDefault="009E2957" w:rsidP="00686DD2">
      <w:pPr>
        <w:spacing w:line="240" w:lineRule="auto"/>
        <w:jc w:val="both"/>
        <w:rPr>
          <w:rFonts w:asciiTheme="minorBidi" w:hAnsiTheme="minorBidi"/>
          <w:b/>
          <w:i/>
          <w:color w:val="425EA9" w:themeColor="accent5" w:themeShade="BF"/>
          <w:sz w:val="24"/>
          <w:szCs w:val="24"/>
        </w:rPr>
      </w:pPr>
    </w:p>
    <w:p w14:paraId="3D512059" w14:textId="77777777" w:rsidR="002F44E5" w:rsidRPr="002C241E" w:rsidRDefault="002F44E5" w:rsidP="00686DD2">
      <w:pPr>
        <w:spacing w:line="240" w:lineRule="auto"/>
        <w:jc w:val="both"/>
        <w:rPr>
          <w:rFonts w:asciiTheme="minorBidi" w:hAnsiTheme="minorBidi"/>
          <w:b/>
          <w:i/>
          <w:color w:val="425EA9" w:themeColor="accent5" w:themeShade="BF"/>
          <w:sz w:val="24"/>
          <w:szCs w:val="24"/>
        </w:rPr>
      </w:pPr>
    </w:p>
    <w:p w14:paraId="1ABBEFFC" w14:textId="77777777" w:rsidR="009E2957" w:rsidRPr="002C241E" w:rsidRDefault="009E2957" w:rsidP="00686DD2">
      <w:pPr>
        <w:spacing w:line="240" w:lineRule="auto"/>
        <w:jc w:val="both"/>
        <w:rPr>
          <w:rFonts w:asciiTheme="minorBidi" w:hAnsiTheme="minorBidi"/>
          <w:b/>
          <w:i/>
          <w:color w:val="425EA9" w:themeColor="accent5" w:themeShade="BF"/>
          <w:sz w:val="24"/>
          <w:szCs w:val="24"/>
        </w:rPr>
      </w:pPr>
    </w:p>
    <w:p w14:paraId="19E35EC0" w14:textId="77777777" w:rsidR="00545079" w:rsidRPr="002C241E" w:rsidRDefault="00545079" w:rsidP="00ED4FDD">
      <w:pPr>
        <w:spacing w:line="360" w:lineRule="auto"/>
        <w:jc w:val="both"/>
        <w:rPr>
          <w:rFonts w:asciiTheme="minorBidi" w:hAnsiTheme="minorBidi"/>
          <w:b/>
          <w:i/>
          <w:color w:val="C00000"/>
          <w:sz w:val="24"/>
          <w:szCs w:val="24"/>
          <w:u w:val="single"/>
        </w:rPr>
      </w:pPr>
      <w:r w:rsidRPr="002C241E">
        <w:rPr>
          <w:rFonts w:asciiTheme="minorBidi" w:hAnsiTheme="minorBidi"/>
          <w:b/>
          <w:i/>
          <w:color w:val="C00000"/>
          <w:sz w:val="24"/>
          <w:szCs w:val="24"/>
          <w:u w:val="single"/>
        </w:rPr>
        <w:lastRenderedPageBreak/>
        <w:t>Programın Kısa Tarihçesi ve Değişiklikler:</w:t>
      </w:r>
      <w:r w:rsidR="00821381" w:rsidRPr="002C241E">
        <w:rPr>
          <w:rFonts w:asciiTheme="minorBidi" w:hAnsiTheme="minorBidi"/>
          <w:b/>
          <w:i/>
          <w:color w:val="C00000"/>
          <w:sz w:val="24"/>
          <w:szCs w:val="24"/>
          <w:u w:val="single"/>
        </w:rPr>
        <w:t xml:space="preserve"> </w:t>
      </w:r>
    </w:p>
    <w:p w14:paraId="080402B6" w14:textId="7A51F319" w:rsidR="00174514" w:rsidRPr="002C241E" w:rsidRDefault="00174514"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Günümüzde işletmelerin ve kurumların </w:t>
      </w:r>
      <w:r w:rsidR="00E11729" w:rsidRPr="002C241E">
        <w:rPr>
          <w:rFonts w:asciiTheme="minorBidi" w:hAnsiTheme="minorBidi"/>
          <w:color w:val="000000" w:themeColor="text1"/>
          <w:sz w:val="24"/>
          <w:szCs w:val="24"/>
        </w:rPr>
        <w:t>finansal olarak sürdürülebilir olmalarının temelinde</w:t>
      </w:r>
      <w:r w:rsidRPr="002C241E">
        <w:rPr>
          <w:rFonts w:asciiTheme="minorBidi" w:hAnsiTheme="minorBidi"/>
          <w:color w:val="000000" w:themeColor="text1"/>
          <w:sz w:val="24"/>
          <w:szCs w:val="24"/>
        </w:rPr>
        <w:t xml:space="preserve"> etkin bir </w:t>
      </w:r>
      <w:r w:rsidR="00904DD4" w:rsidRPr="002C241E">
        <w:rPr>
          <w:rFonts w:asciiTheme="minorBidi" w:hAnsiTheme="minorBidi"/>
          <w:color w:val="000000" w:themeColor="text1"/>
          <w:sz w:val="24"/>
          <w:szCs w:val="24"/>
        </w:rPr>
        <w:t>muhasebe</w:t>
      </w:r>
      <w:r w:rsidR="00E11729" w:rsidRPr="002C241E">
        <w:rPr>
          <w:rFonts w:asciiTheme="minorBidi" w:hAnsiTheme="minorBidi"/>
          <w:color w:val="000000" w:themeColor="text1"/>
          <w:sz w:val="24"/>
          <w:szCs w:val="24"/>
        </w:rPr>
        <w:t xml:space="preserve"> finans</w:t>
      </w:r>
      <w:r w:rsidRPr="002C241E">
        <w:rPr>
          <w:rFonts w:asciiTheme="minorBidi" w:hAnsiTheme="minorBidi"/>
          <w:color w:val="000000" w:themeColor="text1"/>
          <w:sz w:val="24"/>
          <w:szCs w:val="24"/>
        </w:rPr>
        <w:t xml:space="preserve"> yönetimi</w:t>
      </w:r>
      <w:r w:rsidR="00E11729" w:rsidRPr="002C241E">
        <w:rPr>
          <w:rFonts w:asciiTheme="minorBidi" w:hAnsiTheme="minorBidi"/>
          <w:color w:val="000000" w:themeColor="text1"/>
          <w:sz w:val="24"/>
          <w:szCs w:val="24"/>
        </w:rPr>
        <w:t>nin olduğu söylenebilir</w:t>
      </w:r>
      <w:r w:rsidRPr="002C241E">
        <w:rPr>
          <w:rFonts w:asciiTheme="minorBidi" w:hAnsiTheme="minorBidi"/>
          <w:color w:val="000000" w:themeColor="text1"/>
          <w:sz w:val="24"/>
          <w:szCs w:val="24"/>
        </w:rPr>
        <w:t xml:space="preserve">. </w:t>
      </w:r>
      <w:r w:rsidR="00E11729" w:rsidRPr="002C241E">
        <w:rPr>
          <w:rFonts w:asciiTheme="minorBidi" w:hAnsiTheme="minorBidi"/>
          <w:color w:val="000000" w:themeColor="text1"/>
          <w:sz w:val="24"/>
          <w:szCs w:val="24"/>
        </w:rPr>
        <w:t>Muhasebe sürec</w:t>
      </w:r>
      <w:r w:rsidR="00904DD4" w:rsidRPr="002C241E">
        <w:rPr>
          <w:rFonts w:asciiTheme="minorBidi" w:hAnsiTheme="minorBidi"/>
          <w:color w:val="000000" w:themeColor="text1"/>
          <w:sz w:val="24"/>
          <w:szCs w:val="24"/>
        </w:rPr>
        <w:t>i daha çok finansal bilgi odaklı olsa da bugün</w:t>
      </w:r>
      <w:r w:rsidR="00E11729" w:rsidRPr="002C241E">
        <w:rPr>
          <w:rFonts w:asciiTheme="minorBidi" w:hAnsiTheme="minorBidi"/>
          <w:color w:val="000000" w:themeColor="text1"/>
          <w:sz w:val="24"/>
          <w:szCs w:val="24"/>
        </w:rPr>
        <w:t xml:space="preserve"> muhasebeyi finansal ve sosyal muhasebe olarak dikkate aldığımızda</w:t>
      </w:r>
      <w:r w:rsidR="00904DD4" w:rsidRPr="002C241E">
        <w:rPr>
          <w:rFonts w:asciiTheme="minorBidi" w:hAnsiTheme="minorBidi"/>
          <w:color w:val="000000" w:themeColor="text1"/>
          <w:sz w:val="24"/>
          <w:szCs w:val="24"/>
        </w:rPr>
        <w:t xml:space="preserve"> finansal bilgiler kadar finansal olmayan bilgilerin raporlanması</w:t>
      </w:r>
      <w:r w:rsidR="00E11729" w:rsidRPr="002C241E">
        <w:rPr>
          <w:rFonts w:asciiTheme="minorBidi" w:hAnsiTheme="minorBidi"/>
          <w:color w:val="000000" w:themeColor="text1"/>
          <w:sz w:val="24"/>
          <w:szCs w:val="24"/>
        </w:rPr>
        <w:t xml:space="preserve"> da</w:t>
      </w:r>
      <w:r w:rsidR="00904DD4" w:rsidRPr="002C241E">
        <w:rPr>
          <w:rFonts w:asciiTheme="minorBidi" w:hAnsiTheme="minorBidi"/>
          <w:color w:val="000000" w:themeColor="text1"/>
          <w:sz w:val="24"/>
          <w:szCs w:val="24"/>
        </w:rPr>
        <w:t xml:space="preserve"> işletme ilgililerinin doğru karar alabilmelerini desteklemektedir. </w:t>
      </w:r>
      <w:r w:rsidRPr="002C241E">
        <w:rPr>
          <w:rFonts w:asciiTheme="minorBidi" w:hAnsiTheme="minorBidi"/>
          <w:color w:val="000000" w:themeColor="text1"/>
          <w:sz w:val="24"/>
          <w:szCs w:val="24"/>
        </w:rPr>
        <w:t xml:space="preserve">İşletmelerde meydana gelen finansal </w:t>
      </w:r>
      <w:r w:rsidR="00904DD4" w:rsidRPr="002C241E">
        <w:rPr>
          <w:rFonts w:asciiTheme="minorBidi" w:hAnsiTheme="minorBidi"/>
          <w:color w:val="000000" w:themeColor="text1"/>
          <w:sz w:val="24"/>
          <w:szCs w:val="24"/>
        </w:rPr>
        <w:t xml:space="preserve">ve finansal olmayan </w:t>
      </w:r>
      <w:r w:rsidRPr="002C241E">
        <w:rPr>
          <w:rFonts w:asciiTheme="minorBidi" w:hAnsiTheme="minorBidi"/>
          <w:color w:val="000000" w:themeColor="text1"/>
          <w:sz w:val="24"/>
          <w:szCs w:val="24"/>
        </w:rPr>
        <w:t>olayların ilgililere güvenilir ve doğru bilgiler ile aktarılması ve kamuyu aydınlatma fonksiyonunun yerine getirilmesine duyulan gereksinim, muhasebeye verilen önemi artırmaktadır. </w:t>
      </w:r>
    </w:p>
    <w:p w14:paraId="126089C8" w14:textId="12C38B00" w:rsidR="00AC2041" w:rsidRPr="002C241E" w:rsidRDefault="00C20CB2" w:rsidP="00ED4FDD">
      <w:pPr>
        <w:spacing w:line="360" w:lineRule="auto"/>
        <w:jc w:val="both"/>
        <w:rPr>
          <w:rFonts w:asciiTheme="minorBidi" w:hAnsiTheme="minorBidi"/>
          <w:i/>
          <w:color w:val="C00000"/>
          <w:sz w:val="24"/>
          <w:szCs w:val="24"/>
        </w:rPr>
      </w:pPr>
      <w:r w:rsidRPr="002C241E">
        <w:rPr>
          <w:rFonts w:asciiTheme="minorBidi" w:hAnsiTheme="minorBidi"/>
          <w:color w:val="000000" w:themeColor="text1"/>
          <w:sz w:val="24"/>
          <w:szCs w:val="24"/>
        </w:rPr>
        <w:t>2000-2001</w:t>
      </w:r>
      <w:r w:rsidR="00395E18" w:rsidRPr="002C241E">
        <w:rPr>
          <w:rFonts w:asciiTheme="minorBidi" w:hAnsiTheme="minorBidi"/>
          <w:color w:val="000000" w:themeColor="text1"/>
          <w:sz w:val="24"/>
          <w:szCs w:val="24"/>
        </w:rPr>
        <w:t xml:space="preserve"> Akademik Yılı Güz döneminde </w:t>
      </w:r>
      <w:r w:rsidR="00904DD4" w:rsidRPr="002C241E">
        <w:rPr>
          <w:rFonts w:asciiTheme="minorBidi" w:hAnsiTheme="minorBidi"/>
          <w:color w:val="000000" w:themeColor="text1"/>
          <w:sz w:val="24"/>
          <w:szCs w:val="24"/>
        </w:rPr>
        <w:t xml:space="preserve">bölümümüz ilk öğrencileri ile </w:t>
      </w:r>
      <w:r w:rsidR="003D7F54" w:rsidRPr="002C241E">
        <w:rPr>
          <w:rFonts w:asciiTheme="minorBidi" w:hAnsiTheme="minorBidi"/>
          <w:color w:val="000000" w:themeColor="text1"/>
          <w:sz w:val="24"/>
          <w:szCs w:val="24"/>
        </w:rPr>
        <w:t>“</w:t>
      </w:r>
      <w:r w:rsidRPr="002C241E">
        <w:rPr>
          <w:rFonts w:asciiTheme="minorBidi" w:hAnsiTheme="minorBidi"/>
          <w:color w:val="000000" w:themeColor="text1"/>
          <w:sz w:val="24"/>
          <w:szCs w:val="24"/>
        </w:rPr>
        <w:t>Muhasebe ve Finansal Yönetim</w:t>
      </w:r>
      <w:r w:rsidR="003D7F54" w:rsidRPr="002C241E">
        <w:rPr>
          <w:rFonts w:asciiTheme="minorBidi" w:hAnsiTheme="minorBidi"/>
          <w:color w:val="000000" w:themeColor="text1"/>
          <w:sz w:val="24"/>
          <w:szCs w:val="24"/>
        </w:rPr>
        <w:t>” adı altında</w:t>
      </w:r>
      <w:r w:rsidR="00904DD4" w:rsidRPr="002C241E">
        <w:rPr>
          <w:rFonts w:asciiTheme="minorBidi" w:hAnsiTheme="minorBidi"/>
          <w:color w:val="000000" w:themeColor="text1"/>
          <w:sz w:val="24"/>
          <w:szCs w:val="24"/>
        </w:rPr>
        <w:t xml:space="preserve"> eğitim öğretim faaliyetine başlamış</w:t>
      </w:r>
      <w:r w:rsidR="00395E18" w:rsidRPr="002C241E">
        <w:rPr>
          <w:rFonts w:asciiTheme="minorBidi" w:hAnsiTheme="minorBidi"/>
          <w:color w:val="000000" w:themeColor="text1"/>
          <w:sz w:val="24"/>
          <w:szCs w:val="24"/>
        </w:rPr>
        <w:t>,</w:t>
      </w:r>
      <w:r w:rsidR="00A54899" w:rsidRPr="002C241E">
        <w:rPr>
          <w:rFonts w:asciiTheme="minorBidi" w:hAnsiTheme="minorBidi"/>
          <w:color w:val="000000" w:themeColor="text1"/>
          <w:sz w:val="24"/>
          <w:szCs w:val="24"/>
        </w:rPr>
        <w:t xml:space="preserve"> 2004-2005</w:t>
      </w:r>
      <w:r w:rsidR="00395E18" w:rsidRPr="002C241E">
        <w:rPr>
          <w:rFonts w:asciiTheme="minorBidi" w:hAnsiTheme="minorBidi"/>
          <w:color w:val="000000" w:themeColor="text1"/>
          <w:sz w:val="24"/>
          <w:szCs w:val="24"/>
        </w:rPr>
        <w:t xml:space="preserve"> </w:t>
      </w:r>
      <w:r w:rsidR="00A54899" w:rsidRPr="002C241E">
        <w:rPr>
          <w:rFonts w:asciiTheme="minorBidi" w:hAnsiTheme="minorBidi"/>
          <w:color w:val="000000" w:themeColor="text1"/>
          <w:sz w:val="24"/>
          <w:szCs w:val="24"/>
        </w:rPr>
        <w:t>eğitim-öğretim yılında</w:t>
      </w:r>
      <w:r w:rsidR="00904DD4" w:rsidRPr="002C241E">
        <w:rPr>
          <w:rFonts w:asciiTheme="minorBidi" w:hAnsiTheme="minorBidi"/>
          <w:color w:val="000000" w:themeColor="text1"/>
          <w:sz w:val="24"/>
          <w:szCs w:val="24"/>
        </w:rPr>
        <w:t xml:space="preserve"> da</w:t>
      </w:r>
      <w:r w:rsidR="00A54899" w:rsidRPr="002C241E">
        <w:rPr>
          <w:rFonts w:asciiTheme="minorBidi" w:hAnsiTheme="minorBidi"/>
          <w:color w:val="000000" w:themeColor="text1"/>
          <w:sz w:val="24"/>
          <w:szCs w:val="24"/>
        </w:rPr>
        <w:t xml:space="preserve"> ilk mezunlarını vermiştir.</w:t>
      </w:r>
      <w:r w:rsidR="00035627" w:rsidRPr="002C241E">
        <w:rPr>
          <w:rFonts w:asciiTheme="minorBidi" w:hAnsiTheme="minorBidi"/>
          <w:color w:val="000000" w:themeColor="text1"/>
          <w:sz w:val="24"/>
          <w:szCs w:val="24"/>
        </w:rPr>
        <w:t xml:space="preserve"> </w:t>
      </w:r>
      <w:r w:rsidR="00404BF9" w:rsidRPr="002C241E">
        <w:rPr>
          <w:rFonts w:asciiTheme="minorBidi" w:hAnsiTheme="minorBidi"/>
          <w:color w:val="000000" w:themeColor="text1"/>
          <w:sz w:val="24"/>
          <w:szCs w:val="24"/>
        </w:rPr>
        <w:t>20</w:t>
      </w:r>
      <w:r w:rsidRPr="002C241E">
        <w:rPr>
          <w:rFonts w:asciiTheme="minorBidi" w:hAnsiTheme="minorBidi"/>
          <w:color w:val="000000" w:themeColor="text1"/>
          <w:sz w:val="24"/>
          <w:szCs w:val="24"/>
        </w:rPr>
        <w:t>16</w:t>
      </w:r>
      <w:r w:rsidR="00404BF9" w:rsidRPr="002C241E">
        <w:rPr>
          <w:rFonts w:asciiTheme="minorBidi" w:hAnsiTheme="minorBidi"/>
          <w:color w:val="000000" w:themeColor="text1"/>
          <w:sz w:val="24"/>
          <w:szCs w:val="24"/>
        </w:rPr>
        <w:t xml:space="preserve"> yılında </w:t>
      </w:r>
      <w:r w:rsidR="00D24155" w:rsidRPr="002C241E">
        <w:rPr>
          <w:rFonts w:asciiTheme="minorBidi" w:hAnsiTheme="minorBidi"/>
          <w:color w:val="000000" w:themeColor="text1"/>
          <w:sz w:val="24"/>
          <w:szCs w:val="24"/>
        </w:rPr>
        <w:t xml:space="preserve">ise </w:t>
      </w:r>
      <w:r w:rsidR="00404BF9" w:rsidRPr="002C241E">
        <w:rPr>
          <w:rFonts w:asciiTheme="minorBidi" w:hAnsiTheme="minorBidi"/>
          <w:color w:val="000000" w:themeColor="text1"/>
          <w:sz w:val="24"/>
          <w:szCs w:val="24"/>
        </w:rPr>
        <w:t>isim değişikliğine gidilerek “</w:t>
      </w:r>
      <w:r w:rsidRPr="002C241E">
        <w:rPr>
          <w:rFonts w:asciiTheme="minorBidi" w:hAnsiTheme="minorBidi"/>
          <w:color w:val="000000" w:themeColor="text1"/>
          <w:sz w:val="24"/>
          <w:szCs w:val="24"/>
        </w:rPr>
        <w:t>Muhasebe ve Finans Yönetimi</w:t>
      </w:r>
      <w:r w:rsidR="00404BF9" w:rsidRPr="002C241E">
        <w:rPr>
          <w:rFonts w:asciiTheme="minorBidi" w:hAnsiTheme="minorBidi"/>
          <w:color w:val="000000" w:themeColor="text1"/>
          <w:sz w:val="24"/>
          <w:szCs w:val="24"/>
        </w:rPr>
        <w:t xml:space="preserve">” bölümü adı altında </w:t>
      </w:r>
      <w:r w:rsidR="00FD321C" w:rsidRPr="002C241E">
        <w:rPr>
          <w:rFonts w:asciiTheme="minorBidi" w:hAnsiTheme="minorBidi"/>
          <w:color w:val="000000" w:themeColor="text1"/>
          <w:sz w:val="24"/>
          <w:szCs w:val="24"/>
        </w:rPr>
        <w:t>eğitim vermeye</w:t>
      </w:r>
      <w:r w:rsidR="00404BF9" w:rsidRPr="002C241E">
        <w:rPr>
          <w:rFonts w:asciiTheme="minorBidi" w:hAnsiTheme="minorBidi"/>
          <w:color w:val="000000" w:themeColor="text1"/>
          <w:sz w:val="24"/>
          <w:szCs w:val="24"/>
        </w:rPr>
        <w:t xml:space="preserve"> devam etmiştir.</w:t>
      </w:r>
      <w:r w:rsidR="003E741E" w:rsidRPr="002C241E">
        <w:rPr>
          <w:rFonts w:asciiTheme="minorBidi" w:hAnsiTheme="minorBidi"/>
          <w:color w:val="000000" w:themeColor="text1"/>
          <w:sz w:val="24"/>
          <w:szCs w:val="24"/>
        </w:rPr>
        <w:t xml:space="preserve"> </w:t>
      </w:r>
      <w:r w:rsidR="00404BF9" w:rsidRPr="002C241E">
        <w:rPr>
          <w:rFonts w:asciiTheme="minorBidi" w:hAnsiTheme="minorBidi"/>
          <w:color w:val="000000" w:themeColor="text1"/>
          <w:sz w:val="24"/>
          <w:szCs w:val="24"/>
        </w:rPr>
        <w:t xml:space="preserve"> </w:t>
      </w:r>
      <w:r w:rsidR="00744787" w:rsidRPr="002C241E">
        <w:rPr>
          <w:rFonts w:asciiTheme="minorBidi" w:hAnsiTheme="minorBidi"/>
          <w:color w:val="000000" w:themeColor="text1"/>
          <w:sz w:val="24"/>
          <w:szCs w:val="24"/>
        </w:rPr>
        <w:t>2004-2005 eğitim-öğretim yılında</w:t>
      </w:r>
      <w:r w:rsidRPr="002C241E">
        <w:rPr>
          <w:rFonts w:asciiTheme="minorBidi" w:hAnsiTheme="minorBidi"/>
          <w:color w:val="000000" w:themeColor="text1"/>
          <w:sz w:val="24"/>
          <w:szCs w:val="24"/>
        </w:rPr>
        <w:t xml:space="preserve"> 14</w:t>
      </w:r>
      <w:r w:rsidR="00A54899" w:rsidRPr="002C241E">
        <w:rPr>
          <w:rFonts w:asciiTheme="minorBidi" w:hAnsiTheme="minorBidi"/>
          <w:color w:val="000000" w:themeColor="text1"/>
          <w:sz w:val="24"/>
          <w:szCs w:val="24"/>
        </w:rPr>
        <w:t xml:space="preserve"> </w:t>
      </w:r>
      <w:r w:rsidR="00035627" w:rsidRPr="002C241E">
        <w:rPr>
          <w:rFonts w:asciiTheme="minorBidi" w:hAnsiTheme="minorBidi"/>
          <w:color w:val="000000" w:themeColor="text1"/>
          <w:sz w:val="24"/>
          <w:szCs w:val="24"/>
        </w:rPr>
        <w:t>mezun verilmiş</w:t>
      </w:r>
      <w:r w:rsidR="000B174E" w:rsidRPr="002C241E">
        <w:rPr>
          <w:rFonts w:asciiTheme="minorBidi" w:hAnsiTheme="minorBidi"/>
          <w:color w:val="000000" w:themeColor="text1"/>
          <w:sz w:val="24"/>
          <w:szCs w:val="24"/>
        </w:rPr>
        <w:t xml:space="preserve">, 2023-2024 bahar dönemi eğitim-öğretim yılının sonuna kadar ise toplam 428 öğrencimiz bölümümüzden mezun olmuştur. 2024-2025 eğitim-öğretim yılı itibari ile toplam 112 öğrencimiz mevcuttur. </w:t>
      </w:r>
    </w:p>
    <w:p w14:paraId="1C9274BB" w14:textId="74DA4405" w:rsidR="001E1B77" w:rsidRPr="002C241E" w:rsidRDefault="007A7932"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Bölümümüz akademik kadrosunda 3</w:t>
      </w:r>
      <w:r w:rsidR="001E1B77" w:rsidRPr="002C241E">
        <w:rPr>
          <w:rFonts w:asciiTheme="minorBidi" w:hAnsiTheme="minorBidi"/>
          <w:color w:val="000000" w:themeColor="text1"/>
          <w:sz w:val="24"/>
          <w:szCs w:val="24"/>
        </w:rPr>
        <w:t xml:space="preserve"> profesör,</w:t>
      </w:r>
      <w:r w:rsidR="00EA1EA6" w:rsidRPr="002C241E">
        <w:rPr>
          <w:rFonts w:asciiTheme="minorBidi" w:hAnsiTheme="minorBidi"/>
          <w:color w:val="000000" w:themeColor="text1"/>
          <w:sz w:val="24"/>
          <w:szCs w:val="24"/>
        </w:rPr>
        <w:t xml:space="preserve"> </w:t>
      </w:r>
      <w:r w:rsidR="00F8503E" w:rsidRPr="002C241E">
        <w:rPr>
          <w:rFonts w:asciiTheme="minorBidi" w:hAnsiTheme="minorBidi"/>
          <w:color w:val="000000" w:themeColor="text1"/>
          <w:sz w:val="24"/>
          <w:szCs w:val="24"/>
        </w:rPr>
        <w:t>3</w:t>
      </w:r>
      <w:r w:rsidRPr="002C241E">
        <w:rPr>
          <w:rFonts w:asciiTheme="minorBidi" w:hAnsiTheme="minorBidi"/>
          <w:color w:val="000000" w:themeColor="text1"/>
          <w:sz w:val="24"/>
          <w:szCs w:val="24"/>
        </w:rPr>
        <w:t xml:space="preserve"> doktor öğretim üyesi ve 2</w:t>
      </w:r>
      <w:r w:rsidR="001E1B77" w:rsidRPr="002C241E">
        <w:rPr>
          <w:rFonts w:asciiTheme="minorBidi" w:hAnsiTheme="minorBidi"/>
          <w:color w:val="000000" w:themeColor="text1"/>
          <w:sz w:val="24"/>
          <w:szCs w:val="24"/>
        </w:rPr>
        <w:t xml:space="preserve"> araştırma görevlisi </w:t>
      </w:r>
      <w:r w:rsidR="00904DD4" w:rsidRPr="002C241E">
        <w:rPr>
          <w:rFonts w:asciiTheme="minorBidi" w:hAnsiTheme="minorBidi"/>
          <w:color w:val="000000" w:themeColor="text1"/>
          <w:sz w:val="24"/>
          <w:szCs w:val="24"/>
        </w:rPr>
        <w:t>bulunmaktadır</w:t>
      </w:r>
      <w:r w:rsidR="001E1B77" w:rsidRPr="002C241E">
        <w:rPr>
          <w:rFonts w:asciiTheme="minorBidi" w:hAnsiTheme="minorBidi"/>
          <w:color w:val="000000" w:themeColor="text1"/>
          <w:sz w:val="24"/>
          <w:szCs w:val="24"/>
        </w:rPr>
        <w:t xml:space="preserve">. Eğitim-öğretim kadrosunun, akademik gelişimini </w:t>
      </w:r>
      <w:proofErr w:type="gramStart"/>
      <w:r w:rsidR="001E1B77" w:rsidRPr="002C241E">
        <w:rPr>
          <w:rFonts w:asciiTheme="minorBidi" w:hAnsiTheme="minorBidi"/>
          <w:color w:val="000000" w:themeColor="text1"/>
          <w:sz w:val="24"/>
          <w:szCs w:val="24"/>
        </w:rPr>
        <w:t>desteklemek</w:t>
      </w:r>
      <w:proofErr w:type="gramEnd"/>
      <w:r w:rsidR="001E1B77" w:rsidRPr="002C241E">
        <w:rPr>
          <w:rFonts w:asciiTheme="minorBidi" w:hAnsiTheme="minorBidi"/>
          <w:color w:val="000000" w:themeColor="text1"/>
          <w:sz w:val="24"/>
          <w:szCs w:val="24"/>
        </w:rPr>
        <w:t xml:space="preserve">, bilgi ve görgülerini artırmak amacı ile yurt içi ve yurt dışı kongre, konferans ve bilimsel toplantı gibi etkinliklere katılımı desteklenmekte, katkılı ve katkısız görevlendirmeler yapılmaktadır. </w:t>
      </w:r>
    </w:p>
    <w:p w14:paraId="770A53EF" w14:textId="48A453EA" w:rsidR="00174514" w:rsidRPr="002C241E" w:rsidRDefault="001E1B77"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Bölümümüz bünyesinde, </w:t>
      </w:r>
      <w:r w:rsidR="00174514" w:rsidRPr="002C241E">
        <w:rPr>
          <w:rFonts w:asciiTheme="minorBidi" w:hAnsiTheme="minorBidi"/>
          <w:color w:val="000000" w:themeColor="text1"/>
          <w:sz w:val="24"/>
          <w:szCs w:val="24"/>
        </w:rPr>
        <w:t xml:space="preserve">BEDAM ve paydaşların katkıları ile 18 kişilik Muhasebe ve Finans </w:t>
      </w:r>
      <w:r w:rsidR="005F3169" w:rsidRPr="002C241E">
        <w:rPr>
          <w:rFonts w:asciiTheme="minorBidi" w:hAnsiTheme="minorBidi"/>
          <w:color w:val="000000" w:themeColor="text1"/>
          <w:sz w:val="24"/>
          <w:szCs w:val="24"/>
        </w:rPr>
        <w:t>Laboratuvarı</w:t>
      </w:r>
      <w:r w:rsidR="00D95827" w:rsidRPr="002C241E">
        <w:rPr>
          <w:rFonts w:asciiTheme="minorBidi" w:hAnsiTheme="minorBidi"/>
          <w:color w:val="000000" w:themeColor="text1"/>
          <w:sz w:val="24"/>
          <w:szCs w:val="24"/>
        </w:rPr>
        <w:t xml:space="preserve"> </w:t>
      </w:r>
      <w:r w:rsidR="005F3169" w:rsidRPr="002C241E">
        <w:rPr>
          <w:rFonts w:asciiTheme="minorBidi" w:hAnsiTheme="minorBidi"/>
          <w:color w:val="000000" w:themeColor="text1"/>
          <w:sz w:val="24"/>
          <w:szCs w:val="24"/>
        </w:rPr>
        <w:t>(</w:t>
      </w:r>
      <w:r w:rsidR="00D95827" w:rsidRPr="002C241E">
        <w:rPr>
          <w:rFonts w:asciiTheme="minorBidi" w:hAnsiTheme="minorBidi"/>
          <w:color w:val="000000" w:themeColor="text1"/>
          <w:sz w:val="24"/>
          <w:szCs w:val="24"/>
        </w:rPr>
        <w:t>C011</w:t>
      </w:r>
      <w:r w:rsidR="005F3169" w:rsidRPr="002C241E">
        <w:rPr>
          <w:rFonts w:asciiTheme="minorBidi" w:hAnsiTheme="minorBidi"/>
          <w:color w:val="000000" w:themeColor="text1"/>
          <w:sz w:val="24"/>
          <w:szCs w:val="24"/>
        </w:rPr>
        <w:t>)</w:t>
      </w:r>
      <w:r w:rsidR="00D95827" w:rsidRPr="002C241E">
        <w:rPr>
          <w:rFonts w:asciiTheme="minorBidi" w:hAnsiTheme="minorBidi"/>
          <w:color w:val="000000" w:themeColor="text1"/>
          <w:sz w:val="24"/>
          <w:szCs w:val="24"/>
        </w:rPr>
        <w:t xml:space="preserve"> </w:t>
      </w:r>
      <w:r w:rsidR="0079131B" w:rsidRPr="002C241E">
        <w:rPr>
          <w:rFonts w:asciiTheme="minorBidi" w:hAnsiTheme="minorBidi"/>
          <w:color w:val="000000" w:themeColor="text1"/>
          <w:sz w:val="24"/>
          <w:szCs w:val="24"/>
        </w:rPr>
        <w:t xml:space="preserve">kurulmuştur. </w:t>
      </w:r>
      <w:r w:rsidR="00174514" w:rsidRPr="002C241E">
        <w:rPr>
          <w:rFonts w:asciiTheme="minorBidi" w:hAnsiTheme="minorBidi"/>
          <w:color w:val="000000" w:themeColor="text1"/>
          <w:sz w:val="24"/>
          <w:szCs w:val="24"/>
        </w:rPr>
        <w:t xml:space="preserve">Buna ek olarak, dersliklerimizin tamamı </w:t>
      </w:r>
      <w:proofErr w:type="gramStart"/>
      <w:r w:rsidR="00174514" w:rsidRPr="002C241E">
        <w:rPr>
          <w:rFonts w:asciiTheme="minorBidi" w:hAnsiTheme="minorBidi"/>
          <w:color w:val="000000" w:themeColor="text1"/>
          <w:sz w:val="24"/>
          <w:szCs w:val="24"/>
        </w:rPr>
        <w:t>projeksiyon</w:t>
      </w:r>
      <w:proofErr w:type="gramEnd"/>
      <w:r w:rsidR="00174514" w:rsidRPr="002C241E">
        <w:rPr>
          <w:rFonts w:asciiTheme="minorBidi" w:hAnsiTheme="minorBidi"/>
          <w:color w:val="000000" w:themeColor="text1"/>
          <w:sz w:val="24"/>
          <w:szCs w:val="24"/>
        </w:rPr>
        <w:t xml:space="preserve"> cihazı ve bilgisayar donanımlıdır.</w:t>
      </w:r>
    </w:p>
    <w:p w14:paraId="42C10AFF" w14:textId="59F3FEFA" w:rsidR="00F25C69" w:rsidRPr="002C241E" w:rsidRDefault="002A15CE"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Muhasebe ve Finans Yönetimi Bölümü, kamu kurumları ve özel sektör işletmelerinde görev yapacak muhasebe ve finans konularında yeterli mesleki ehliyete sahip, lisan bilen, uygulama deneyimi kazandırılmış uzman kişileri yetiştirmeyi amaçlamaktadır. </w:t>
      </w:r>
      <w:r w:rsidR="00F25C69" w:rsidRPr="002C241E">
        <w:rPr>
          <w:rFonts w:asciiTheme="minorBidi" w:hAnsiTheme="minorBidi"/>
          <w:color w:val="000000" w:themeColor="text1"/>
          <w:sz w:val="24"/>
          <w:szCs w:val="24"/>
        </w:rPr>
        <w:t xml:space="preserve">Başkent Üniversitesi </w:t>
      </w:r>
      <w:proofErr w:type="gramStart"/>
      <w:r w:rsidR="00F25C69" w:rsidRPr="002C241E">
        <w:rPr>
          <w:rFonts w:asciiTheme="minorBidi" w:hAnsiTheme="minorBidi"/>
          <w:color w:val="000000" w:themeColor="text1"/>
          <w:sz w:val="24"/>
          <w:szCs w:val="24"/>
        </w:rPr>
        <w:t>vizyon</w:t>
      </w:r>
      <w:proofErr w:type="gramEnd"/>
      <w:r w:rsidR="00F25C69" w:rsidRPr="002C241E">
        <w:rPr>
          <w:rFonts w:asciiTheme="minorBidi" w:hAnsiTheme="minorBidi"/>
          <w:color w:val="000000" w:themeColor="text1"/>
          <w:sz w:val="24"/>
          <w:szCs w:val="24"/>
        </w:rPr>
        <w:t xml:space="preserve"> ve misyonu doğrultusunda yukarıda belirtilen gerekçelere dayanarak </w:t>
      </w:r>
      <w:r w:rsidRPr="002C241E">
        <w:rPr>
          <w:rFonts w:asciiTheme="minorBidi" w:hAnsiTheme="minorBidi"/>
          <w:color w:val="000000" w:themeColor="text1"/>
          <w:sz w:val="24"/>
          <w:szCs w:val="24"/>
        </w:rPr>
        <w:t xml:space="preserve">bölümümüz </w:t>
      </w:r>
      <w:r w:rsidR="00F25C69" w:rsidRPr="002C241E">
        <w:rPr>
          <w:rFonts w:asciiTheme="minorBidi" w:hAnsiTheme="minorBidi"/>
          <w:color w:val="000000" w:themeColor="text1"/>
          <w:sz w:val="24"/>
          <w:szCs w:val="24"/>
        </w:rPr>
        <w:t xml:space="preserve">4 yıllık lisans eğitimi vermektedir. </w:t>
      </w:r>
      <w:r w:rsidRPr="002C241E">
        <w:rPr>
          <w:rFonts w:asciiTheme="minorBidi" w:hAnsiTheme="minorBidi"/>
          <w:color w:val="000000" w:themeColor="text1"/>
          <w:sz w:val="24"/>
          <w:szCs w:val="24"/>
        </w:rPr>
        <w:t xml:space="preserve"> Programın ilk iki yılında </w:t>
      </w:r>
      <w:r w:rsidRPr="002C241E">
        <w:rPr>
          <w:rFonts w:asciiTheme="minorBidi" w:hAnsiTheme="minorBidi"/>
          <w:color w:val="000000" w:themeColor="text1"/>
          <w:sz w:val="24"/>
          <w:szCs w:val="24"/>
        </w:rPr>
        <w:lastRenderedPageBreak/>
        <w:t>temel matematik, bilgisayar, ekonomi, hukuk, istatistik ve işletme alanları ile ilgili dersler bulunmaktadır. Diğer iki yılda ise Maliyet Muhasebesi, Finansal Tablolar Analizi, Muhasebe Denetimi, Vergi Hukuku, Yönetim-Şirketler-Vergi Muhasebesi, Para ve Finansal Kurumlar, İşletme Finansı, Uluslararası Finansal Piyasalar, Uluslararası Muhasebe Standartları, Enflas</w:t>
      </w:r>
      <w:r w:rsidR="005F3169" w:rsidRPr="002C241E">
        <w:rPr>
          <w:rFonts w:asciiTheme="minorBidi" w:hAnsiTheme="minorBidi"/>
          <w:color w:val="000000" w:themeColor="text1"/>
          <w:sz w:val="24"/>
          <w:szCs w:val="24"/>
        </w:rPr>
        <w:t>yon Muhasebesi, Kamu Maliyesi,</w:t>
      </w:r>
      <w:r w:rsidRPr="002C241E">
        <w:rPr>
          <w:rFonts w:asciiTheme="minorBidi" w:hAnsiTheme="minorBidi"/>
          <w:color w:val="000000" w:themeColor="text1"/>
          <w:sz w:val="24"/>
          <w:szCs w:val="24"/>
        </w:rPr>
        <w:t xml:space="preserve"> Portföy Yönetimi</w:t>
      </w:r>
      <w:r w:rsidR="005F3169" w:rsidRPr="002C241E">
        <w:rPr>
          <w:rFonts w:asciiTheme="minorBidi" w:hAnsiTheme="minorBidi"/>
          <w:color w:val="000000" w:themeColor="text1"/>
          <w:sz w:val="24"/>
          <w:szCs w:val="24"/>
        </w:rPr>
        <w:t xml:space="preserve"> ve Finansal ve Finansal Olmayan Bilgilerin Raporlanması</w:t>
      </w:r>
      <w:r w:rsidRPr="002C241E">
        <w:rPr>
          <w:rFonts w:asciiTheme="minorBidi" w:hAnsiTheme="minorBidi"/>
          <w:color w:val="000000" w:themeColor="text1"/>
          <w:sz w:val="24"/>
          <w:szCs w:val="24"/>
        </w:rPr>
        <w:t xml:space="preserve"> gibi doğrudan mesleğe yönelik konular işlenmektedir. </w:t>
      </w:r>
      <w:r w:rsidR="00F25C69" w:rsidRPr="002C241E">
        <w:rPr>
          <w:rFonts w:asciiTheme="minorBidi" w:hAnsiTheme="minorBidi"/>
          <w:color w:val="000000" w:themeColor="text1"/>
          <w:sz w:val="24"/>
          <w:szCs w:val="24"/>
        </w:rPr>
        <w:t>Eğitim dili Türkçe olmakla birlikte mesleğin uluslararası nitelik kazanması nedeni ile öğrencilerin mesleki ilişkileri</w:t>
      </w:r>
      <w:r w:rsidR="005F3169" w:rsidRPr="002C241E">
        <w:rPr>
          <w:rFonts w:asciiTheme="minorBidi" w:hAnsiTheme="minorBidi"/>
          <w:color w:val="000000" w:themeColor="text1"/>
          <w:sz w:val="24"/>
          <w:szCs w:val="24"/>
        </w:rPr>
        <w:t>ni</w:t>
      </w:r>
      <w:r w:rsidR="00F25C69" w:rsidRPr="002C241E">
        <w:rPr>
          <w:rFonts w:asciiTheme="minorBidi" w:hAnsiTheme="minorBidi"/>
          <w:color w:val="000000" w:themeColor="text1"/>
          <w:sz w:val="24"/>
          <w:szCs w:val="24"/>
        </w:rPr>
        <w:t xml:space="preserve"> sürdürebilecek düzeyde yabancı dile sahip olmaları için, yabancı dil öğrenimi tüm eğitim süresince devam etmektedir. </w:t>
      </w:r>
    </w:p>
    <w:p w14:paraId="40702FD7" w14:textId="0D794B38" w:rsidR="002A15CE" w:rsidRPr="002C241E" w:rsidRDefault="002A15CE"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Bölüm mezunları, Hazine Müsteşarlığı, Maliye Bakanlığı, Sayıştay, BDDK, SPK, bankalar ile diğer kamu kurumlarının ve özel sektör işletmelerinin </w:t>
      </w:r>
      <w:r w:rsidR="005F3169" w:rsidRPr="002C241E">
        <w:rPr>
          <w:rFonts w:asciiTheme="minorBidi" w:hAnsiTheme="minorBidi"/>
          <w:color w:val="000000" w:themeColor="text1"/>
          <w:sz w:val="24"/>
          <w:szCs w:val="24"/>
        </w:rPr>
        <w:t>muhasebe</w:t>
      </w:r>
      <w:r w:rsidRPr="002C241E">
        <w:rPr>
          <w:rFonts w:asciiTheme="minorBidi" w:hAnsiTheme="minorBidi"/>
          <w:color w:val="000000" w:themeColor="text1"/>
          <w:sz w:val="24"/>
          <w:szCs w:val="24"/>
        </w:rPr>
        <w:t xml:space="preserve"> ve finans bölümlerinde; muhasebe ve finansman genel koordinatörü, daire başkanı, maliyet muhasebesinden sorumlu yönetici, muhasebe uzmanı, finansal raporlama uzmanı, bütçe ve </w:t>
      </w:r>
      <w:r w:rsidR="005F3169" w:rsidRPr="002C241E">
        <w:rPr>
          <w:rFonts w:asciiTheme="minorBidi" w:hAnsiTheme="minorBidi"/>
          <w:color w:val="000000" w:themeColor="text1"/>
          <w:sz w:val="24"/>
          <w:szCs w:val="24"/>
        </w:rPr>
        <w:t>finansal</w:t>
      </w:r>
      <w:r w:rsidRPr="002C241E">
        <w:rPr>
          <w:rFonts w:asciiTheme="minorBidi" w:hAnsiTheme="minorBidi"/>
          <w:color w:val="000000" w:themeColor="text1"/>
          <w:sz w:val="24"/>
          <w:szCs w:val="24"/>
        </w:rPr>
        <w:t xml:space="preserve"> planlama uzmanı, iç denetçi, bağımsız denetçi,</w:t>
      </w:r>
      <w:r w:rsidR="00C14B56" w:rsidRPr="002C241E">
        <w:rPr>
          <w:rFonts w:asciiTheme="minorBidi" w:hAnsiTheme="minorBidi"/>
          <w:color w:val="000000" w:themeColor="text1"/>
          <w:sz w:val="24"/>
          <w:szCs w:val="24"/>
        </w:rPr>
        <w:t xml:space="preserve"> iç kontrol uzmanı,</w:t>
      </w:r>
      <w:r w:rsidRPr="002C241E">
        <w:rPr>
          <w:rFonts w:asciiTheme="minorBidi" w:hAnsiTheme="minorBidi"/>
          <w:color w:val="000000" w:themeColor="text1"/>
          <w:sz w:val="24"/>
          <w:szCs w:val="24"/>
        </w:rPr>
        <w:t xml:space="preserve"> vergi danışmanı, </w:t>
      </w:r>
      <w:r w:rsidR="005F3169" w:rsidRPr="002C241E">
        <w:rPr>
          <w:rFonts w:asciiTheme="minorBidi" w:hAnsiTheme="minorBidi"/>
          <w:color w:val="000000" w:themeColor="text1"/>
          <w:sz w:val="24"/>
          <w:szCs w:val="24"/>
        </w:rPr>
        <w:t>finansal</w:t>
      </w:r>
      <w:r w:rsidRPr="002C241E">
        <w:rPr>
          <w:rFonts w:asciiTheme="minorBidi" w:hAnsiTheme="minorBidi"/>
          <w:color w:val="000000" w:themeColor="text1"/>
          <w:sz w:val="24"/>
          <w:szCs w:val="24"/>
        </w:rPr>
        <w:t xml:space="preserve"> analist, </w:t>
      </w:r>
      <w:proofErr w:type="gramStart"/>
      <w:r w:rsidRPr="002C241E">
        <w:rPr>
          <w:rFonts w:asciiTheme="minorBidi" w:hAnsiTheme="minorBidi"/>
          <w:color w:val="000000" w:themeColor="text1"/>
          <w:sz w:val="24"/>
          <w:szCs w:val="24"/>
        </w:rPr>
        <w:t>portföy</w:t>
      </w:r>
      <w:proofErr w:type="gramEnd"/>
      <w:r w:rsidRPr="002C241E">
        <w:rPr>
          <w:rFonts w:asciiTheme="minorBidi" w:hAnsiTheme="minorBidi"/>
          <w:color w:val="000000" w:themeColor="text1"/>
          <w:sz w:val="24"/>
          <w:szCs w:val="24"/>
        </w:rPr>
        <w:t xml:space="preserve"> yöneticisi, teftiş kurulu üyesi, hesap uzmanı, gelirler kontrolörü, vergi denetim elemanı</w:t>
      </w:r>
      <w:r w:rsidR="005F3169" w:rsidRPr="002C241E">
        <w:rPr>
          <w:rFonts w:asciiTheme="minorBidi" w:hAnsiTheme="minorBidi"/>
          <w:color w:val="000000" w:themeColor="text1"/>
          <w:sz w:val="24"/>
          <w:szCs w:val="24"/>
        </w:rPr>
        <w:t>, finansal danışman</w:t>
      </w:r>
      <w:r w:rsidRPr="002C241E">
        <w:rPr>
          <w:rFonts w:asciiTheme="minorBidi" w:hAnsiTheme="minorBidi"/>
          <w:color w:val="000000" w:themeColor="text1"/>
          <w:sz w:val="24"/>
          <w:szCs w:val="24"/>
        </w:rPr>
        <w:t xml:space="preserve"> olarak çalışabili</w:t>
      </w:r>
      <w:r w:rsidR="00C14B56" w:rsidRPr="002C241E">
        <w:rPr>
          <w:rFonts w:asciiTheme="minorBidi" w:hAnsiTheme="minorBidi"/>
          <w:color w:val="000000" w:themeColor="text1"/>
          <w:sz w:val="24"/>
          <w:szCs w:val="24"/>
        </w:rPr>
        <w:t>rler. Ayrıca serbest muhasebeci</w:t>
      </w:r>
      <w:r w:rsidRPr="002C241E">
        <w:rPr>
          <w:rFonts w:asciiTheme="minorBidi" w:hAnsiTheme="minorBidi"/>
          <w:color w:val="000000" w:themeColor="text1"/>
          <w:sz w:val="24"/>
          <w:szCs w:val="24"/>
        </w:rPr>
        <w:t xml:space="preserve"> mali müşavir ve yeminli mali müşavir olarak bağımsız bir mesleğe de sahip olabilirler.</w:t>
      </w:r>
    </w:p>
    <w:p w14:paraId="19CE5417" w14:textId="28B105CB" w:rsidR="00505E40" w:rsidRPr="002C241E" w:rsidRDefault="00F25C69"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Bölümümüzde çift </w:t>
      </w:r>
      <w:proofErr w:type="spellStart"/>
      <w:r w:rsidRPr="002C241E">
        <w:rPr>
          <w:rFonts w:asciiTheme="minorBidi" w:hAnsiTheme="minorBidi"/>
          <w:color w:val="000000" w:themeColor="text1"/>
          <w:sz w:val="24"/>
          <w:szCs w:val="24"/>
        </w:rPr>
        <w:t>anadal</w:t>
      </w:r>
      <w:proofErr w:type="spellEnd"/>
      <w:r w:rsidRPr="002C241E">
        <w:rPr>
          <w:rFonts w:asciiTheme="minorBidi" w:hAnsiTheme="minorBidi"/>
          <w:color w:val="000000" w:themeColor="text1"/>
          <w:sz w:val="24"/>
          <w:szCs w:val="24"/>
        </w:rPr>
        <w:t xml:space="preserve">, yan dal ve </w:t>
      </w:r>
      <w:proofErr w:type="spellStart"/>
      <w:r w:rsidRPr="002C241E">
        <w:rPr>
          <w:rFonts w:asciiTheme="minorBidi" w:hAnsiTheme="minorBidi"/>
          <w:color w:val="000000" w:themeColor="text1"/>
          <w:sz w:val="24"/>
          <w:szCs w:val="24"/>
        </w:rPr>
        <w:t>Erasmus</w:t>
      </w:r>
      <w:proofErr w:type="spellEnd"/>
      <w:r w:rsidRPr="002C241E">
        <w:rPr>
          <w:rFonts w:asciiTheme="minorBidi" w:hAnsiTheme="minorBidi"/>
          <w:color w:val="000000" w:themeColor="text1"/>
          <w:sz w:val="24"/>
          <w:szCs w:val="24"/>
        </w:rPr>
        <w:t xml:space="preserve"> </w:t>
      </w:r>
      <w:r w:rsidR="002A15CE" w:rsidRPr="002C241E">
        <w:rPr>
          <w:rFonts w:asciiTheme="minorBidi" w:hAnsiTheme="minorBidi"/>
          <w:color w:val="000000" w:themeColor="text1"/>
          <w:sz w:val="24"/>
          <w:szCs w:val="24"/>
        </w:rPr>
        <w:t>imkânları</w:t>
      </w:r>
      <w:r w:rsidRPr="002C241E">
        <w:rPr>
          <w:rFonts w:asciiTheme="minorBidi" w:hAnsiTheme="minorBidi"/>
          <w:color w:val="000000" w:themeColor="text1"/>
          <w:sz w:val="24"/>
          <w:szCs w:val="24"/>
        </w:rPr>
        <w:t xml:space="preserve"> bulunmakta; ayrıca, öğrencilerin mezuniyetlerinden önce sektörü öğrenip, uyum sağlamaları amacıyla, 30 işgünü "Zorunlu Yaz Stajı" ve sekizinci yarıyılda en az 400 saatlik "</w:t>
      </w:r>
      <w:r w:rsidR="00D96268" w:rsidRPr="002C241E">
        <w:rPr>
          <w:rFonts w:asciiTheme="minorBidi" w:hAnsiTheme="minorBidi"/>
          <w:color w:val="000000" w:themeColor="text1"/>
          <w:sz w:val="24"/>
          <w:szCs w:val="24"/>
        </w:rPr>
        <w:t>İşletmede Mesleki Eğitim</w:t>
      </w:r>
      <w:r w:rsidRPr="002C241E">
        <w:rPr>
          <w:rFonts w:asciiTheme="minorBidi" w:hAnsiTheme="minorBidi"/>
          <w:color w:val="000000" w:themeColor="text1"/>
          <w:sz w:val="24"/>
          <w:szCs w:val="24"/>
        </w:rPr>
        <w:t xml:space="preserve">" gerçekleştirilmektedir. Öğrencilerimiz, özellikle </w:t>
      </w:r>
      <w:r w:rsidR="005F3169" w:rsidRPr="002C241E">
        <w:rPr>
          <w:rFonts w:asciiTheme="minorBidi" w:hAnsiTheme="minorBidi"/>
          <w:color w:val="000000" w:themeColor="text1"/>
          <w:sz w:val="24"/>
          <w:szCs w:val="24"/>
        </w:rPr>
        <w:t xml:space="preserve">bağımsız denetim şirketleri, yeminli mali müşavir, serbest muhasebeci mali müşavir yanında veya çeşitli işletmelerin muhasebe ve finans </w:t>
      </w:r>
      <w:proofErr w:type="gramStart"/>
      <w:r w:rsidR="005F3169" w:rsidRPr="002C241E">
        <w:rPr>
          <w:rFonts w:asciiTheme="minorBidi" w:hAnsiTheme="minorBidi"/>
          <w:color w:val="000000" w:themeColor="text1"/>
          <w:sz w:val="24"/>
          <w:szCs w:val="24"/>
        </w:rPr>
        <w:t>departmanlarında</w:t>
      </w:r>
      <w:proofErr w:type="gramEnd"/>
      <w:r w:rsidRPr="002C241E">
        <w:rPr>
          <w:rFonts w:asciiTheme="minorBidi" w:hAnsiTheme="minorBidi"/>
          <w:color w:val="000000" w:themeColor="text1"/>
          <w:sz w:val="24"/>
          <w:szCs w:val="24"/>
        </w:rPr>
        <w:t xml:space="preserve"> staj yap</w:t>
      </w:r>
      <w:r w:rsidR="005F3169" w:rsidRPr="002C241E">
        <w:rPr>
          <w:rFonts w:asciiTheme="minorBidi" w:hAnsiTheme="minorBidi"/>
          <w:color w:val="000000" w:themeColor="text1"/>
          <w:sz w:val="24"/>
          <w:szCs w:val="24"/>
        </w:rPr>
        <w:t>abilmektedirle</w:t>
      </w:r>
      <w:r w:rsidRPr="002C241E">
        <w:rPr>
          <w:rFonts w:asciiTheme="minorBidi" w:hAnsiTheme="minorBidi"/>
          <w:color w:val="000000" w:themeColor="text1"/>
          <w:sz w:val="24"/>
          <w:szCs w:val="24"/>
        </w:rPr>
        <w:t>r.</w:t>
      </w:r>
    </w:p>
    <w:p w14:paraId="78CD7681" w14:textId="419FD499" w:rsidR="00545079" w:rsidRPr="002C241E" w:rsidRDefault="00545079" w:rsidP="00686DD2">
      <w:pPr>
        <w:spacing w:line="240" w:lineRule="auto"/>
        <w:jc w:val="both"/>
        <w:rPr>
          <w:rFonts w:asciiTheme="minorBidi" w:hAnsiTheme="minorBidi"/>
          <w:b/>
          <w:i/>
          <w:color w:val="425EA9" w:themeColor="accent5" w:themeShade="BF"/>
          <w:sz w:val="24"/>
          <w:szCs w:val="24"/>
          <w:u w:val="single"/>
        </w:rPr>
      </w:pPr>
      <w:r w:rsidRPr="002C241E">
        <w:rPr>
          <w:rFonts w:asciiTheme="minorBidi" w:hAnsiTheme="minorBidi"/>
          <w:b/>
          <w:i/>
          <w:color w:val="425EA9" w:themeColor="accent5" w:themeShade="BF"/>
          <w:sz w:val="24"/>
          <w:szCs w:val="24"/>
          <w:u w:val="single"/>
        </w:rPr>
        <w:t xml:space="preserve">Öğrenciler: </w:t>
      </w:r>
      <w:r w:rsidR="00F8503E" w:rsidRPr="002C241E">
        <w:rPr>
          <w:rFonts w:asciiTheme="minorBidi" w:hAnsiTheme="minorBidi"/>
          <w:b/>
          <w:i/>
          <w:color w:val="425EA9" w:themeColor="accent5" w:themeShade="BF"/>
          <w:sz w:val="24"/>
          <w:szCs w:val="24"/>
          <w:u w:val="single"/>
        </w:rPr>
        <w:t xml:space="preserve"> </w:t>
      </w:r>
    </w:p>
    <w:tbl>
      <w:tblPr>
        <w:tblStyle w:val="TabloKlavuzu"/>
        <w:tblW w:w="8477" w:type="dxa"/>
        <w:tblLayout w:type="fixed"/>
        <w:tblLook w:val="04A0" w:firstRow="1" w:lastRow="0" w:firstColumn="1" w:lastColumn="0" w:noHBand="0" w:noVBand="1"/>
      </w:tblPr>
      <w:tblGrid>
        <w:gridCol w:w="4636"/>
        <w:gridCol w:w="1057"/>
        <w:gridCol w:w="696"/>
        <w:gridCol w:w="696"/>
        <w:gridCol w:w="696"/>
        <w:gridCol w:w="696"/>
      </w:tblGrid>
      <w:tr w:rsidR="00FF5594" w:rsidRPr="002C241E" w14:paraId="5801ABDF" w14:textId="77777777" w:rsidTr="00FF5594">
        <w:tc>
          <w:tcPr>
            <w:tcW w:w="4636" w:type="dxa"/>
            <w:vMerge w:val="restart"/>
          </w:tcPr>
          <w:p w14:paraId="4E9D45BE" w14:textId="77777777" w:rsidR="00FF5594" w:rsidRPr="002C241E" w:rsidRDefault="00FF5594" w:rsidP="00E779EC">
            <w:pPr>
              <w:jc w:val="cente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Toplam Öğrenci Sayısı</w:t>
            </w:r>
          </w:p>
        </w:tc>
        <w:tc>
          <w:tcPr>
            <w:tcW w:w="1057" w:type="dxa"/>
            <w:hideMark/>
          </w:tcPr>
          <w:p w14:paraId="02897028" w14:textId="77777777" w:rsidR="00FF5594" w:rsidRPr="002C241E" w:rsidRDefault="00FF5594" w:rsidP="00E779EC">
            <w:pPr>
              <w:jc w:val="cente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Sınıf</w:t>
            </w:r>
          </w:p>
        </w:tc>
        <w:tc>
          <w:tcPr>
            <w:tcW w:w="696" w:type="dxa"/>
            <w:hideMark/>
          </w:tcPr>
          <w:p w14:paraId="6DA051BF" w14:textId="77777777" w:rsidR="00FF5594" w:rsidRPr="002C241E" w:rsidRDefault="00FF5594" w:rsidP="00E779EC">
            <w:pPr>
              <w:jc w:val="cente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2024</w:t>
            </w:r>
          </w:p>
        </w:tc>
        <w:tc>
          <w:tcPr>
            <w:tcW w:w="696" w:type="dxa"/>
            <w:hideMark/>
          </w:tcPr>
          <w:p w14:paraId="3A6CF477" w14:textId="77777777" w:rsidR="00FF5594" w:rsidRPr="002C241E" w:rsidRDefault="00FF5594" w:rsidP="00E779EC">
            <w:pPr>
              <w:jc w:val="cente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2023</w:t>
            </w:r>
          </w:p>
        </w:tc>
        <w:tc>
          <w:tcPr>
            <w:tcW w:w="696" w:type="dxa"/>
            <w:hideMark/>
          </w:tcPr>
          <w:p w14:paraId="00EB4F2D" w14:textId="77777777" w:rsidR="00FF5594" w:rsidRPr="002C241E" w:rsidRDefault="00FF5594" w:rsidP="00E779EC">
            <w:pPr>
              <w:jc w:val="cente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2022</w:t>
            </w:r>
          </w:p>
        </w:tc>
        <w:tc>
          <w:tcPr>
            <w:tcW w:w="696" w:type="dxa"/>
            <w:hideMark/>
          </w:tcPr>
          <w:p w14:paraId="5E4931EF" w14:textId="77777777" w:rsidR="00FF5594" w:rsidRPr="002C241E" w:rsidRDefault="00FF5594" w:rsidP="00E779EC">
            <w:pPr>
              <w:jc w:val="cente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2021</w:t>
            </w:r>
          </w:p>
        </w:tc>
      </w:tr>
      <w:tr w:rsidR="00FF5594" w:rsidRPr="002C241E" w14:paraId="07CB2DBB" w14:textId="77777777" w:rsidTr="00FF5594">
        <w:tc>
          <w:tcPr>
            <w:tcW w:w="4636" w:type="dxa"/>
            <w:vMerge/>
          </w:tcPr>
          <w:p w14:paraId="532B6B6B" w14:textId="77777777" w:rsidR="00FF5594" w:rsidRPr="002C241E" w:rsidRDefault="00FF5594" w:rsidP="00E779EC">
            <w:pPr>
              <w:rPr>
                <w:rFonts w:asciiTheme="minorBidi" w:eastAsia="Times New Roman" w:hAnsiTheme="minorBidi"/>
                <w:b/>
                <w:bCs/>
                <w:color w:val="auto"/>
                <w:sz w:val="24"/>
                <w:szCs w:val="24"/>
                <w:lang w:eastAsia="tr-TR"/>
              </w:rPr>
            </w:pPr>
          </w:p>
        </w:tc>
        <w:tc>
          <w:tcPr>
            <w:tcW w:w="1057" w:type="dxa"/>
            <w:hideMark/>
          </w:tcPr>
          <w:p w14:paraId="43C4C6CE"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b/>
                <w:bCs/>
                <w:color w:val="auto"/>
                <w:sz w:val="24"/>
                <w:szCs w:val="24"/>
                <w:lang w:eastAsia="tr-TR"/>
              </w:rPr>
              <w:t>1. Sınıf</w:t>
            </w:r>
          </w:p>
        </w:tc>
        <w:tc>
          <w:tcPr>
            <w:tcW w:w="696" w:type="dxa"/>
            <w:hideMark/>
          </w:tcPr>
          <w:p w14:paraId="6F0BABFE"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69</w:t>
            </w:r>
          </w:p>
        </w:tc>
        <w:tc>
          <w:tcPr>
            <w:tcW w:w="696" w:type="dxa"/>
            <w:hideMark/>
          </w:tcPr>
          <w:p w14:paraId="2DD22357"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52</w:t>
            </w:r>
          </w:p>
        </w:tc>
        <w:tc>
          <w:tcPr>
            <w:tcW w:w="696" w:type="dxa"/>
            <w:hideMark/>
          </w:tcPr>
          <w:p w14:paraId="71A28204"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39</w:t>
            </w:r>
          </w:p>
        </w:tc>
        <w:tc>
          <w:tcPr>
            <w:tcW w:w="696" w:type="dxa"/>
            <w:hideMark/>
          </w:tcPr>
          <w:p w14:paraId="0262C340"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12</w:t>
            </w:r>
          </w:p>
        </w:tc>
      </w:tr>
      <w:tr w:rsidR="00FF5594" w:rsidRPr="002C241E" w14:paraId="68001DFE" w14:textId="77777777" w:rsidTr="00FF5594">
        <w:tc>
          <w:tcPr>
            <w:tcW w:w="4636" w:type="dxa"/>
            <w:vMerge/>
          </w:tcPr>
          <w:p w14:paraId="18A6187B" w14:textId="77777777" w:rsidR="00FF5594" w:rsidRPr="002C241E" w:rsidRDefault="00FF5594" w:rsidP="00E779EC">
            <w:pPr>
              <w:rPr>
                <w:rFonts w:asciiTheme="minorBidi" w:eastAsia="Times New Roman" w:hAnsiTheme="minorBidi"/>
                <w:b/>
                <w:bCs/>
                <w:color w:val="auto"/>
                <w:sz w:val="24"/>
                <w:szCs w:val="24"/>
                <w:lang w:eastAsia="tr-TR"/>
              </w:rPr>
            </w:pPr>
          </w:p>
        </w:tc>
        <w:tc>
          <w:tcPr>
            <w:tcW w:w="1057" w:type="dxa"/>
            <w:hideMark/>
          </w:tcPr>
          <w:p w14:paraId="3705ED58"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b/>
                <w:bCs/>
                <w:color w:val="auto"/>
                <w:sz w:val="24"/>
                <w:szCs w:val="24"/>
                <w:lang w:eastAsia="tr-TR"/>
              </w:rPr>
              <w:t>2. Sınıf</w:t>
            </w:r>
          </w:p>
        </w:tc>
        <w:tc>
          <w:tcPr>
            <w:tcW w:w="696" w:type="dxa"/>
            <w:hideMark/>
          </w:tcPr>
          <w:p w14:paraId="796F0775"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25</w:t>
            </w:r>
          </w:p>
        </w:tc>
        <w:tc>
          <w:tcPr>
            <w:tcW w:w="696" w:type="dxa"/>
            <w:hideMark/>
          </w:tcPr>
          <w:p w14:paraId="337E0013"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13</w:t>
            </w:r>
          </w:p>
        </w:tc>
        <w:tc>
          <w:tcPr>
            <w:tcW w:w="696" w:type="dxa"/>
            <w:hideMark/>
          </w:tcPr>
          <w:p w14:paraId="03D5BA63"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11</w:t>
            </w:r>
          </w:p>
        </w:tc>
        <w:tc>
          <w:tcPr>
            <w:tcW w:w="696" w:type="dxa"/>
            <w:hideMark/>
          </w:tcPr>
          <w:p w14:paraId="395C2781"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22</w:t>
            </w:r>
          </w:p>
        </w:tc>
      </w:tr>
      <w:tr w:rsidR="00FF5594" w:rsidRPr="002C241E" w14:paraId="14C6FC40" w14:textId="77777777" w:rsidTr="00FF5594">
        <w:tc>
          <w:tcPr>
            <w:tcW w:w="4636" w:type="dxa"/>
            <w:vMerge/>
          </w:tcPr>
          <w:p w14:paraId="678B7D73" w14:textId="77777777" w:rsidR="00FF5594" w:rsidRPr="002C241E" w:rsidRDefault="00FF5594" w:rsidP="00E779EC">
            <w:pPr>
              <w:rPr>
                <w:rFonts w:asciiTheme="minorBidi" w:eastAsia="Times New Roman" w:hAnsiTheme="minorBidi"/>
                <w:b/>
                <w:bCs/>
                <w:color w:val="auto"/>
                <w:sz w:val="24"/>
                <w:szCs w:val="24"/>
                <w:lang w:eastAsia="tr-TR"/>
              </w:rPr>
            </w:pPr>
          </w:p>
        </w:tc>
        <w:tc>
          <w:tcPr>
            <w:tcW w:w="1057" w:type="dxa"/>
            <w:hideMark/>
          </w:tcPr>
          <w:p w14:paraId="6D589F5C"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b/>
                <w:bCs/>
                <w:color w:val="auto"/>
                <w:sz w:val="24"/>
                <w:szCs w:val="24"/>
                <w:lang w:eastAsia="tr-TR"/>
              </w:rPr>
              <w:t>3. Sınıf</w:t>
            </w:r>
          </w:p>
        </w:tc>
        <w:tc>
          <w:tcPr>
            <w:tcW w:w="696" w:type="dxa"/>
            <w:hideMark/>
          </w:tcPr>
          <w:p w14:paraId="7BE66C8D"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10</w:t>
            </w:r>
          </w:p>
        </w:tc>
        <w:tc>
          <w:tcPr>
            <w:tcW w:w="696" w:type="dxa"/>
            <w:hideMark/>
          </w:tcPr>
          <w:p w14:paraId="51DF5F39"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7</w:t>
            </w:r>
          </w:p>
        </w:tc>
        <w:tc>
          <w:tcPr>
            <w:tcW w:w="696" w:type="dxa"/>
            <w:hideMark/>
          </w:tcPr>
          <w:p w14:paraId="0154ED3F"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19</w:t>
            </w:r>
          </w:p>
        </w:tc>
        <w:tc>
          <w:tcPr>
            <w:tcW w:w="696" w:type="dxa"/>
            <w:hideMark/>
          </w:tcPr>
          <w:p w14:paraId="321E2DB4"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38</w:t>
            </w:r>
          </w:p>
        </w:tc>
      </w:tr>
      <w:tr w:rsidR="00FF5594" w:rsidRPr="002C241E" w14:paraId="3EC4E613" w14:textId="77777777" w:rsidTr="00FF5594">
        <w:tc>
          <w:tcPr>
            <w:tcW w:w="4636" w:type="dxa"/>
            <w:vMerge/>
          </w:tcPr>
          <w:p w14:paraId="30C7D827" w14:textId="77777777" w:rsidR="00FF5594" w:rsidRPr="002C241E" w:rsidRDefault="00FF5594" w:rsidP="00E779EC">
            <w:pPr>
              <w:rPr>
                <w:rFonts w:asciiTheme="minorBidi" w:eastAsia="Times New Roman" w:hAnsiTheme="minorBidi"/>
                <w:b/>
                <w:bCs/>
                <w:color w:val="auto"/>
                <w:sz w:val="24"/>
                <w:szCs w:val="24"/>
                <w:lang w:eastAsia="tr-TR"/>
              </w:rPr>
            </w:pPr>
          </w:p>
        </w:tc>
        <w:tc>
          <w:tcPr>
            <w:tcW w:w="1057" w:type="dxa"/>
            <w:hideMark/>
          </w:tcPr>
          <w:p w14:paraId="7DBC0CC8"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b/>
                <w:bCs/>
                <w:color w:val="auto"/>
                <w:sz w:val="24"/>
                <w:szCs w:val="24"/>
                <w:lang w:eastAsia="tr-TR"/>
              </w:rPr>
              <w:t>4. Sınıf</w:t>
            </w:r>
          </w:p>
        </w:tc>
        <w:tc>
          <w:tcPr>
            <w:tcW w:w="696" w:type="dxa"/>
            <w:hideMark/>
          </w:tcPr>
          <w:p w14:paraId="324352D6"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8</w:t>
            </w:r>
          </w:p>
        </w:tc>
        <w:tc>
          <w:tcPr>
            <w:tcW w:w="696" w:type="dxa"/>
            <w:hideMark/>
          </w:tcPr>
          <w:p w14:paraId="5BCDB116"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17</w:t>
            </w:r>
          </w:p>
        </w:tc>
        <w:tc>
          <w:tcPr>
            <w:tcW w:w="696" w:type="dxa"/>
            <w:hideMark/>
          </w:tcPr>
          <w:p w14:paraId="7D0F6E8F"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33</w:t>
            </w:r>
          </w:p>
        </w:tc>
        <w:tc>
          <w:tcPr>
            <w:tcW w:w="696" w:type="dxa"/>
            <w:hideMark/>
          </w:tcPr>
          <w:p w14:paraId="54114E6C"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14</w:t>
            </w:r>
          </w:p>
        </w:tc>
      </w:tr>
      <w:tr w:rsidR="00FF5594" w:rsidRPr="002C241E" w14:paraId="784CEAD6" w14:textId="77777777" w:rsidTr="00FF5594">
        <w:tc>
          <w:tcPr>
            <w:tcW w:w="4636" w:type="dxa"/>
          </w:tcPr>
          <w:p w14:paraId="22BB3774"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Yabancı Uyruklu Öğrenci Sayısı</w:t>
            </w:r>
          </w:p>
          <w:p w14:paraId="034B1ABC" w14:textId="77777777" w:rsidR="00FF5594" w:rsidRPr="002C241E" w:rsidRDefault="00FF5594" w:rsidP="00E779EC">
            <w:pPr>
              <w:rPr>
                <w:rFonts w:asciiTheme="minorBidi" w:eastAsia="Times New Roman" w:hAnsiTheme="minorBidi"/>
                <w:b/>
                <w:bCs/>
                <w:color w:val="auto"/>
                <w:sz w:val="24"/>
                <w:szCs w:val="24"/>
                <w:lang w:eastAsia="tr-TR"/>
              </w:rPr>
            </w:pPr>
          </w:p>
        </w:tc>
        <w:tc>
          <w:tcPr>
            <w:tcW w:w="1057" w:type="dxa"/>
            <w:vAlign w:val="center"/>
          </w:tcPr>
          <w:p w14:paraId="734D5D9C"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lastRenderedPageBreak/>
              <w:t>1. Sınıf</w:t>
            </w:r>
          </w:p>
        </w:tc>
        <w:tc>
          <w:tcPr>
            <w:tcW w:w="696" w:type="dxa"/>
            <w:vAlign w:val="center"/>
          </w:tcPr>
          <w:p w14:paraId="7A0D162B"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63186123"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39535CBF"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4E19EDD8"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r>
      <w:tr w:rsidR="00FF5594" w:rsidRPr="002C241E" w14:paraId="2EAFC83A" w14:textId="77777777" w:rsidTr="00FF5594">
        <w:tc>
          <w:tcPr>
            <w:tcW w:w="4636" w:type="dxa"/>
            <w:vMerge w:val="restart"/>
          </w:tcPr>
          <w:p w14:paraId="39DA0D0D"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lastRenderedPageBreak/>
              <w:t>Yatay Geçiş Ayrılan Öğrenci Sayısı</w:t>
            </w:r>
          </w:p>
        </w:tc>
        <w:tc>
          <w:tcPr>
            <w:tcW w:w="1057" w:type="dxa"/>
            <w:vAlign w:val="center"/>
          </w:tcPr>
          <w:p w14:paraId="7D33888E"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1. Sınıf</w:t>
            </w:r>
          </w:p>
        </w:tc>
        <w:tc>
          <w:tcPr>
            <w:tcW w:w="696" w:type="dxa"/>
            <w:vAlign w:val="center"/>
          </w:tcPr>
          <w:p w14:paraId="3D0AB1D0"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2</w:t>
            </w:r>
          </w:p>
        </w:tc>
        <w:tc>
          <w:tcPr>
            <w:tcW w:w="696" w:type="dxa"/>
            <w:vAlign w:val="center"/>
          </w:tcPr>
          <w:p w14:paraId="5E5446B6"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4</w:t>
            </w:r>
          </w:p>
        </w:tc>
        <w:tc>
          <w:tcPr>
            <w:tcW w:w="696" w:type="dxa"/>
            <w:vAlign w:val="center"/>
          </w:tcPr>
          <w:p w14:paraId="62299F43"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4</w:t>
            </w:r>
          </w:p>
        </w:tc>
        <w:tc>
          <w:tcPr>
            <w:tcW w:w="696" w:type="dxa"/>
            <w:vAlign w:val="center"/>
          </w:tcPr>
          <w:p w14:paraId="71CFC3CC"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r>
      <w:tr w:rsidR="00FF5594" w:rsidRPr="002C241E" w14:paraId="4A6E570D" w14:textId="77777777" w:rsidTr="00FF5594">
        <w:tc>
          <w:tcPr>
            <w:tcW w:w="4636" w:type="dxa"/>
            <w:vMerge/>
          </w:tcPr>
          <w:p w14:paraId="28A11CF5"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p>
        </w:tc>
        <w:tc>
          <w:tcPr>
            <w:tcW w:w="1057" w:type="dxa"/>
            <w:vAlign w:val="center"/>
          </w:tcPr>
          <w:p w14:paraId="47E0AC35"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2. Sınıf</w:t>
            </w:r>
          </w:p>
        </w:tc>
        <w:tc>
          <w:tcPr>
            <w:tcW w:w="696" w:type="dxa"/>
            <w:vAlign w:val="center"/>
          </w:tcPr>
          <w:p w14:paraId="113B58DB"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2CCC76BE"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3AF41ECE"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2</w:t>
            </w:r>
          </w:p>
        </w:tc>
        <w:tc>
          <w:tcPr>
            <w:tcW w:w="696" w:type="dxa"/>
            <w:vAlign w:val="center"/>
          </w:tcPr>
          <w:p w14:paraId="424E9F20"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2</w:t>
            </w:r>
          </w:p>
        </w:tc>
      </w:tr>
      <w:tr w:rsidR="00FF5594" w:rsidRPr="002C241E" w14:paraId="7FB8FD08" w14:textId="77777777" w:rsidTr="00FF5594">
        <w:tc>
          <w:tcPr>
            <w:tcW w:w="4636" w:type="dxa"/>
            <w:vMerge w:val="restart"/>
          </w:tcPr>
          <w:p w14:paraId="060E5E33"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Ayrılan Öğrenci Sayısı</w:t>
            </w:r>
          </w:p>
        </w:tc>
        <w:tc>
          <w:tcPr>
            <w:tcW w:w="1057" w:type="dxa"/>
            <w:vAlign w:val="center"/>
          </w:tcPr>
          <w:p w14:paraId="70408126"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1. Sınıf</w:t>
            </w:r>
          </w:p>
        </w:tc>
        <w:tc>
          <w:tcPr>
            <w:tcW w:w="696" w:type="dxa"/>
            <w:vAlign w:val="center"/>
          </w:tcPr>
          <w:p w14:paraId="75A7789A"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6</w:t>
            </w:r>
          </w:p>
        </w:tc>
        <w:tc>
          <w:tcPr>
            <w:tcW w:w="696" w:type="dxa"/>
            <w:vAlign w:val="center"/>
          </w:tcPr>
          <w:p w14:paraId="34CA9811"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8</w:t>
            </w:r>
          </w:p>
        </w:tc>
        <w:tc>
          <w:tcPr>
            <w:tcW w:w="696" w:type="dxa"/>
            <w:vAlign w:val="center"/>
          </w:tcPr>
          <w:p w14:paraId="5B38A236"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7</w:t>
            </w:r>
          </w:p>
        </w:tc>
        <w:tc>
          <w:tcPr>
            <w:tcW w:w="696" w:type="dxa"/>
            <w:vAlign w:val="center"/>
          </w:tcPr>
          <w:p w14:paraId="26B3C9E2"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2</w:t>
            </w:r>
          </w:p>
        </w:tc>
      </w:tr>
      <w:tr w:rsidR="00FF5594" w:rsidRPr="002C241E" w14:paraId="633E82C1" w14:textId="77777777" w:rsidTr="00FF5594">
        <w:tc>
          <w:tcPr>
            <w:tcW w:w="4636" w:type="dxa"/>
            <w:vMerge/>
          </w:tcPr>
          <w:p w14:paraId="76D008A0"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p>
        </w:tc>
        <w:tc>
          <w:tcPr>
            <w:tcW w:w="1057" w:type="dxa"/>
            <w:vAlign w:val="center"/>
          </w:tcPr>
          <w:p w14:paraId="25E7D18C"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2. Sınıf</w:t>
            </w:r>
          </w:p>
        </w:tc>
        <w:tc>
          <w:tcPr>
            <w:tcW w:w="696" w:type="dxa"/>
            <w:vAlign w:val="center"/>
          </w:tcPr>
          <w:p w14:paraId="495E9F3B"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4E0F7D30"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434283B6"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3</w:t>
            </w:r>
          </w:p>
        </w:tc>
        <w:tc>
          <w:tcPr>
            <w:tcW w:w="696" w:type="dxa"/>
            <w:vAlign w:val="center"/>
          </w:tcPr>
          <w:p w14:paraId="69C3BED2"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3</w:t>
            </w:r>
          </w:p>
        </w:tc>
      </w:tr>
      <w:tr w:rsidR="00FF5594" w:rsidRPr="002C241E" w14:paraId="5D1B65F8" w14:textId="77777777" w:rsidTr="00FF5594">
        <w:tc>
          <w:tcPr>
            <w:tcW w:w="4636" w:type="dxa"/>
            <w:vMerge/>
          </w:tcPr>
          <w:p w14:paraId="702B1BAC"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p>
        </w:tc>
        <w:tc>
          <w:tcPr>
            <w:tcW w:w="1057" w:type="dxa"/>
            <w:vAlign w:val="center"/>
          </w:tcPr>
          <w:p w14:paraId="40D19576"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3. Sınıf</w:t>
            </w:r>
          </w:p>
        </w:tc>
        <w:tc>
          <w:tcPr>
            <w:tcW w:w="696" w:type="dxa"/>
            <w:vAlign w:val="center"/>
          </w:tcPr>
          <w:p w14:paraId="435FB2FF"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4962C664"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6D61B76D"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58C6CD47"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r>
      <w:tr w:rsidR="00FF5594" w:rsidRPr="002C241E" w14:paraId="50AC2EB4" w14:textId="77777777" w:rsidTr="00FF5594">
        <w:tc>
          <w:tcPr>
            <w:tcW w:w="4636" w:type="dxa"/>
          </w:tcPr>
          <w:p w14:paraId="7F23BE12"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Yan Dal Yapan Öğrenci Sayısı</w:t>
            </w:r>
          </w:p>
        </w:tc>
        <w:tc>
          <w:tcPr>
            <w:tcW w:w="1057" w:type="dxa"/>
            <w:vAlign w:val="center"/>
          </w:tcPr>
          <w:p w14:paraId="193FB6B9"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1. Sınıf</w:t>
            </w:r>
          </w:p>
        </w:tc>
        <w:tc>
          <w:tcPr>
            <w:tcW w:w="696" w:type="dxa"/>
            <w:vAlign w:val="center"/>
          </w:tcPr>
          <w:p w14:paraId="3C518630"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1E95B502"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704DD1D5"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7477DCD9"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r>
      <w:tr w:rsidR="00FF5594" w:rsidRPr="002C241E" w14:paraId="1B1048C0" w14:textId="77777777" w:rsidTr="00FF5594">
        <w:tc>
          <w:tcPr>
            <w:tcW w:w="4636" w:type="dxa"/>
          </w:tcPr>
          <w:p w14:paraId="788899EF"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Mezun Öğrenci Sayısı</w:t>
            </w:r>
          </w:p>
        </w:tc>
        <w:tc>
          <w:tcPr>
            <w:tcW w:w="1057" w:type="dxa"/>
            <w:vAlign w:val="center"/>
          </w:tcPr>
          <w:p w14:paraId="2B867144"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4. Sınıf</w:t>
            </w:r>
          </w:p>
        </w:tc>
        <w:tc>
          <w:tcPr>
            <w:tcW w:w="696" w:type="dxa"/>
            <w:vAlign w:val="center"/>
          </w:tcPr>
          <w:p w14:paraId="5FB418E4"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1B2BBED8"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15</w:t>
            </w:r>
          </w:p>
        </w:tc>
        <w:tc>
          <w:tcPr>
            <w:tcW w:w="696" w:type="dxa"/>
            <w:vAlign w:val="center"/>
          </w:tcPr>
          <w:p w14:paraId="78451A0A"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33</w:t>
            </w:r>
          </w:p>
        </w:tc>
        <w:tc>
          <w:tcPr>
            <w:tcW w:w="696" w:type="dxa"/>
            <w:vAlign w:val="center"/>
          </w:tcPr>
          <w:p w14:paraId="0E04ECF8"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16</w:t>
            </w:r>
          </w:p>
        </w:tc>
      </w:tr>
      <w:tr w:rsidR="00FF5594" w:rsidRPr="002C241E" w14:paraId="4915F702" w14:textId="77777777" w:rsidTr="00FF5594">
        <w:tc>
          <w:tcPr>
            <w:tcW w:w="4636" w:type="dxa"/>
            <w:vMerge w:val="restart"/>
          </w:tcPr>
          <w:p w14:paraId="5AC39B88"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Farklı Programda Çift Ana Dal Yapan Öğrenci Sayısı</w:t>
            </w:r>
          </w:p>
        </w:tc>
        <w:tc>
          <w:tcPr>
            <w:tcW w:w="1057" w:type="dxa"/>
            <w:vAlign w:val="center"/>
          </w:tcPr>
          <w:p w14:paraId="1D328993"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1. Sınıf</w:t>
            </w:r>
          </w:p>
        </w:tc>
        <w:tc>
          <w:tcPr>
            <w:tcW w:w="696" w:type="dxa"/>
            <w:vAlign w:val="center"/>
          </w:tcPr>
          <w:p w14:paraId="36D485B9"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121AE253"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2C695502"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5FEEF2CF"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r>
      <w:tr w:rsidR="00FF5594" w:rsidRPr="002C241E" w14:paraId="5464B99B" w14:textId="77777777" w:rsidTr="00FF5594">
        <w:tc>
          <w:tcPr>
            <w:tcW w:w="4636" w:type="dxa"/>
            <w:vMerge/>
          </w:tcPr>
          <w:p w14:paraId="6AB1E143"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p>
        </w:tc>
        <w:tc>
          <w:tcPr>
            <w:tcW w:w="1057" w:type="dxa"/>
            <w:vAlign w:val="center"/>
          </w:tcPr>
          <w:p w14:paraId="451BC9DD"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2. Sınıf</w:t>
            </w:r>
          </w:p>
        </w:tc>
        <w:tc>
          <w:tcPr>
            <w:tcW w:w="696" w:type="dxa"/>
            <w:vAlign w:val="center"/>
          </w:tcPr>
          <w:p w14:paraId="561C0D28"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0D31AAA0"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456B6F9A"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45A5389E"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r>
      <w:tr w:rsidR="00FF5594" w:rsidRPr="002C241E" w14:paraId="4951EA2E" w14:textId="77777777" w:rsidTr="00FF5594">
        <w:tc>
          <w:tcPr>
            <w:tcW w:w="4636" w:type="dxa"/>
            <w:vMerge/>
          </w:tcPr>
          <w:p w14:paraId="3731616D"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p>
        </w:tc>
        <w:tc>
          <w:tcPr>
            <w:tcW w:w="1057" w:type="dxa"/>
            <w:vAlign w:val="center"/>
          </w:tcPr>
          <w:p w14:paraId="7C735E92"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3. Sınıf</w:t>
            </w:r>
          </w:p>
        </w:tc>
        <w:tc>
          <w:tcPr>
            <w:tcW w:w="696" w:type="dxa"/>
            <w:vAlign w:val="center"/>
          </w:tcPr>
          <w:p w14:paraId="71000E48"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2A30DB1E"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2F52C439"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153E8CA3"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r>
      <w:tr w:rsidR="00FF5594" w:rsidRPr="002C241E" w14:paraId="21841B09" w14:textId="77777777" w:rsidTr="00FF5594">
        <w:tc>
          <w:tcPr>
            <w:tcW w:w="4636" w:type="dxa"/>
            <w:vMerge/>
          </w:tcPr>
          <w:p w14:paraId="6691C618"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p>
        </w:tc>
        <w:tc>
          <w:tcPr>
            <w:tcW w:w="1057" w:type="dxa"/>
            <w:vAlign w:val="center"/>
          </w:tcPr>
          <w:p w14:paraId="01696954"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4. Sınıf</w:t>
            </w:r>
          </w:p>
        </w:tc>
        <w:tc>
          <w:tcPr>
            <w:tcW w:w="696" w:type="dxa"/>
            <w:vAlign w:val="center"/>
          </w:tcPr>
          <w:p w14:paraId="43FA707D"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79BA555B"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7C698994"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77CFE6FA"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r>
      <w:tr w:rsidR="00FF5594" w:rsidRPr="002C241E" w14:paraId="7705D882" w14:textId="77777777" w:rsidTr="00FF5594">
        <w:tc>
          <w:tcPr>
            <w:tcW w:w="4636" w:type="dxa"/>
            <w:vMerge w:val="restart"/>
          </w:tcPr>
          <w:p w14:paraId="640DE3D6"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Yatay Geçiş Öğrenci Sayısı</w:t>
            </w:r>
          </w:p>
        </w:tc>
        <w:tc>
          <w:tcPr>
            <w:tcW w:w="1057" w:type="dxa"/>
            <w:vAlign w:val="center"/>
          </w:tcPr>
          <w:p w14:paraId="03EA7218"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1. Sınıf</w:t>
            </w:r>
          </w:p>
        </w:tc>
        <w:tc>
          <w:tcPr>
            <w:tcW w:w="696" w:type="dxa"/>
            <w:vAlign w:val="center"/>
          </w:tcPr>
          <w:p w14:paraId="5427C508"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12</w:t>
            </w:r>
          </w:p>
        </w:tc>
        <w:tc>
          <w:tcPr>
            <w:tcW w:w="696" w:type="dxa"/>
            <w:vAlign w:val="center"/>
          </w:tcPr>
          <w:p w14:paraId="14BE943B"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10</w:t>
            </w:r>
          </w:p>
        </w:tc>
        <w:tc>
          <w:tcPr>
            <w:tcW w:w="696" w:type="dxa"/>
            <w:vAlign w:val="center"/>
          </w:tcPr>
          <w:p w14:paraId="6E496A7B"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14</w:t>
            </w:r>
          </w:p>
        </w:tc>
        <w:tc>
          <w:tcPr>
            <w:tcW w:w="696" w:type="dxa"/>
            <w:vAlign w:val="center"/>
          </w:tcPr>
          <w:p w14:paraId="1186E2BA"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w:t>
            </w:r>
          </w:p>
        </w:tc>
      </w:tr>
      <w:tr w:rsidR="00FF5594" w:rsidRPr="002C241E" w14:paraId="576E8DBB" w14:textId="77777777" w:rsidTr="00FF5594">
        <w:tc>
          <w:tcPr>
            <w:tcW w:w="4636" w:type="dxa"/>
            <w:vMerge/>
          </w:tcPr>
          <w:p w14:paraId="364FE5A5"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p>
        </w:tc>
        <w:tc>
          <w:tcPr>
            <w:tcW w:w="1057" w:type="dxa"/>
            <w:vAlign w:val="center"/>
          </w:tcPr>
          <w:p w14:paraId="3229AC81"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2. Sınıf</w:t>
            </w:r>
          </w:p>
        </w:tc>
        <w:tc>
          <w:tcPr>
            <w:tcW w:w="696" w:type="dxa"/>
            <w:vAlign w:val="center"/>
          </w:tcPr>
          <w:p w14:paraId="03CBA83C"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4</w:t>
            </w:r>
          </w:p>
        </w:tc>
        <w:tc>
          <w:tcPr>
            <w:tcW w:w="696" w:type="dxa"/>
            <w:vAlign w:val="center"/>
          </w:tcPr>
          <w:p w14:paraId="3701B155"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4</w:t>
            </w:r>
          </w:p>
        </w:tc>
        <w:tc>
          <w:tcPr>
            <w:tcW w:w="696" w:type="dxa"/>
            <w:vAlign w:val="center"/>
          </w:tcPr>
          <w:p w14:paraId="56FCD1CF"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w:t>
            </w:r>
          </w:p>
        </w:tc>
        <w:tc>
          <w:tcPr>
            <w:tcW w:w="696" w:type="dxa"/>
            <w:vAlign w:val="center"/>
          </w:tcPr>
          <w:p w14:paraId="3C09DA6D"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w:t>
            </w:r>
          </w:p>
        </w:tc>
      </w:tr>
      <w:tr w:rsidR="00FF5594" w:rsidRPr="002C241E" w14:paraId="7BC83A1D" w14:textId="77777777" w:rsidTr="00FF5594">
        <w:tc>
          <w:tcPr>
            <w:tcW w:w="4636" w:type="dxa"/>
            <w:vMerge/>
          </w:tcPr>
          <w:p w14:paraId="47402EBA"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p>
        </w:tc>
        <w:tc>
          <w:tcPr>
            <w:tcW w:w="1057" w:type="dxa"/>
            <w:vAlign w:val="center"/>
          </w:tcPr>
          <w:p w14:paraId="044D6FB7"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3. Sınıf</w:t>
            </w:r>
          </w:p>
        </w:tc>
        <w:tc>
          <w:tcPr>
            <w:tcW w:w="696" w:type="dxa"/>
            <w:vAlign w:val="center"/>
          </w:tcPr>
          <w:p w14:paraId="29C3604D"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4</w:t>
            </w:r>
          </w:p>
        </w:tc>
        <w:tc>
          <w:tcPr>
            <w:tcW w:w="696" w:type="dxa"/>
            <w:vAlign w:val="center"/>
          </w:tcPr>
          <w:p w14:paraId="475232E1"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2</w:t>
            </w:r>
          </w:p>
        </w:tc>
        <w:tc>
          <w:tcPr>
            <w:tcW w:w="696" w:type="dxa"/>
            <w:vAlign w:val="center"/>
          </w:tcPr>
          <w:p w14:paraId="3776B176"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4</w:t>
            </w:r>
          </w:p>
        </w:tc>
        <w:tc>
          <w:tcPr>
            <w:tcW w:w="696" w:type="dxa"/>
            <w:vAlign w:val="center"/>
          </w:tcPr>
          <w:p w14:paraId="5F82DFE5"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14</w:t>
            </w:r>
          </w:p>
        </w:tc>
      </w:tr>
      <w:tr w:rsidR="00FF5594" w:rsidRPr="002C241E" w14:paraId="53E709E9" w14:textId="77777777" w:rsidTr="00FF5594">
        <w:tc>
          <w:tcPr>
            <w:tcW w:w="4636" w:type="dxa"/>
            <w:vMerge/>
          </w:tcPr>
          <w:p w14:paraId="4B6A6BB6"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p>
        </w:tc>
        <w:tc>
          <w:tcPr>
            <w:tcW w:w="1057" w:type="dxa"/>
            <w:vAlign w:val="center"/>
          </w:tcPr>
          <w:p w14:paraId="4CB304A6"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4. Sınıf</w:t>
            </w:r>
          </w:p>
        </w:tc>
        <w:tc>
          <w:tcPr>
            <w:tcW w:w="696" w:type="dxa"/>
            <w:vAlign w:val="center"/>
          </w:tcPr>
          <w:p w14:paraId="0AC644DA"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734C0BED"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4</w:t>
            </w:r>
          </w:p>
        </w:tc>
        <w:tc>
          <w:tcPr>
            <w:tcW w:w="696" w:type="dxa"/>
            <w:vAlign w:val="center"/>
          </w:tcPr>
          <w:p w14:paraId="47726DCC"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3</w:t>
            </w:r>
          </w:p>
        </w:tc>
        <w:tc>
          <w:tcPr>
            <w:tcW w:w="696" w:type="dxa"/>
            <w:vAlign w:val="center"/>
          </w:tcPr>
          <w:p w14:paraId="0BEAF7C4"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3</w:t>
            </w:r>
          </w:p>
        </w:tc>
      </w:tr>
      <w:tr w:rsidR="00FF5594" w:rsidRPr="002C241E" w14:paraId="07B5CA6D" w14:textId="77777777" w:rsidTr="00FF5594">
        <w:tc>
          <w:tcPr>
            <w:tcW w:w="4636" w:type="dxa"/>
            <w:vMerge w:val="restart"/>
          </w:tcPr>
          <w:p w14:paraId="617408A8"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Dikey Geçiş Öğrenci Sayısı</w:t>
            </w:r>
          </w:p>
        </w:tc>
        <w:tc>
          <w:tcPr>
            <w:tcW w:w="1057" w:type="dxa"/>
            <w:vAlign w:val="center"/>
          </w:tcPr>
          <w:p w14:paraId="3B7D0D24"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1. Sınıf</w:t>
            </w:r>
          </w:p>
        </w:tc>
        <w:tc>
          <w:tcPr>
            <w:tcW w:w="696" w:type="dxa"/>
            <w:vAlign w:val="center"/>
          </w:tcPr>
          <w:p w14:paraId="476DFE70"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61C6D8CA"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2477AFE0"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696" w:type="dxa"/>
            <w:vAlign w:val="center"/>
          </w:tcPr>
          <w:p w14:paraId="1EA2ECD5"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r>
      <w:tr w:rsidR="00FF5594" w:rsidRPr="002C241E" w14:paraId="1FD9D257" w14:textId="77777777" w:rsidTr="00FF5594">
        <w:tc>
          <w:tcPr>
            <w:tcW w:w="4636" w:type="dxa"/>
            <w:vMerge/>
          </w:tcPr>
          <w:p w14:paraId="64237BB5"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p>
        </w:tc>
        <w:tc>
          <w:tcPr>
            <w:tcW w:w="1057" w:type="dxa"/>
            <w:vAlign w:val="center"/>
          </w:tcPr>
          <w:p w14:paraId="404DACDD"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2. Sınıf</w:t>
            </w:r>
          </w:p>
        </w:tc>
        <w:tc>
          <w:tcPr>
            <w:tcW w:w="696" w:type="dxa"/>
            <w:vAlign w:val="center"/>
          </w:tcPr>
          <w:p w14:paraId="7EED7984"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775BB7FB"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14AE2248"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7765CEA3"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r>
      <w:tr w:rsidR="00FF5594" w:rsidRPr="002C241E" w14:paraId="216A7BD4" w14:textId="77777777" w:rsidTr="00FF5594">
        <w:tc>
          <w:tcPr>
            <w:tcW w:w="4636" w:type="dxa"/>
            <w:vMerge/>
          </w:tcPr>
          <w:p w14:paraId="0267292D"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p>
        </w:tc>
        <w:tc>
          <w:tcPr>
            <w:tcW w:w="1057" w:type="dxa"/>
            <w:vAlign w:val="center"/>
          </w:tcPr>
          <w:p w14:paraId="4AA36775"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3. Sınıf</w:t>
            </w:r>
          </w:p>
        </w:tc>
        <w:tc>
          <w:tcPr>
            <w:tcW w:w="696" w:type="dxa"/>
            <w:vAlign w:val="center"/>
          </w:tcPr>
          <w:p w14:paraId="79C4D19D"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0EAA6A46"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3ABBCB2F"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516E960D"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r>
      <w:tr w:rsidR="00FF5594" w:rsidRPr="002C241E" w14:paraId="4BE14E1C" w14:textId="77777777" w:rsidTr="00FF5594">
        <w:tc>
          <w:tcPr>
            <w:tcW w:w="4636" w:type="dxa"/>
            <w:vMerge/>
          </w:tcPr>
          <w:p w14:paraId="0D1D49A9" w14:textId="77777777" w:rsidR="00FF5594" w:rsidRPr="002C241E" w:rsidRDefault="00FF5594" w:rsidP="00E779EC">
            <w:pPr>
              <w:spacing w:before="100" w:beforeAutospacing="1" w:after="100" w:afterAutospacing="1"/>
              <w:outlineLvl w:val="3"/>
              <w:rPr>
                <w:rFonts w:asciiTheme="minorBidi" w:eastAsia="Times New Roman" w:hAnsiTheme="minorBidi"/>
                <w:b/>
                <w:bCs/>
                <w:color w:val="auto"/>
                <w:sz w:val="24"/>
                <w:szCs w:val="24"/>
                <w:lang w:eastAsia="tr-TR"/>
              </w:rPr>
            </w:pPr>
          </w:p>
        </w:tc>
        <w:tc>
          <w:tcPr>
            <w:tcW w:w="1057" w:type="dxa"/>
            <w:vAlign w:val="center"/>
          </w:tcPr>
          <w:p w14:paraId="379FA379" w14:textId="77777777" w:rsidR="00FF5594" w:rsidRPr="002C241E" w:rsidRDefault="00FF5594" w:rsidP="00E779EC">
            <w:pPr>
              <w:rPr>
                <w:rFonts w:asciiTheme="minorBidi" w:eastAsia="Times New Roman" w:hAnsiTheme="minorBidi"/>
                <w:b/>
                <w:bCs/>
                <w:color w:val="auto"/>
                <w:sz w:val="24"/>
                <w:szCs w:val="24"/>
                <w:lang w:eastAsia="tr-TR"/>
              </w:rPr>
            </w:pPr>
            <w:r w:rsidRPr="002C241E">
              <w:rPr>
                <w:rFonts w:asciiTheme="minorBidi" w:eastAsia="Times New Roman" w:hAnsiTheme="minorBidi"/>
                <w:b/>
                <w:bCs/>
                <w:color w:val="auto"/>
                <w:sz w:val="24"/>
                <w:szCs w:val="24"/>
                <w:lang w:eastAsia="tr-TR"/>
              </w:rPr>
              <w:t>4. Sınıf</w:t>
            </w:r>
          </w:p>
        </w:tc>
        <w:tc>
          <w:tcPr>
            <w:tcW w:w="696" w:type="dxa"/>
            <w:vAlign w:val="center"/>
          </w:tcPr>
          <w:p w14:paraId="024F32F3"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33624D86"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5D44DED4"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696" w:type="dxa"/>
            <w:vAlign w:val="center"/>
          </w:tcPr>
          <w:p w14:paraId="362550FE" w14:textId="77777777" w:rsidR="00FF5594" w:rsidRPr="002C241E" w:rsidRDefault="00FF5594" w:rsidP="00E779EC">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r>
    </w:tbl>
    <w:p w14:paraId="5367AAEF" w14:textId="77777777" w:rsidR="000C5A37" w:rsidRPr="002C241E" w:rsidRDefault="000C5A37" w:rsidP="00686DD2">
      <w:pPr>
        <w:spacing w:line="240" w:lineRule="auto"/>
        <w:jc w:val="both"/>
        <w:rPr>
          <w:rFonts w:asciiTheme="minorBidi" w:hAnsiTheme="minorBidi"/>
          <w:b/>
          <w:i/>
          <w:color w:val="425EA9" w:themeColor="accent5" w:themeShade="BF"/>
          <w:sz w:val="24"/>
          <w:szCs w:val="24"/>
          <w:u w:val="single"/>
        </w:rPr>
      </w:pPr>
    </w:p>
    <w:p w14:paraId="7CDD664C" w14:textId="50ED42CD" w:rsidR="00E7020D" w:rsidRPr="002C241E" w:rsidRDefault="00E7020D" w:rsidP="00686DD2">
      <w:pPr>
        <w:spacing w:line="240" w:lineRule="auto"/>
        <w:jc w:val="both"/>
        <w:rPr>
          <w:rFonts w:asciiTheme="minorBidi" w:hAnsiTheme="minorBidi"/>
          <w:b/>
          <w:i/>
          <w:color w:val="425EA9" w:themeColor="accent5" w:themeShade="BF"/>
          <w:sz w:val="24"/>
          <w:szCs w:val="24"/>
          <w:u w:val="single"/>
        </w:rPr>
      </w:pPr>
      <w:r w:rsidRPr="002C241E">
        <w:rPr>
          <w:rFonts w:asciiTheme="minorBidi" w:hAnsiTheme="minorBidi"/>
          <w:b/>
          <w:i/>
          <w:color w:val="425EA9" w:themeColor="accent5" w:themeShade="BF"/>
          <w:sz w:val="24"/>
          <w:szCs w:val="24"/>
          <w:u w:val="single"/>
        </w:rPr>
        <w:t xml:space="preserve">Akademik Personel: </w:t>
      </w:r>
      <w:r w:rsidR="00F8503E" w:rsidRPr="002C241E">
        <w:rPr>
          <w:rFonts w:asciiTheme="minorBidi" w:hAnsiTheme="minorBidi"/>
          <w:b/>
          <w:i/>
          <w:color w:val="425EA9" w:themeColor="accent5" w:themeShade="BF"/>
          <w:sz w:val="24"/>
          <w:szCs w:val="24"/>
          <w:u w:val="single"/>
        </w:rPr>
        <w:t xml:space="preserve"> </w:t>
      </w:r>
    </w:p>
    <w:tbl>
      <w:tblPr>
        <w:tblStyle w:val="TabloKlavuzu"/>
        <w:tblW w:w="8590" w:type="dxa"/>
        <w:tblLook w:val="04A0" w:firstRow="1" w:lastRow="0" w:firstColumn="1" w:lastColumn="0" w:noHBand="0" w:noVBand="1"/>
      </w:tblPr>
      <w:tblGrid>
        <w:gridCol w:w="4438"/>
        <w:gridCol w:w="1002"/>
        <w:gridCol w:w="1002"/>
        <w:gridCol w:w="1002"/>
        <w:gridCol w:w="1146"/>
      </w:tblGrid>
      <w:tr w:rsidR="00FF5594" w:rsidRPr="002C241E" w14:paraId="26A0D60F" w14:textId="77777777" w:rsidTr="00FF5594">
        <w:trPr>
          <w:trHeight w:val="192"/>
        </w:trPr>
        <w:tc>
          <w:tcPr>
            <w:tcW w:w="4438" w:type="dxa"/>
          </w:tcPr>
          <w:p w14:paraId="54AA6167" w14:textId="77777777" w:rsidR="00FF5594" w:rsidRPr="002C241E" w:rsidRDefault="00FF5594" w:rsidP="00686DD2">
            <w:pPr>
              <w:jc w:val="both"/>
              <w:rPr>
                <w:rFonts w:asciiTheme="minorBidi" w:hAnsiTheme="minorBidi"/>
                <w:b/>
                <w:color w:val="auto"/>
                <w:sz w:val="24"/>
                <w:szCs w:val="24"/>
                <w:lang w:bidi="tr-TR"/>
              </w:rPr>
            </w:pPr>
          </w:p>
        </w:tc>
        <w:tc>
          <w:tcPr>
            <w:tcW w:w="1002" w:type="dxa"/>
          </w:tcPr>
          <w:p w14:paraId="42065ED4" w14:textId="1B4AE84B" w:rsidR="00FF5594" w:rsidRPr="002C241E" w:rsidRDefault="00FF5594" w:rsidP="00686DD2">
            <w:pPr>
              <w:jc w:val="both"/>
              <w:rPr>
                <w:rFonts w:asciiTheme="minorBidi" w:hAnsiTheme="minorBidi"/>
                <w:color w:val="auto"/>
                <w:sz w:val="24"/>
                <w:szCs w:val="24"/>
                <w:lang w:bidi="tr-TR"/>
              </w:rPr>
            </w:pPr>
            <w:r w:rsidRPr="002C241E">
              <w:rPr>
                <w:rFonts w:asciiTheme="minorBidi" w:hAnsiTheme="minorBidi"/>
                <w:color w:val="auto"/>
                <w:sz w:val="24"/>
                <w:szCs w:val="24"/>
                <w:lang w:bidi="tr-TR"/>
              </w:rPr>
              <w:t>2024</w:t>
            </w:r>
          </w:p>
        </w:tc>
        <w:tc>
          <w:tcPr>
            <w:tcW w:w="1002" w:type="dxa"/>
          </w:tcPr>
          <w:p w14:paraId="39E3FBDB" w14:textId="15498F2D" w:rsidR="00FF5594" w:rsidRPr="002C241E" w:rsidRDefault="00FF5594" w:rsidP="00686DD2">
            <w:pPr>
              <w:jc w:val="both"/>
              <w:rPr>
                <w:rFonts w:asciiTheme="minorBidi" w:hAnsiTheme="minorBidi"/>
                <w:color w:val="auto"/>
                <w:sz w:val="24"/>
                <w:szCs w:val="24"/>
                <w:lang w:bidi="tr-TR"/>
              </w:rPr>
            </w:pPr>
            <w:r w:rsidRPr="002C241E">
              <w:rPr>
                <w:rFonts w:asciiTheme="minorBidi" w:hAnsiTheme="minorBidi"/>
                <w:color w:val="auto"/>
                <w:sz w:val="24"/>
                <w:szCs w:val="24"/>
                <w:lang w:bidi="tr-TR"/>
              </w:rPr>
              <w:t>2023</w:t>
            </w:r>
          </w:p>
        </w:tc>
        <w:tc>
          <w:tcPr>
            <w:tcW w:w="1002" w:type="dxa"/>
          </w:tcPr>
          <w:p w14:paraId="2767868F" w14:textId="01912FD0" w:rsidR="00FF5594" w:rsidRPr="002C241E" w:rsidRDefault="00FF5594" w:rsidP="00686DD2">
            <w:pPr>
              <w:jc w:val="both"/>
              <w:rPr>
                <w:rFonts w:asciiTheme="minorBidi" w:hAnsiTheme="minorBidi"/>
                <w:color w:val="auto"/>
                <w:sz w:val="24"/>
                <w:szCs w:val="24"/>
                <w:lang w:bidi="tr-TR"/>
              </w:rPr>
            </w:pPr>
            <w:r w:rsidRPr="002C241E">
              <w:rPr>
                <w:rFonts w:asciiTheme="minorBidi" w:hAnsiTheme="minorBidi"/>
                <w:color w:val="auto"/>
                <w:sz w:val="24"/>
                <w:szCs w:val="24"/>
                <w:lang w:bidi="tr-TR"/>
              </w:rPr>
              <w:t>2022</w:t>
            </w:r>
          </w:p>
        </w:tc>
        <w:tc>
          <w:tcPr>
            <w:tcW w:w="1146" w:type="dxa"/>
          </w:tcPr>
          <w:p w14:paraId="49A1E321" w14:textId="77777777" w:rsidR="00FF5594" w:rsidRPr="002C241E" w:rsidRDefault="00FF5594" w:rsidP="00686DD2">
            <w:pPr>
              <w:jc w:val="both"/>
              <w:rPr>
                <w:rFonts w:asciiTheme="minorBidi" w:hAnsiTheme="minorBidi"/>
                <w:color w:val="auto"/>
                <w:sz w:val="24"/>
                <w:szCs w:val="24"/>
                <w:lang w:bidi="tr-TR"/>
              </w:rPr>
            </w:pPr>
            <w:r w:rsidRPr="002C241E">
              <w:rPr>
                <w:rFonts w:asciiTheme="minorBidi" w:hAnsiTheme="minorBidi"/>
                <w:color w:val="auto"/>
                <w:sz w:val="24"/>
                <w:szCs w:val="24"/>
                <w:lang w:bidi="tr-TR"/>
              </w:rPr>
              <w:t>2021</w:t>
            </w:r>
          </w:p>
        </w:tc>
      </w:tr>
      <w:tr w:rsidR="00FF5594" w:rsidRPr="002C241E" w14:paraId="0AF8625E" w14:textId="77777777" w:rsidTr="00FF5594">
        <w:trPr>
          <w:trHeight w:val="347"/>
        </w:trPr>
        <w:tc>
          <w:tcPr>
            <w:tcW w:w="4438" w:type="dxa"/>
            <w:vAlign w:val="center"/>
          </w:tcPr>
          <w:p w14:paraId="0340C3BC" w14:textId="77777777" w:rsidR="00FF5594" w:rsidRPr="002C241E" w:rsidRDefault="00FF5594" w:rsidP="00686DD2">
            <w:pPr>
              <w:jc w:val="both"/>
              <w:rPr>
                <w:rFonts w:asciiTheme="minorBidi" w:hAnsiTheme="minorBidi"/>
                <w:color w:val="auto"/>
                <w:sz w:val="24"/>
                <w:szCs w:val="24"/>
                <w:lang w:bidi="tr-TR"/>
              </w:rPr>
            </w:pPr>
            <w:r w:rsidRPr="002C241E">
              <w:rPr>
                <w:rFonts w:asciiTheme="minorBidi" w:hAnsiTheme="minorBidi"/>
                <w:color w:val="auto"/>
                <w:sz w:val="24"/>
                <w:szCs w:val="24"/>
                <w:lang w:bidi="tr-TR"/>
              </w:rPr>
              <w:t>Profesör Sayısı</w:t>
            </w:r>
          </w:p>
        </w:tc>
        <w:tc>
          <w:tcPr>
            <w:tcW w:w="1002" w:type="dxa"/>
          </w:tcPr>
          <w:p w14:paraId="47B5664A" w14:textId="23BE3CD8"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3</w:t>
            </w:r>
          </w:p>
        </w:tc>
        <w:tc>
          <w:tcPr>
            <w:tcW w:w="1002" w:type="dxa"/>
          </w:tcPr>
          <w:p w14:paraId="48FD33DE" w14:textId="0970CEAD"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3</w:t>
            </w:r>
          </w:p>
        </w:tc>
        <w:tc>
          <w:tcPr>
            <w:tcW w:w="1002" w:type="dxa"/>
          </w:tcPr>
          <w:p w14:paraId="66A1C54F" w14:textId="7A41CA5C"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2</w:t>
            </w:r>
          </w:p>
        </w:tc>
        <w:tc>
          <w:tcPr>
            <w:tcW w:w="1146" w:type="dxa"/>
          </w:tcPr>
          <w:p w14:paraId="671B4283" w14:textId="5564A230"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2</w:t>
            </w:r>
          </w:p>
        </w:tc>
      </w:tr>
      <w:tr w:rsidR="00FF5594" w:rsidRPr="002C241E" w14:paraId="77F49B51" w14:textId="77777777" w:rsidTr="00FF5594">
        <w:trPr>
          <w:trHeight w:val="351"/>
        </w:trPr>
        <w:tc>
          <w:tcPr>
            <w:tcW w:w="4438" w:type="dxa"/>
            <w:vAlign w:val="center"/>
          </w:tcPr>
          <w:p w14:paraId="75E27468" w14:textId="77777777" w:rsidR="00FF5594" w:rsidRPr="002C241E" w:rsidRDefault="00FF5594" w:rsidP="00686DD2">
            <w:pPr>
              <w:jc w:val="both"/>
              <w:rPr>
                <w:rFonts w:asciiTheme="minorBidi" w:hAnsiTheme="minorBidi"/>
                <w:color w:val="auto"/>
                <w:sz w:val="24"/>
                <w:szCs w:val="24"/>
                <w:lang w:bidi="tr-TR"/>
              </w:rPr>
            </w:pPr>
            <w:r w:rsidRPr="002C241E">
              <w:rPr>
                <w:rFonts w:asciiTheme="minorBidi" w:hAnsiTheme="minorBidi"/>
                <w:color w:val="auto"/>
                <w:sz w:val="24"/>
                <w:szCs w:val="24"/>
                <w:lang w:bidi="tr-TR"/>
              </w:rPr>
              <w:t>Doçent Sayısı</w:t>
            </w:r>
          </w:p>
        </w:tc>
        <w:tc>
          <w:tcPr>
            <w:tcW w:w="1002" w:type="dxa"/>
          </w:tcPr>
          <w:p w14:paraId="53BA3670" w14:textId="5430FBC4"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w:t>
            </w:r>
          </w:p>
        </w:tc>
        <w:tc>
          <w:tcPr>
            <w:tcW w:w="1002" w:type="dxa"/>
          </w:tcPr>
          <w:p w14:paraId="1C754D58" w14:textId="1521FB81"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w:t>
            </w:r>
          </w:p>
        </w:tc>
        <w:tc>
          <w:tcPr>
            <w:tcW w:w="1002" w:type="dxa"/>
          </w:tcPr>
          <w:p w14:paraId="0B98A5D5" w14:textId="34BB9CA6"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1</w:t>
            </w:r>
          </w:p>
        </w:tc>
        <w:tc>
          <w:tcPr>
            <w:tcW w:w="1146" w:type="dxa"/>
          </w:tcPr>
          <w:p w14:paraId="7A1E8D27" w14:textId="03411AC7"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1</w:t>
            </w:r>
          </w:p>
        </w:tc>
      </w:tr>
      <w:tr w:rsidR="00FF5594" w:rsidRPr="002C241E" w14:paraId="2B002EF8" w14:textId="77777777" w:rsidTr="00FF5594">
        <w:trPr>
          <w:trHeight w:val="385"/>
        </w:trPr>
        <w:tc>
          <w:tcPr>
            <w:tcW w:w="4438" w:type="dxa"/>
            <w:vAlign w:val="center"/>
          </w:tcPr>
          <w:p w14:paraId="7DF77373" w14:textId="77777777" w:rsidR="00FF5594" w:rsidRPr="002C241E" w:rsidRDefault="00FF5594" w:rsidP="00686DD2">
            <w:pPr>
              <w:jc w:val="both"/>
              <w:rPr>
                <w:rFonts w:asciiTheme="minorBidi" w:hAnsiTheme="minorBidi"/>
                <w:color w:val="auto"/>
                <w:sz w:val="24"/>
                <w:szCs w:val="24"/>
                <w:lang w:bidi="tr-TR"/>
              </w:rPr>
            </w:pPr>
            <w:r w:rsidRPr="002C241E">
              <w:rPr>
                <w:rFonts w:asciiTheme="minorBidi" w:hAnsiTheme="minorBidi"/>
                <w:color w:val="auto"/>
                <w:sz w:val="24"/>
                <w:szCs w:val="24"/>
                <w:lang w:bidi="tr-TR"/>
              </w:rPr>
              <w:t>Dr. Öğretim Üyesi Sayısı</w:t>
            </w:r>
          </w:p>
        </w:tc>
        <w:tc>
          <w:tcPr>
            <w:tcW w:w="1002" w:type="dxa"/>
          </w:tcPr>
          <w:p w14:paraId="5F81447E" w14:textId="76376B1C"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3</w:t>
            </w:r>
          </w:p>
        </w:tc>
        <w:tc>
          <w:tcPr>
            <w:tcW w:w="1002" w:type="dxa"/>
          </w:tcPr>
          <w:p w14:paraId="33FB271E" w14:textId="29C757D5"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3</w:t>
            </w:r>
          </w:p>
        </w:tc>
        <w:tc>
          <w:tcPr>
            <w:tcW w:w="1002" w:type="dxa"/>
          </w:tcPr>
          <w:p w14:paraId="1914FAE4" w14:textId="5B24F5EB"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3</w:t>
            </w:r>
          </w:p>
        </w:tc>
        <w:tc>
          <w:tcPr>
            <w:tcW w:w="1146" w:type="dxa"/>
          </w:tcPr>
          <w:p w14:paraId="54E9B6E6" w14:textId="398E3A7A"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2</w:t>
            </w:r>
          </w:p>
        </w:tc>
      </w:tr>
      <w:tr w:rsidR="00FF5594" w:rsidRPr="002C241E" w14:paraId="1C1AFFA4" w14:textId="77777777" w:rsidTr="00FF5594">
        <w:trPr>
          <w:trHeight w:val="385"/>
        </w:trPr>
        <w:tc>
          <w:tcPr>
            <w:tcW w:w="4438" w:type="dxa"/>
            <w:vAlign w:val="center"/>
          </w:tcPr>
          <w:p w14:paraId="4116A8DA" w14:textId="77777777" w:rsidR="00FF5594" w:rsidRPr="002C241E" w:rsidRDefault="00FF5594" w:rsidP="00686DD2">
            <w:pPr>
              <w:jc w:val="both"/>
              <w:rPr>
                <w:rFonts w:asciiTheme="minorBidi" w:hAnsiTheme="minorBidi"/>
                <w:color w:val="auto"/>
                <w:sz w:val="24"/>
                <w:szCs w:val="24"/>
                <w:lang w:bidi="tr-TR"/>
              </w:rPr>
            </w:pPr>
            <w:r w:rsidRPr="002C241E">
              <w:rPr>
                <w:rFonts w:asciiTheme="minorBidi" w:hAnsiTheme="minorBidi"/>
                <w:color w:val="auto"/>
                <w:sz w:val="24"/>
                <w:szCs w:val="24"/>
                <w:lang w:bidi="tr-TR"/>
              </w:rPr>
              <w:t>Öğretim Görevlisi Sayısı</w:t>
            </w:r>
          </w:p>
        </w:tc>
        <w:tc>
          <w:tcPr>
            <w:tcW w:w="1002" w:type="dxa"/>
          </w:tcPr>
          <w:p w14:paraId="5675654C" w14:textId="47151A5E"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w:t>
            </w:r>
          </w:p>
        </w:tc>
        <w:tc>
          <w:tcPr>
            <w:tcW w:w="1002" w:type="dxa"/>
          </w:tcPr>
          <w:p w14:paraId="556F1EC4" w14:textId="7D2D85DD"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w:t>
            </w:r>
          </w:p>
        </w:tc>
        <w:tc>
          <w:tcPr>
            <w:tcW w:w="1002" w:type="dxa"/>
          </w:tcPr>
          <w:p w14:paraId="1D58807C" w14:textId="45186F35"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w:t>
            </w:r>
          </w:p>
        </w:tc>
        <w:tc>
          <w:tcPr>
            <w:tcW w:w="1146" w:type="dxa"/>
          </w:tcPr>
          <w:p w14:paraId="6745E990" w14:textId="22E58751"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w:t>
            </w:r>
          </w:p>
        </w:tc>
      </w:tr>
      <w:tr w:rsidR="00FF5594" w:rsidRPr="002C241E" w14:paraId="74D839CC" w14:textId="77777777" w:rsidTr="00FF5594">
        <w:trPr>
          <w:trHeight w:val="385"/>
        </w:trPr>
        <w:tc>
          <w:tcPr>
            <w:tcW w:w="4438" w:type="dxa"/>
            <w:vAlign w:val="center"/>
          </w:tcPr>
          <w:p w14:paraId="52CDFE35" w14:textId="77777777" w:rsidR="00FF5594" w:rsidRPr="002C241E" w:rsidRDefault="00FF5594" w:rsidP="00686DD2">
            <w:pPr>
              <w:jc w:val="both"/>
              <w:rPr>
                <w:rFonts w:asciiTheme="minorBidi" w:hAnsiTheme="minorBidi"/>
                <w:color w:val="auto"/>
                <w:sz w:val="24"/>
                <w:szCs w:val="24"/>
                <w:lang w:bidi="tr-TR"/>
              </w:rPr>
            </w:pPr>
            <w:r w:rsidRPr="002C241E">
              <w:rPr>
                <w:rFonts w:asciiTheme="minorBidi" w:hAnsiTheme="minorBidi"/>
                <w:color w:val="auto"/>
                <w:sz w:val="24"/>
                <w:szCs w:val="24"/>
                <w:lang w:bidi="tr-TR"/>
              </w:rPr>
              <w:t xml:space="preserve">Araştırma Görevlisi Sayısı </w:t>
            </w:r>
          </w:p>
        </w:tc>
        <w:tc>
          <w:tcPr>
            <w:tcW w:w="1002" w:type="dxa"/>
          </w:tcPr>
          <w:p w14:paraId="7535FDC2" w14:textId="0FA1521B"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2</w:t>
            </w:r>
          </w:p>
        </w:tc>
        <w:tc>
          <w:tcPr>
            <w:tcW w:w="1002" w:type="dxa"/>
          </w:tcPr>
          <w:p w14:paraId="3FAC9EBC" w14:textId="70BBF1BE"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2</w:t>
            </w:r>
          </w:p>
        </w:tc>
        <w:tc>
          <w:tcPr>
            <w:tcW w:w="1002" w:type="dxa"/>
          </w:tcPr>
          <w:p w14:paraId="439E29F8" w14:textId="22FC2F3B"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2</w:t>
            </w:r>
          </w:p>
        </w:tc>
        <w:tc>
          <w:tcPr>
            <w:tcW w:w="1146" w:type="dxa"/>
          </w:tcPr>
          <w:p w14:paraId="25BCEC75" w14:textId="77777777"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2</w:t>
            </w:r>
          </w:p>
        </w:tc>
      </w:tr>
      <w:tr w:rsidR="00FF5594" w:rsidRPr="002C241E" w14:paraId="54CB3275" w14:textId="77777777" w:rsidTr="00FF5594">
        <w:trPr>
          <w:trHeight w:val="385"/>
        </w:trPr>
        <w:tc>
          <w:tcPr>
            <w:tcW w:w="4438" w:type="dxa"/>
            <w:vAlign w:val="center"/>
          </w:tcPr>
          <w:p w14:paraId="262E2D2A" w14:textId="3AD79400" w:rsidR="00FF5594" w:rsidRPr="002C241E" w:rsidRDefault="00FF5594" w:rsidP="00686DD2">
            <w:pPr>
              <w:jc w:val="both"/>
              <w:rPr>
                <w:rFonts w:asciiTheme="minorBidi" w:hAnsiTheme="minorBidi"/>
                <w:color w:val="auto"/>
                <w:sz w:val="24"/>
                <w:szCs w:val="24"/>
                <w:lang w:bidi="tr-TR"/>
              </w:rPr>
            </w:pPr>
            <w:r w:rsidRPr="002C241E">
              <w:rPr>
                <w:rFonts w:asciiTheme="minorBidi" w:hAnsiTheme="minorBidi"/>
                <w:color w:val="auto"/>
                <w:sz w:val="24"/>
                <w:szCs w:val="24"/>
                <w:lang w:bidi="tr-TR"/>
              </w:rPr>
              <w:t>Programda ders veren Ders Saat Ücretli (DSÜ) öğretim elemanı sayısı</w:t>
            </w:r>
          </w:p>
        </w:tc>
        <w:tc>
          <w:tcPr>
            <w:tcW w:w="1002" w:type="dxa"/>
          </w:tcPr>
          <w:p w14:paraId="5A0F4495" w14:textId="7B5594B2" w:rsidR="00FF5594" w:rsidRPr="002C241E" w:rsidRDefault="00FF5594" w:rsidP="00686DD2">
            <w:pPr>
              <w:jc w:val="both"/>
              <w:rPr>
                <w:rFonts w:asciiTheme="minorBidi" w:hAnsiTheme="minorBidi"/>
                <w:bCs/>
                <w:iCs/>
                <w:color w:val="auto"/>
                <w:sz w:val="24"/>
                <w:szCs w:val="24"/>
              </w:rPr>
            </w:pPr>
            <w:r w:rsidRPr="002C241E">
              <w:rPr>
                <w:rFonts w:asciiTheme="minorBidi" w:hAnsiTheme="minorBidi"/>
                <w:bCs/>
                <w:iCs/>
                <w:color w:val="auto"/>
                <w:sz w:val="24"/>
                <w:szCs w:val="24"/>
              </w:rPr>
              <w:t>-</w:t>
            </w:r>
          </w:p>
        </w:tc>
        <w:tc>
          <w:tcPr>
            <w:tcW w:w="1002" w:type="dxa"/>
          </w:tcPr>
          <w:p w14:paraId="5FCF1A9C" w14:textId="3354DF82" w:rsidR="00FF5594" w:rsidRPr="002C241E" w:rsidRDefault="00FF5594" w:rsidP="00686DD2">
            <w:pPr>
              <w:jc w:val="both"/>
              <w:rPr>
                <w:rFonts w:asciiTheme="minorBidi" w:hAnsiTheme="minorBidi"/>
                <w:bCs/>
                <w:iCs/>
                <w:color w:val="auto"/>
                <w:sz w:val="24"/>
                <w:szCs w:val="24"/>
              </w:rPr>
            </w:pPr>
          </w:p>
        </w:tc>
        <w:tc>
          <w:tcPr>
            <w:tcW w:w="1002" w:type="dxa"/>
          </w:tcPr>
          <w:p w14:paraId="54876705" w14:textId="5C5263E4" w:rsidR="00FF5594" w:rsidRPr="002C241E" w:rsidRDefault="00FF5594" w:rsidP="00686DD2">
            <w:pPr>
              <w:jc w:val="both"/>
              <w:rPr>
                <w:rFonts w:asciiTheme="minorBidi" w:hAnsiTheme="minorBidi"/>
                <w:bCs/>
                <w:iCs/>
                <w:color w:val="auto"/>
                <w:sz w:val="24"/>
                <w:szCs w:val="24"/>
              </w:rPr>
            </w:pPr>
          </w:p>
        </w:tc>
        <w:tc>
          <w:tcPr>
            <w:tcW w:w="1146" w:type="dxa"/>
          </w:tcPr>
          <w:p w14:paraId="6987FE96" w14:textId="0C700C59" w:rsidR="00FF5594" w:rsidRPr="002C241E" w:rsidRDefault="00FF5594" w:rsidP="00686DD2">
            <w:pPr>
              <w:jc w:val="both"/>
              <w:rPr>
                <w:rFonts w:asciiTheme="minorBidi" w:hAnsiTheme="minorBidi"/>
                <w:bCs/>
                <w:iCs/>
                <w:color w:val="auto"/>
                <w:sz w:val="24"/>
                <w:szCs w:val="24"/>
              </w:rPr>
            </w:pPr>
          </w:p>
        </w:tc>
      </w:tr>
      <w:tr w:rsidR="00FF5594" w:rsidRPr="002C241E" w14:paraId="015EEB2F" w14:textId="77777777" w:rsidTr="00FF5594">
        <w:trPr>
          <w:trHeight w:val="464"/>
        </w:trPr>
        <w:tc>
          <w:tcPr>
            <w:tcW w:w="4438" w:type="dxa"/>
            <w:vAlign w:val="center"/>
          </w:tcPr>
          <w:p w14:paraId="125B8F0B" w14:textId="77777777" w:rsidR="00FF5594" w:rsidRPr="002C241E" w:rsidRDefault="00FF5594" w:rsidP="00686DD2">
            <w:pPr>
              <w:jc w:val="both"/>
              <w:rPr>
                <w:rFonts w:asciiTheme="minorBidi" w:hAnsiTheme="minorBidi"/>
                <w:color w:val="auto"/>
                <w:sz w:val="24"/>
                <w:szCs w:val="24"/>
                <w:lang w:bidi="tr-TR"/>
              </w:rPr>
            </w:pPr>
            <w:r w:rsidRPr="002C241E">
              <w:rPr>
                <w:rFonts w:asciiTheme="minorBidi" w:hAnsiTheme="minorBidi"/>
                <w:color w:val="auto"/>
                <w:sz w:val="24"/>
                <w:szCs w:val="24"/>
                <w:lang w:bidi="tr-TR"/>
              </w:rPr>
              <w:t>Danışmanlık yapan öğretim elemanı sayısı</w:t>
            </w:r>
          </w:p>
        </w:tc>
        <w:tc>
          <w:tcPr>
            <w:tcW w:w="1002" w:type="dxa"/>
          </w:tcPr>
          <w:p w14:paraId="6A10B3A6" w14:textId="3C001010" w:rsidR="00FF5594" w:rsidRPr="002C241E" w:rsidRDefault="00FF5594" w:rsidP="00686DD2">
            <w:pPr>
              <w:jc w:val="both"/>
              <w:rPr>
                <w:rFonts w:asciiTheme="minorBidi" w:hAnsiTheme="minorBidi"/>
                <w:color w:val="auto"/>
                <w:sz w:val="24"/>
                <w:szCs w:val="24"/>
              </w:rPr>
            </w:pPr>
            <w:r w:rsidRPr="002C241E">
              <w:rPr>
                <w:rFonts w:asciiTheme="minorBidi" w:hAnsiTheme="minorBidi"/>
                <w:color w:val="auto"/>
                <w:sz w:val="24"/>
                <w:szCs w:val="24"/>
              </w:rPr>
              <w:t>4</w:t>
            </w:r>
          </w:p>
        </w:tc>
        <w:tc>
          <w:tcPr>
            <w:tcW w:w="1002" w:type="dxa"/>
          </w:tcPr>
          <w:p w14:paraId="625339FA" w14:textId="16C6F77A" w:rsidR="00FF5594" w:rsidRPr="002C241E" w:rsidRDefault="00FF5594" w:rsidP="00686DD2">
            <w:pPr>
              <w:jc w:val="both"/>
              <w:rPr>
                <w:rFonts w:asciiTheme="minorBidi" w:hAnsiTheme="minorBidi"/>
                <w:color w:val="auto"/>
                <w:sz w:val="24"/>
                <w:szCs w:val="24"/>
              </w:rPr>
            </w:pPr>
            <w:r w:rsidRPr="002C241E">
              <w:rPr>
                <w:rFonts w:asciiTheme="minorBidi" w:hAnsiTheme="minorBidi"/>
                <w:color w:val="auto"/>
                <w:sz w:val="24"/>
                <w:szCs w:val="24"/>
              </w:rPr>
              <w:t>5</w:t>
            </w:r>
          </w:p>
        </w:tc>
        <w:tc>
          <w:tcPr>
            <w:tcW w:w="1002" w:type="dxa"/>
          </w:tcPr>
          <w:p w14:paraId="5D8B58FC" w14:textId="211E0F38" w:rsidR="00FF5594" w:rsidRPr="002C241E" w:rsidRDefault="00FF5594" w:rsidP="00686DD2">
            <w:pPr>
              <w:jc w:val="both"/>
              <w:rPr>
                <w:rFonts w:asciiTheme="minorBidi" w:hAnsiTheme="minorBidi"/>
                <w:color w:val="auto"/>
                <w:sz w:val="24"/>
                <w:szCs w:val="24"/>
              </w:rPr>
            </w:pPr>
            <w:r w:rsidRPr="002C241E">
              <w:rPr>
                <w:rFonts w:asciiTheme="minorBidi" w:hAnsiTheme="minorBidi"/>
                <w:color w:val="auto"/>
                <w:sz w:val="24"/>
                <w:szCs w:val="24"/>
              </w:rPr>
              <w:t>5</w:t>
            </w:r>
          </w:p>
        </w:tc>
        <w:tc>
          <w:tcPr>
            <w:tcW w:w="1146" w:type="dxa"/>
          </w:tcPr>
          <w:p w14:paraId="45E19A08" w14:textId="6F650245" w:rsidR="00FF5594" w:rsidRPr="002C241E" w:rsidRDefault="00FF5594" w:rsidP="00686DD2">
            <w:pPr>
              <w:jc w:val="both"/>
              <w:rPr>
                <w:rFonts w:asciiTheme="minorBidi" w:hAnsiTheme="minorBidi"/>
                <w:color w:val="auto"/>
                <w:sz w:val="24"/>
                <w:szCs w:val="24"/>
              </w:rPr>
            </w:pPr>
            <w:r w:rsidRPr="002C241E">
              <w:rPr>
                <w:rFonts w:asciiTheme="minorBidi" w:hAnsiTheme="minorBidi"/>
                <w:color w:val="auto"/>
                <w:sz w:val="24"/>
                <w:szCs w:val="24"/>
              </w:rPr>
              <w:t>4</w:t>
            </w:r>
          </w:p>
        </w:tc>
      </w:tr>
      <w:tr w:rsidR="00FF5594" w:rsidRPr="002C241E" w14:paraId="6BE735E6" w14:textId="77777777" w:rsidTr="00FF5594">
        <w:trPr>
          <w:trHeight w:val="686"/>
        </w:trPr>
        <w:tc>
          <w:tcPr>
            <w:tcW w:w="4438" w:type="dxa"/>
            <w:vAlign w:val="center"/>
          </w:tcPr>
          <w:p w14:paraId="31712246" w14:textId="77777777" w:rsidR="00FF5594" w:rsidRPr="002C241E" w:rsidRDefault="00FF5594" w:rsidP="00686DD2">
            <w:pPr>
              <w:jc w:val="both"/>
              <w:rPr>
                <w:rFonts w:asciiTheme="minorBidi" w:hAnsiTheme="minorBidi"/>
                <w:color w:val="auto"/>
                <w:sz w:val="24"/>
                <w:szCs w:val="24"/>
                <w:lang w:bidi="tr-TR"/>
              </w:rPr>
            </w:pPr>
            <w:r w:rsidRPr="002C241E">
              <w:rPr>
                <w:rFonts w:asciiTheme="minorBidi" w:hAnsiTheme="minorBidi"/>
                <w:color w:val="auto"/>
                <w:sz w:val="24"/>
                <w:szCs w:val="24"/>
                <w:lang w:bidi="tr-TR"/>
              </w:rPr>
              <w:t>Eğiticilerin eğitimi programları kapsamında eğitim alan öğretim elemanı sayısı</w:t>
            </w:r>
          </w:p>
        </w:tc>
        <w:tc>
          <w:tcPr>
            <w:tcW w:w="1002" w:type="dxa"/>
          </w:tcPr>
          <w:p w14:paraId="3A8F4FA3" w14:textId="7B827120" w:rsidR="00FF5594" w:rsidRPr="002C241E" w:rsidRDefault="003957BD" w:rsidP="00686DD2">
            <w:pPr>
              <w:jc w:val="both"/>
              <w:rPr>
                <w:rFonts w:asciiTheme="minorBidi" w:hAnsiTheme="minorBidi"/>
                <w:color w:val="auto"/>
                <w:sz w:val="24"/>
                <w:szCs w:val="24"/>
              </w:rPr>
            </w:pPr>
            <w:r>
              <w:rPr>
                <w:rFonts w:asciiTheme="minorBidi" w:hAnsiTheme="minorBidi"/>
                <w:color w:val="auto"/>
                <w:sz w:val="24"/>
                <w:szCs w:val="24"/>
              </w:rPr>
              <w:t>-</w:t>
            </w:r>
          </w:p>
        </w:tc>
        <w:tc>
          <w:tcPr>
            <w:tcW w:w="1002" w:type="dxa"/>
          </w:tcPr>
          <w:p w14:paraId="23ED05B3" w14:textId="563AD30F" w:rsidR="00FF5594" w:rsidRPr="002C241E" w:rsidRDefault="003957BD" w:rsidP="00686DD2">
            <w:pPr>
              <w:jc w:val="both"/>
              <w:rPr>
                <w:rFonts w:asciiTheme="minorBidi" w:hAnsiTheme="minorBidi"/>
                <w:color w:val="auto"/>
                <w:sz w:val="24"/>
                <w:szCs w:val="24"/>
              </w:rPr>
            </w:pPr>
            <w:r>
              <w:rPr>
                <w:rFonts w:asciiTheme="minorBidi" w:hAnsiTheme="minorBidi"/>
                <w:color w:val="auto"/>
                <w:sz w:val="24"/>
                <w:szCs w:val="24"/>
              </w:rPr>
              <w:t>-</w:t>
            </w:r>
          </w:p>
        </w:tc>
        <w:tc>
          <w:tcPr>
            <w:tcW w:w="1002" w:type="dxa"/>
          </w:tcPr>
          <w:p w14:paraId="5C3C93BF" w14:textId="29BFB8CC" w:rsidR="00FF5594" w:rsidRPr="002C241E" w:rsidRDefault="003957BD" w:rsidP="00686DD2">
            <w:pPr>
              <w:jc w:val="both"/>
              <w:rPr>
                <w:rFonts w:asciiTheme="minorBidi" w:hAnsiTheme="minorBidi"/>
                <w:color w:val="auto"/>
                <w:sz w:val="24"/>
                <w:szCs w:val="24"/>
              </w:rPr>
            </w:pPr>
            <w:r>
              <w:rPr>
                <w:rFonts w:asciiTheme="minorBidi" w:hAnsiTheme="minorBidi"/>
                <w:color w:val="auto"/>
                <w:sz w:val="24"/>
                <w:szCs w:val="24"/>
              </w:rPr>
              <w:t>-</w:t>
            </w:r>
          </w:p>
        </w:tc>
        <w:tc>
          <w:tcPr>
            <w:tcW w:w="1146" w:type="dxa"/>
          </w:tcPr>
          <w:p w14:paraId="1AFCF432" w14:textId="3B21357D" w:rsidR="00FF5594" w:rsidRPr="002C241E" w:rsidRDefault="003957BD" w:rsidP="00686DD2">
            <w:pPr>
              <w:jc w:val="both"/>
              <w:rPr>
                <w:rFonts w:asciiTheme="minorBidi" w:hAnsiTheme="minorBidi"/>
                <w:color w:val="auto"/>
                <w:sz w:val="24"/>
                <w:szCs w:val="24"/>
              </w:rPr>
            </w:pPr>
            <w:r>
              <w:rPr>
                <w:rFonts w:asciiTheme="minorBidi" w:hAnsiTheme="minorBidi"/>
                <w:color w:val="auto"/>
                <w:sz w:val="24"/>
                <w:szCs w:val="24"/>
              </w:rPr>
              <w:t>-</w:t>
            </w:r>
          </w:p>
        </w:tc>
      </w:tr>
      <w:tr w:rsidR="00FF5594" w:rsidRPr="002C241E" w14:paraId="0AF6053A" w14:textId="77777777" w:rsidTr="00FF5594">
        <w:trPr>
          <w:trHeight w:val="192"/>
        </w:trPr>
        <w:tc>
          <w:tcPr>
            <w:tcW w:w="4438" w:type="dxa"/>
            <w:vAlign w:val="center"/>
          </w:tcPr>
          <w:p w14:paraId="200B9FBC" w14:textId="77777777" w:rsidR="00FF5594" w:rsidRPr="002C241E" w:rsidRDefault="00FF5594" w:rsidP="00686DD2">
            <w:pPr>
              <w:jc w:val="both"/>
              <w:rPr>
                <w:rFonts w:asciiTheme="minorBidi" w:hAnsiTheme="minorBidi"/>
                <w:color w:val="auto"/>
                <w:sz w:val="24"/>
                <w:szCs w:val="24"/>
                <w:lang w:bidi="tr-TR"/>
              </w:rPr>
            </w:pPr>
            <w:r w:rsidRPr="002C241E">
              <w:rPr>
                <w:rFonts w:asciiTheme="minorBidi" w:hAnsiTheme="minorBidi"/>
                <w:color w:val="auto"/>
                <w:sz w:val="24"/>
                <w:szCs w:val="24"/>
                <w:lang w:bidi="tr-TR"/>
              </w:rPr>
              <w:t>Ders veren kadrolu öğretim elemanlarının haftalık ders saati sayısının iki dönemlik ortalaması</w:t>
            </w:r>
          </w:p>
        </w:tc>
        <w:tc>
          <w:tcPr>
            <w:tcW w:w="1002" w:type="dxa"/>
          </w:tcPr>
          <w:p w14:paraId="3AA249BF" w14:textId="77777777" w:rsidR="00FF5594" w:rsidRPr="002C241E" w:rsidRDefault="00FF5594" w:rsidP="00686DD2">
            <w:pPr>
              <w:jc w:val="both"/>
              <w:rPr>
                <w:rFonts w:asciiTheme="minorBidi" w:hAnsiTheme="minorBidi"/>
                <w:color w:val="auto"/>
                <w:sz w:val="24"/>
                <w:szCs w:val="24"/>
              </w:rPr>
            </w:pPr>
          </w:p>
        </w:tc>
        <w:tc>
          <w:tcPr>
            <w:tcW w:w="1002" w:type="dxa"/>
          </w:tcPr>
          <w:p w14:paraId="47D58BBC" w14:textId="26EF0512" w:rsidR="00FF5594" w:rsidRPr="002C241E" w:rsidRDefault="00FF5594" w:rsidP="00686DD2">
            <w:pPr>
              <w:jc w:val="both"/>
              <w:rPr>
                <w:rFonts w:asciiTheme="minorBidi" w:hAnsiTheme="minorBidi"/>
                <w:color w:val="auto"/>
                <w:sz w:val="24"/>
                <w:szCs w:val="24"/>
              </w:rPr>
            </w:pPr>
            <w:r w:rsidRPr="002C241E">
              <w:rPr>
                <w:rFonts w:asciiTheme="minorBidi" w:hAnsiTheme="minorBidi"/>
                <w:color w:val="auto"/>
                <w:sz w:val="24"/>
                <w:szCs w:val="24"/>
              </w:rPr>
              <w:t>10,4</w:t>
            </w:r>
          </w:p>
        </w:tc>
        <w:tc>
          <w:tcPr>
            <w:tcW w:w="1002" w:type="dxa"/>
          </w:tcPr>
          <w:p w14:paraId="78FBA76A" w14:textId="570076AC" w:rsidR="00FF5594" w:rsidRPr="002C241E" w:rsidRDefault="00FF5594" w:rsidP="00686DD2">
            <w:pPr>
              <w:jc w:val="both"/>
              <w:rPr>
                <w:rFonts w:asciiTheme="minorBidi" w:hAnsiTheme="minorBidi"/>
                <w:color w:val="auto"/>
                <w:sz w:val="24"/>
                <w:szCs w:val="24"/>
              </w:rPr>
            </w:pPr>
          </w:p>
        </w:tc>
        <w:tc>
          <w:tcPr>
            <w:tcW w:w="1146" w:type="dxa"/>
          </w:tcPr>
          <w:p w14:paraId="69528F95" w14:textId="5F4681FB" w:rsidR="00FF5594" w:rsidRPr="002C241E" w:rsidRDefault="00FF5594" w:rsidP="00686DD2">
            <w:pPr>
              <w:jc w:val="both"/>
              <w:rPr>
                <w:rFonts w:asciiTheme="minorBidi" w:hAnsiTheme="minorBidi"/>
                <w:color w:val="auto"/>
                <w:sz w:val="24"/>
                <w:szCs w:val="24"/>
              </w:rPr>
            </w:pPr>
          </w:p>
        </w:tc>
      </w:tr>
      <w:tr w:rsidR="00FF5594" w:rsidRPr="002C241E" w14:paraId="055A8E6F" w14:textId="77777777" w:rsidTr="00FF5594">
        <w:trPr>
          <w:trHeight w:val="385"/>
        </w:trPr>
        <w:tc>
          <w:tcPr>
            <w:tcW w:w="4438" w:type="dxa"/>
            <w:vAlign w:val="center"/>
          </w:tcPr>
          <w:p w14:paraId="1B334283" w14:textId="743D8F65" w:rsidR="00FF5594" w:rsidRPr="002C241E" w:rsidRDefault="00FF5594" w:rsidP="00686DD2">
            <w:pPr>
              <w:jc w:val="both"/>
              <w:rPr>
                <w:rFonts w:asciiTheme="minorBidi" w:hAnsiTheme="minorBidi"/>
                <w:color w:val="auto"/>
                <w:sz w:val="24"/>
                <w:szCs w:val="24"/>
                <w:lang w:bidi="tr-TR"/>
              </w:rPr>
            </w:pPr>
            <w:r w:rsidRPr="002C241E">
              <w:rPr>
                <w:rFonts w:asciiTheme="minorBidi" w:hAnsiTheme="minorBidi"/>
                <w:color w:val="auto"/>
                <w:sz w:val="24"/>
                <w:szCs w:val="24"/>
                <w:lang w:bidi="tr-TR"/>
              </w:rPr>
              <w:t>Programda ders veren Ders Saat Ücretli (DSÜ) öğretim elemanlarının haftalık ders saati sayısının iki dönemlik ortalaması</w:t>
            </w:r>
          </w:p>
        </w:tc>
        <w:tc>
          <w:tcPr>
            <w:tcW w:w="1002" w:type="dxa"/>
          </w:tcPr>
          <w:p w14:paraId="728F1BAD" w14:textId="78B3106C" w:rsidR="00FF5594" w:rsidRPr="002C241E" w:rsidRDefault="00FF5594" w:rsidP="00686DD2">
            <w:pPr>
              <w:jc w:val="both"/>
              <w:rPr>
                <w:rFonts w:asciiTheme="minorBidi" w:hAnsiTheme="minorBidi"/>
                <w:color w:val="auto"/>
                <w:sz w:val="24"/>
                <w:szCs w:val="24"/>
              </w:rPr>
            </w:pPr>
            <w:r w:rsidRPr="002C241E">
              <w:rPr>
                <w:rFonts w:asciiTheme="minorBidi" w:hAnsiTheme="minorBidi"/>
                <w:color w:val="auto"/>
                <w:sz w:val="24"/>
                <w:szCs w:val="24"/>
              </w:rPr>
              <w:t>-</w:t>
            </w:r>
          </w:p>
        </w:tc>
        <w:tc>
          <w:tcPr>
            <w:tcW w:w="1002" w:type="dxa"/>
          </w:tcPr>
          <w:p w14:paraId="54E10D78" w14:textId="040DCBEA" w:rsidR="00FF5594" w:rsidRPr="002C241E" w:rsidRDefault="003957BD" w:rsidP="00686DD2">
            <w:pPr>
              <w:jc w:val="both"/>
              <w:rPr>
                <w:rFonts w:asciiTheme="minorBidi" w:hAnsiTheme="minorBidi"/>
                <w:color w:val="auto"/>
                <w:sz w:val="24"/>
                <w:szCs w:val="24"/>
              </w:rPr>
            </w:pPr>
            <w:r>
              <w:rPr>
                <w:rFonts w:asciiTheme="minorBidi" w:hAnsiTheme="minorBidi"/>
                <w:color w:val="auto"/>
                <w:sz w:val="24"/>
                <w:szCs w:val="24"/>
              </w:rPr>
              <w:t>-</w:t>
            </w:r>
          </w:p>
        </w:tc>
        <w:tc>
          <w:tcPr>
            <w:tcW w:w="1002" w:type="dxa"/>
          </w:tcPr>
          <w:p w14:paraId="188B5729" w14:textId="205478C5" w:rsidR="00FF5594" w:rsidRPr="002C241E" w:rsidRDefault="003957BD" w:rsidP="00686DD2">
            <w:pPr>
              <w:jc w:val="both"/>
              <w:rPr>
                <w:rFonts w:asciiTheme="minorBidi" w:hAnsiTheme="minorBidi"/>
                <w:color w:val="auto"/>
                <w:sz w:val="24"/>
                <w:szCs w:val="24"/>
              </w:rPr>
            </w:pPr>
            <w:r>
              <w:rPr>
                <w:rFonts w:asciiTheme="minorBidi" w:hAnsiTheme="minorBidi"/>
                <w:color w:val="auto"/>
                <w:sz w:val="24"/>
                <w:szCs w:val="24"/>
              </w:rPr>
              <w:t>-</w:t>
            </w:r>
          </w:p>
        </w:tc>
        <w:tc>
          <w:tcPr>
            <w:tcW w:w="1146" w:type="dxa"/>
          </w:tcPr>
          <w:p w14:paraId="349B82E2" w14:textId="63A9F036" w:rsidR="00FF5594" w:rsidRPr="002C241E" w:rsidRDefault="003957BD" w:rsidP="00686DD2">
            <w:pPr>
              <w:jc w:val="both"/>
              <w:rPr>
                <w:rFonts w:asciiTheme="minorBidi" w:hAnsiTheme="minorBidi"/>
                <w:color w:val="auto"/>
                <w:sz w:val="24"/>
                <w:szCs w:val="24"/>
              </w:rPr>
            </w:pPr>
            <w:r>
              <w:rPr>
                <w:rFonts w:asciiTheme="minorBidi" w:hAnsiTheme="minorBidi"/>
                <w:color w:val="auto"/>
                <w:sz w:val="24"/>
                <w:szCs w:val="24"/>
              </w:rPr>
              <w:t>-</w:t>
            </w:r>
          </w:p>
        </w:tc>
      </w:tr>
    </w:tbl>
    <w:p w14:paraId="54985B9E" w14:textId="44441A4C" w:rsidR="00D422BC" w:rsidRDefault="00FF5594" w:rsidP="00235DD8">
      <w:pPr>
        <w:rPr>
          <w:rFonts w:asciiTheme="minorBidi" w:hAnsiTheme="minorBidi"/>
          <w:b/>
          <w:sz w:val="24"/>
          <w:szCs w:val="24"/>
        </w:rPr>
      </w:pPr>
      <w:r w:rsidRPr="002C241E">
        <w:rPr>
          <w:rFonts w:asciiTheme="minorBidi" w:hAnsiTheme="minorBidi"/>
          <w:b/>
          <w:sz w:val="24"/>
          <w:szCs w:val="24"/>
        </w:rPr>
        <w:t>KANITLAR İÇİN DRİVE LİNKİ:</w:t>
      </w:r>
      <w:r w:rsidR="000B425D">
        <w:rPr>
          <w:rFonts w:asciiTheme="minorBidi" w:hAnsiTheme="minorBidi"/>
          <w:b/>
          <w:sz w:val="24"/>
          <w:szCs w:val="24"/>
        </w:rPr>
        <w:t xml:space="preserve"> </w:t>
      </w:r>
      <w:hyperlink r:id="rId9" w:history="1">
        <w:r w:rsidR="000B425D" w:rsidRPr="007D7B9F">
          <w:rPr>
            <w:rStyle w:val="Kpr"/>
            <w:rFonts w:asciiTheme="minorBidi" w:hAnsiTheme="minorBidi"/>
            <w:b/>
            <w:sz w:val="24"/>
            <w:szCs w:val="24"/>
          </w:rPr>
          <w:t>https://drive.google.com/drive/folders/1rYVBHlNf3GzFEpe37SisUu3G6w5WrtVg</w:t>
        </w:r>
      </w:hyperlink>
    </w:p>
    <w:p w14:paraId="73FF963C" w14:textId="77777777" w:rsidR="00FA051D" w:rsidRPr="002C241E" w:rsidRDefault="00CE2811" w:rsidP="00686DD2">
      <w:pPr>
        <w:spacing w:line="240" w:lineRule="auto"/>
        <w:jc w:val="both"/>
        <w:rPr>
          <w:rFonts w:asciiTheme="minorBidi" w:hAnsiTheme="minorBidi"/>
          <w:b/>
          <w:color w:val="00B0F0"/>
          <w:sz w:val="24"/>
          <w:szCs w:val="24"/>
        </w:rPr>
      </w:pPr>
      <w:r w:rsidRPr="002C241E">
        <w:rPr>
          <w:rFonts w:asciiTheme="minorBidi" w:hAnsiTheme="minorBidi"/>
          <w:b/>
          <w:color w:val="000000" w:themeColor="text1"/>
          <w:sz w:val="24"/>
          <w:szCs w:val="24"/>
        </w:rPr>
        <w:lastRenderedPageBreak/>
        <w:t>A</w:t>
      </w:r>
      <w:r w:rsidRPr="002C241E">
        <w:rPr>
          <w:rFonts w:asciiTheme="minorBidi" w:hAnsiTheme="minorBidi"/>
          <w:sz w:val="24"/>
          <w:szCs w:val="24"/>
          <w:lang w:bidi="tr-TR"/>
        </w:rPr>
        <w:t xml:space="preserve">. </w:t>
      </w:r>
      <w:r w:rsidR="00FA051D" w:rsidRPr="002C241E">
        <w:rPr>
          <w:rFonts w:asciiTheme="minorBidi" w:hAnsiTheme="minorBidi"/>
          <w:b/>
          <w:color w:val="000000" w:themeColor="text1"/>
          <w:sz w:val="24"/>
          <w:szCs w:val="24"/>
        </w:rPr>
        <w:t>LİDERLİK, YÖNETİM ve KALİTE</w:t>
      </w:r>
    </w:p>
    <w:p w14:paraId="2F3373D5" w14:textId="77777777" w:rsidR="00FA051D" w:rsidRPr="002C241E" w:rsidRDefault="00FA051D" w:rsidP="00686DD2">
      <w:pPr>
        <w:spacing w:line="240" w:lineRule="auto"/>
        <w:jc w:val="both"/>
        <w:rPr>
          <w:rFonts w:asciiTheme="minorBidi" w:hAnsiTheme="minorBidi"/>
          <w:b/>
          <w:i/>
          <w:color w:val="425EA9" w:themeColor="accent5" w:themeShade="BF"/>
          <w:sz w:val="24"/>
          <w:szCs w:val="24"/>
          <w:u w:val="single"/>
        </w:rPr>
      </w:pPr>
      <w:r w:rsidRPr="002C241E">
        <w:rPr>
          <w:rFonts w:asciiTheme="minorBidi" w:hAnsiTheme="minorBidi"/>
          <w:b/>
          <w:i/>
          <w:color w:val="425EA9" w:themeColor="accent5" w:themeShade="BF"/>
          <w:sz w:val="24"/>
          <w:szCs w:val="24"/>
          <w:u w:val="single"/>
        </w:rPr>
        <w:t xml:space="preserve">A.1. </w:t>
      </w:r>
      <w:r w:rsidR="00CE2811" w:rsidRPr="002C241E">
        <w:rPr>
          <w:rFonts w:asciiTheme="minorBidi" w:hAnsiTheme="minorBidi"/>
          <w:b/>
          <w:i/>
          <w:color w:val="425EA9" w:themeColor="accent5" w:themeShade="BF"/>
          <w:sz w:val="24"/>
          <w:szCs w:val="24"/>
          <w:u w:val="single"/>
        </w:rPr>
        <w:t>Yönetim</w:t>
      </w:r>
      <w:r w:rsidRPr="002C241E">
        <w:rPr>
          <w:rFonts w:asciiTheme="minorBidi" w:hAnsiTheme="minorBidi"/>
          <w:b/>
          <w:i/>
          <w:color w:val="425EA9" w:themeColor="accent5" w:themeShade="BF"/>
          <w:sz w:val="24"/>
          <w:szCs w:val="24"/>
          <w:u w:val="single"/>
        </w:rPr>
        <w:t xml:space="preserve"> ve Kalite</w:t>
      </w:r>
    </w:p>
    <w:p w14:paraId="63EF8BEB" w14:textId="69DB315C" w:rsidR="00160B6C" w:rsidRPr="002C241E" w:rsidRDefault="000929B0" w:rsidP="00ED4FDD">
      <w:pPr>
        <w:spacing w:line="360" w:lineRule="auto"/>
        <w:jc w:val="both"/>
        <w:rPr>
          <w:rFonts w:asciiTheme="minorBidi" w:hAnsiTheme="minorBidi"/>
          <w:color w:val="auto"/>
          <w:sz w:val="24"/>
          <w:szCs w:val="24"/>
        </w:rPr>
      </w:pPr>
      <w:r w:rsidRPr="002C241E">
        <w:rPr>
          <w:rFonts w:asciiTheme="minorBidi" w:hAnsiTheme="minorBidi"/>
          <w:color w:val="auto"/>
          <w:sz w:val="24"/>
          <w:szCs w:val="24"/>
        </w:rPr>
        <w:t xml:space="preserve">Başkent </w:t>
      </w:r>
      <w:r w:rsidR="002B7024" w:rsidRPr="002C241E">
        <w:rPr>
          <w:rFonts w:asciiTheme="minorBidi" w:hAnsiTheme="minorBidi"/>
          <w:color w:val="auto"/>
          <w:sz w:val="24"/>
          <w:szCs w:val="24"/>
        </w:rPr>
        <w:t>Üniversite</w:t>
      </w:r>
      <w:r w:rsidRPr="002C241E">
        <w:rPr>
          <w:rFonts w:asciiTheme="minorBidi" w:hAnsiTheme="minorBidi"/>
          <w:color w:val="auto"/>
          <w:sz w:val="24"/>
          <w:szCs w:val="24"/>
        </w:rPr>
        <w:t>si</w:t>
      </w:r>
      <w:r w:rsidR="002B7024" w:rsidRPr="002C241E">
        <w:rPr>
          <w:rFonts w:asciiTheme="minorBidi" w:hAnsiTheme="minorBidi"/>
          <w:color w:val="auto"/>
          <w:sz w:val="24"/>
          <w:szCs w:val="24"/>
        </w:rPr>
        <w:t>, 2547 Say</w:t>
      </w:r>
      <w:r w:rsidR="006F49B0" w:rsidRPr="002C241E">
        <w:rPr>
          <w:rFonts w:asciiTheme="minorBidi" w:hAnsiTheme="minorBidi"/>
          <w:color w:val="auto"/>
          <w:sz w:val="24"/>
          <w:szCs w:val="24"/>
        </w:rPr>
        <w:t>ılı Yüksek Öğretim Kanunu,</w:t>
      </w:r>
      <w:r w:rsidR="002B7024" w:rsidRPr="002C241E">
        <w:rPr>
          <w:rFonts w:asciiTheme="minorBidi" w:hAnsiTheme="minorBidi"/>
          <w:color w:val="auto"/>
          <w:sz w:val="24"/>
          <w:szCs w:val="24"/>
        </w:rPr>
        <w:t xml:space="preserve"> Stratejik Yönetim Modeli ve </w:t>
      </w:r>
      <w:r w:rsidR="006F49B0" w:rsidRPr="002C241E">
        <w:rPr>
          <w:rFonts w:asciiTheme="minorBidi" w:hAnsiTheme="minorBidi"/>
          <w:color w:val="auto"/>
          <w:sz w:val="24"/>
          <w:szCs w:val="24"/>
        </w:rPr>
        <w:t xml:space="preserve">Yönetim Politikası </w:t>
      </w:r>
      <w:r w:rsidR="002B7024" w:rsidRPr="002C241E">
        <w:rPr>
          <w:rFonts w:asciiTheme="minorBidi" w:hAnsiTheme="minorBidi"/>
          <w:color w:val="auto"/>
          <w:sz w:val="24"/>
          <w:szCs w:val="24"/>
        </w:rPr>
        <w:t>çerçevesinde; Mütevelli Heyeti, Yönetim Üst Kurulu, Rektör, Senato, Yönetim Kurulu olmak üzere</w:t>
      </w:r>
      <w:r w:rsidR="006F49B0" w:rsidRPr="002C241E">
        <w:rPr>
          <w:rFonts w:asciiTheme="minorBidi" w:hAnsiTheme="minorBidi"/>
          <w:color w:val="auto"/>
          <w:sz w:val="24"/>
          <w:szCs w:val="24"/>
        </w:rPr>
        <w:t xml:space="preserve"> yapılanmıştır.</w:t>
      </w:r>
      <w:r w:rsidR="002B7024" w:rsidRPr="002C241E">
        <w:rPr>
          <w:rFonts w:asciiTheme="minorBidi" w:hAnsiTheme="minorBidi"/>
          <w:color w:val="auto"/>
          <w:sz w:val="24"/>
          <w:szCs w:val="24"/>
        </w:rPr>
        <w:t xml:space="preserve"> </w:t>
      </w:r>
      <w:r w:rsidR="006F49B0" w:rsidRPr="002C241E">
        <w:rPr>
          <w:rFonts w:asciiTheme="minorBidi" w:hAnsiTheme="minorBidi"/>
          <w:color w:val="auto"/>
          <w:sz w:val="24"/>
          <w:szCs w:val="24"/>
        </w:rPr>
        <w:t xml:space="preserve">Üniversite </w:t>
      </w:r>
      <w:r w:rsidR="002B7024" w:rsidRPr="002C241E">
        <w:rPr>
          <w:rFonts w:asciiTheme="minorBidi" w:hAnsiTheme="minorBidi"/>
          <w:color w:val="auto"/>
          <w:sz w:val="24"/>
          <w:szCs w:val="24"/>
        </w:rPr>
        <w:t>akademik alanda Rektör Yardımcıları, idari alanda Genel Sekreter tarafından yönetilmektedir</w:t>
      </w:r>
      <w:r w:rsidR="008F7A04" w:rsidRPr="002C241E">
        <w:rPr>
          <w:rFonts w:asciiTheme="minorBidi" w:hAnsiTheme="minorBidi"/>
          <w:color w:val="auto"/>
          <w:sz w:val="24"/>
          <w:szCs w:val="24"/>
        </w:rPr>
        <w:t xml:space="preserve"> </w:t>
      </w:r>
      <w:r w:rsidR="00160B6C" w:rsidRPr="002C241E">
        <w:rPr>
          <w:rFonts w:asciiTheme="minorBidi" w:hAnsiTheme="minorBidi"/>
          <w:color w:val="auto"/>
          <w:sz w:val="24"/>
          <w:szCs w:val="24"/>
        </w:rPr>
        <w:t>(</w:t>
      </w:r>
      <w:hyperlink r:id="rId10" w:history="1">
        <w:r w:rsidR="00975307" w:rsidRPr="002C241E">
          <w:rPr>
            <w:rStyle w:val="Kpr"/>
            <w:rFonts w:asciiTheme="minorBidi" w:hAnsiTheme="minorBidi"/>
            <w:color w:val="auto"/>
            <w:sz w:val="24"/>
            <w:szCs w:val="24"/>
          </w:rPr>
          <w:t>Bağlantı linki</w:t>
        </w:r>
      </w:hyperlink>
      <w:r w:rsidR="00160B6C" w:rsidRPr="002C241E">
        <w:rPr>
          <w:rFonts w:asciiTheme="minorBidi" w:hAnsiTheme="minorBidi"/>
          <w:color w:val="auto"/>
          <w:sz w:val="24"/>
          <w:szCs w:val="24"/>
        </w:rPr>
        <w:t>)</w:t>
      </w:r>
      <w:r w:rsidR="00975307" w:rsidRPr="002C241E">
        <w:rPr>
          <w:rFonts w:asciiTheme="minorBidi" w:hAnsiTheme="minorBidi"/>
          <w:color w:val="auto"/>
          <w:sz w:val="24"/>
          <w:szCs w:val="24"/>
        </w:rPr>
        <w:t>.</w:t>
      </w:r>
      <w:r w:rsidR="00E734A4" w:rsidRPr="002C241E">
        <w:rPr>
          <w:rFonts w:asciiTheme="minorBidi" w:hAnsiTheme="minorBidi"/>
          <w:color w:val="auto"/>
          <w:sz w:val="24"/>
          <w:szCs w:val="24"/>
        </w:rPr>
        <w:t xml:space="preserve"> </w:t>
      </w:r>
    </w:p>
    <w:p w14:paraId="77D79288" w14:textId="5FFECDC4" w:rsidR="00E734A4" w:rsidRPr="002C241E" w:rsidRDefault="00E734A4" w:rsidP="00ED4FDD">
      <w:pPr>
        <w:spacing w:line="360" w:lineRule="auto"/>
        <w:jc w:val="both"/>
        <w:rPr>
          <w:rFonts w:asciiTheme="minorBidi" w:hAnsiTheme="minorBidi"/>
          <w:color w:val="auto"/>
          <w:sz w:val="24"/>
          <w:szCs w:val="24"/>
        </w:rPr>
      </w:pPr>
      <w:r w:rsidRPr="002C241E">
        <w:rPr>
          <w:rFonts w:asciiTheme="minorBidi" w:hAnsiTheme="minorBidi"/>
          <w:color w:val="auto"/>
          <w:sz w:val="24"/>
          <w:szCs w:val="24"/>
        </w:rPr>
        <w:t>Üniversite</w:t>
      </w:r>
      <w:r w:rsidR="00654136" w:rsidRPr="002C241E">
        <w:rPr>
          <w:rFonts w:asciiTheme="minorBidi" w:hAnsiTheme="minorBidi"/>
          <w:color w:val="auto"/>
          <w:sz w:val="24"/>
          <w:szCs w:val="24"/>
        </w:rPr>
        <w:t>miz</w:t>
      </w:r>
      <w:r w:rsidRPr="002C241E">
        <w:rPr>
          <w:rFonts w:asciiTheme="minorBidi" w:hAnsiTheme="minorBidi"/>
          <w:color w:val="auto"/>
          <w:sz w:val="24"/>
          <w:szCs w:val="24"/>
        </w:rPr>
        <w:t>de iç kalite güvencesi Kalite Komisyonu faaliyetleri ile yürütülmektedir. Komisyonunun organizasyon yapısı, yetki ve görevleri Başkent Üniversitesi Kalite Güvencesi Yönergesi ile düzenlenmiştir (</w:t>
      </w:r>
      <w:hyperlink r:id="rId11" w:history="1">
        <w:r w:rsidR="00167425" w:rsidRPr="002C241E">
          <w:rPr>
            <w:rStyle w:val="Kpr"/>
            <w:rFonts w:asciiTheme="minorBidi" w:hAnsiTheme="minorBidi"/>
            <w:color w:val="auto"/>
            <w:sz w:val="24"/>
            <w:szCs w:val="24"/>
          </w:rPr>
          <w:t xml:space="preserve">Bağlantı </w:t>
        </w:r>
        <w:r w:rsidRPr="002C241E">
          <w:rPr>
            <w:rStyle w:val="Kpr"/>
            <w:rFonts w:asciiTheme="minorBidi" w:hAnsiTheme="minorBidi"/>
            <w:color w:val="auto"/>
            <w:sz w:val="24"/>
            <w:szCs w:val="24"/>
          </w:rPr>
          <w:t>linki</w:t>
        </w:r>
      </w:hyperlink>
      <w:r w:rsidRPr="002C241E">
        <w:rPr>
          <w:rFonts w:asciiTheme="minorBidi" w:hAnsiTheme="minorBidi"/>
          <w:color w:val="auto"/>
          <w:sz w:val="24"/>
          <w:szCs w:val="24"/>
        </w:rPr>
        <w:t>)</w:t>
      </w:r>
      <w:r w:rsidR="00A54662" w:rsidRPr="002C241E">
        <w:rPr>
          <w:rFonts w:asciiTheme="minorBidi" w:hAnsiTheme="minorBidi"/>
          <w:color w:val="auto"/>
          <w:sz w:val="24"/>
          <w:szCs w:val="24"/>
        </w:rPr>
        <w:t xml:space="preserve">. </w:t>
      </w:r>
      <w:r w:rsidRPr="002C241E">
        <w:rPr>
          <w:rFonts w:asciiTheme="minorBidi" w:hAnsiTheme="minorBidi"/>
          <w:color w:val="auto"/>
          <w:sz w:val="24"/>
          <w:szCs w:val="24"/>
        </w:rPr>
        <w:t xml:space="preserve">İç kalite güvencesi mekanizmaları (PUKÖ çevrimleri, takvim, birimlerin yapısı) üst yönetim, kalite komisyonu, akademik birimler ve kalite yönetim temsilciliği tarafından Stratejik Plan, Kalite El Kitabı, Faaliyet Raporu ve paydaş anketleri kapsamında planlanan kalite güvence sistemine yönelik faaliyetler, Kalite Güvence Yönergesi çerçevesinde tüm birimlerde uygulanmakta, bu faaliyetler STRASİS (stratejik plan eylemlerinin web tabanlı izlenebilmesi için kullanılan </w:t>
      </w:r>
      <w:proofErr w:type="gramStart"/>
      <w:r w:rsidRPr="002C241E">
        <w:rPr>
          <w:rFonts w:asciiTheme="minorBidi" w:hAnsiTheme="minorBidi"/>
          <w:color w:val="auto"/>
          <w:sz w:val="24"/>
          <w:szCs w:val="24"/>
        </w:rPr>
        <w:t>modül</w:t>
      </w:r>
      <w:proofErr w:type="gramEnd"/>
      <w:r w:rsidRPr="002C241E">
        <w:rPr>
          <w:rFonts w:asciiTheme="minorBidi" w:hAnsiTheme="minorBidi"/>
          <w:color w:val="auto"/>
          <w:sz w:val="24"/>
          <w:szCs w:val="24"/>
        </w:rPr>
        <w:t>), FARSİS ve birim öz değ</w:t>
      </w:r>
      <w:r w:rsidR="00C24C8C" w:rsidRPr="002C241E">
        <w:rPr>
          <w:rFonts w:asciiTheme="minorBidi" w:hAnsiTheme="minorBidi"/>
          <w:color w:val="auto"/>
          <w:sz w:val="24"/>
          <w:szCs w:val="24"/>
        </w:rPr>
        <w:t>erlendirme raporları ile kontrol</w:t>
      </w:r>
      <w:r w:rsidRPr="002C241E">
        <w:rPr>
          <w:rFonts w:asciiTheme="minorBidi" w:hAnsiTheme="minorBidi"/>
          <w:color w:val="auto"/>
          <w:sz w:val="24"/>
          <w:szCs w:val="24"/>
        </w:rPr>
        <w:t xml:space="preserve"> edilerek ilgili süreçlere yönelik önlemler alınarak iyileştirme faaliyetleri gerçekleştirilmekte</w:t>
      </w:r>
      <w:r w:rsidR="00F47456" w:rsidRPr="002C241E">
        <w:rPr>
          <w:rFonts w:asciiTheme="minorBidi" w:hAnsiTheme="minorBidi"/>
          <w:color w:val="auto"/>
          <w:sz w:val="24"/>
          <w:szCs w:val="24"/>
        </w:rPr>
        <w:t>dir. Kalite güvence mekanizmasının işlerliği için Fakültemizde “Yönetim Süreçleri ve Kalite Komisyonu” kurulmuştur.</w:t>
      </w:r>
      <w:r w:rsidR="00C60530" w:rsidRPr="002C241E">
        <w:rPr>
          <w:rFonts w:asciiTheme="minorBidi" w:hAnsiTheme="minorBidi"/>
          <w:color w:val="auto"/>
          <w:sz w:val="24"/>
          <w:szCs w:val="24"/>
        </w:rPr>
        <w:t xml:space="preserve"> Komisyon üyeleri, fakültemizin web sayfasında</w:t>
      </w:r>
      <w:r w:rsidR="00A54662" w:rsidRPr="002C241E">
        <w:rPr>
          <w:rFonts w:asciiTheme="minorBidi" w:hAnsiTheme="minorBidi"/>
          <w:color w:val="auto"/>
          <w:sz w:val="24"/>
          <w:szCs w:val="24"/>
        </w:rPr>
        <w:t>ki</w:t>
      </w:r>
      <w:r w:rsidR="00C60530" w:rsidRPr="002C241E">
        <w:rPr>
          <w:rFonts w:asciiTheme="minorBidi" w:hAnsiTheme="minorBidi"/>
          <w:color w:val="auto"/>
          <w:sz w:val="24"/>
          <w:szCs w:val="24"/>
        </w:rPr>
        <w:t xml:space="preserve"> “Yönetim Süreçleri ve Kalite” </w:t>
      </w:r>
      <w:r w:rsidR="00D778BC" w:rsidRPr="002C241E">
        <w:rPr>
          <w:rFonts w:asciiTheme="minorBidi" w:hAnsiTheme="minorBidi"/>
          <w:color w:val="auto"/>
          <w:sz w:val="24"/>
          <w:szCs w:val="24"/>
        </w:rPr>
        <w:t>başlığı altında</w:t>
      </w:r>
      <w:r w:rsidR="00A54662" w:rsidRPr="002C241E">
        <w:rPr>
          <w:rFonts w:asciiTheme="minorBidi" w:hAnsiTheme="minorBidi"/>
          <w:color w:val="auto"/>
          <w:sz w:val="24"/>
          <w:szCs w:val="24"/>
        </w:rPr>
        <w:t xml:space="preserve"> ilan edilmektedir (</w:t>
      </w:r>
      <w:hyperlink r:id="rId12" w:history="1">
        <w:r w:rsidR="00A54662" w:rsidRPr="002C241E">
          <w:rPr>
            <w:rStyle w:val="Kpr"/>
            <w:rFonts w:asciiTheme="minorBidi" w:hAnsiTheme="minorBidi"/>
            <w:color w:val="auto"/>
            <w:sz w:val="24"/>
            <w:szCs w:val="24"/>
          </w:rPr>
          <w:t>Bağlantı linki</w:t>
        </w:r>
      </w:hyperlink>
      <w:r w:rsidR="00A54662" w:rsidRPr="002C241E">
        <w:rPr>
          <w:rFonts w:asciiTheme="minorBidi" w:hAnsiTheme="minorBidi"/>
          <w:color w:val="auto"/>
          <w:sz w:val="24"/>
          <w:szCs w:val="24"/>
        </w:rPr>
        <w:t>).</w:t>
      </w:r>
      <w:r w:rsidR="00F47456" w:rsidRPr="002C241E">
        <w:rPr>
          <w:rFonts w:asciiTheme="minorBidi" w:hAnsiTheme="minorBidi"/>
          <w:color w:val="auto"/>
          <w:sz w:val="24"/>
          <w:szCs w:val="24"/>
        </w:rPr>
        <w:t xml:space="preserve"> </w:t>
      </w:r>
      <w:r w:rsidR="0042230F" w:rsidRPr="002C241E">
        <w:rPr>
          <w:rFonts w:asciiTheme="minorBidi" w:hAnsiTheme="minorBidi"/>
          <w:color w:val="auto"/>
          <w:sz w:val="24"/>
          <w:szCs w:val="24"/>
        </w:rPr>
        <w:t>Bölümümüz öğretim üyeleri, Prof. Dr.</w:t>
      </w:r>
      <w:r w:rsidR="00D624CB" w:rsidRPr="002C241E">
        <w:rPr>
          <w:rFonts w:asciiTheme="minorBidi" w:hAnsiTheme="minorBidi"/>
          <w:color w:val="auto"/>
          <w:sz w:val="24"/>
          <w:szCs w:val="24"/>
        </w:rPr>
        <w:t xml:space="preserve"> Deniz Umut DOĞAN ve Prof</w:t>
      </w:r>
      <w:r w:rsidR="00F8503E" w:rsidRPr="002C241E">
        <w:rPr>
          <w:rFonts w:asciiTheme="minorBidi" w:hAnsiTheme="minorBidi"/>
          <w:color w:val="auto"/>
          <w:sz w:val="24"/>
          <w:szCs w:val="24"/>
        </w:rPr>
        <w:t>.</w:t>
      </w:r>
      <w:r w:rsidR="0042230F" w:rsidRPr="002C241E">
        <w:rPr>
          <w:rFonts w:asciiTheme="minorBidi" w:hAnsiTheme="minorBidi"/>
          <w:color w:val="auto"/>
          <w:sz w:val="24"/>
          <w:szCs w:val="24"/>
        </w:rPr>
        <w:t xml:space="preserve"> Dr. </w:t>
      </w:r>
      <w:r w:rsidR="00F8503E" w:rsidRPr="002C241E">
        <w:rPr>
          <w:rFonts w:asciiTheme="minorBidi" w:hAnsiTheme="minorBidi"/>
          <w:color w:val="auto"/>
          <w:sz w:val="24"/>
          <w:szCs w:val="24"/>
        </w:rPr>
        <w:t xml:space="preserve">Özge SEZGİN ALP </w:t>
      </w:r>
      <w:r w:rsidR="0042230F" w:rsidRPr="002C241E">
        <w:rPr>
          <w:rFonts w:asciiTheme="minorBidi" w:hAnsiTheme="minorBidi"/>
          <w:color w:val="auto"/>
          <w:sz w:val="24"/>
          <w:szCs w:val="24"/>
        </w:rPr>
        <w:t xml:space="preserve">komisyonda yer almakta, komisyon kararlarını bölümümüz öğretim elemanlarına aktarmaktadır. </w:t>
      </w:r>
      <w:r w:rsidR="006F49B0" w:rsidRPr="002C241E">
        <w:rPr>
          <w:rFonts w:asciiTheme="minorBidi" w:hAnsiTheme="minorBidi"/>
          <w:color w:val="auto"/>
          <w:sz w:val="24"/>
          <w:szCs w:val="24"/>
        </w:rPr>
        <w:t>Bu komisyon</w:t>
      </w:r>
      <w:r w:rsidR="00F47456" w:rsidRPr="002C241E">
        <w:rPr>
          <w:rFonts w:asciiTheme="minorBidi" w:hAnsiTheme="minorBidi"/>
          <w:color w:val="auto"/>
          <w:sz w:val="24"/>
          <w:szCs w:val="24"/>
        </w:rPr>
        <w:t xml:space="preserve">da, sadece akademisyenlere değil öğrenci ve mezunlara da </w:t>
      </w:r>
      <w:r w:rsidR="003A2BCD" w:rsidRPr="002C241E">
        <w:rPr>
          <w:rFonts w:asciiTheme="minorBidi" w:hAnsiTheme="minorBidi"/>
          <w:color w:val="auto"/>
          <w:sz w:val="24"/>
          <w:szCs w:val="24"/>
        </w:rPr>
        <w:t>yer veril</w:t>
      </w:r>
      <w:r w:rsidR="001E68B7" w:rsidRPr="002C241E">
        <w:rPr>
          <w:rFonts w:asciiTheme="minorBidi" w:hAnsiTheme="minorBidi"/>
          <w:color w:val="auto"/>
          <w:sz w:val="24"/>
          <w:szCs w:val="24"/>
        </w:rPr>
        <w:t>mekte</w:t>
      </w:r>
      <w:r w:rsidR="003A2BCD" w:rsidRPr="002C241E">
        <w:rPr>
          <w:rFonts w:asciiTheme="minorBidi" w:hAnsiTheme="minorBidi"/>
          <w:color w:val="auto"/>
          <w:sz w:val="24"/>
          <w:szCs w:val="24"/>
        </w:rPr>
        <w:t>; böylece</w:t>
      </w:r>
      <w:r w:rsidR="00F47456" w:rsidRPr="002C241E">
        <w:rPr>
          <w:rFonts w:asciiTheme="minorBidi" w:hAnsiTheme="minorBidi"/>
          <w:color w:val="auto"/>
          <w:sz w:val="24"/>
          <w:szCs w:val="24"/>
        </w:rPr>
        <w:t xml:space="preserve"> paydaşlardan gelen geribildirimler iyileştirme çalışmalarında </w:t>
      </w:r>
      <w:r w:rsidR="002B0A94" w:rsidRPr="002C241E">
        <w:rPr>
          <w:rFonts w:asciiTheme="minorBidi" w:hAnsiTheme="minorBidi"/>
          <w:color w:val="auto"/>
          <w:sz w:val="24"/>
          <w:szCs w:val="24"/>
        </w:rPr>
        <w:t>göz önünde bulundurul</w:t>
      </w:r>
      <w:r w:rsidR="002B73D0" w:rsidRPr="002C241E">
        <w:rPr>
          <w:rFonts w:asciiTheme="minorBidi" w:hAnsiTheme="minorBidi"/>
          <w:color w:val="auto"/>
          <w:sz w:val="24"/>
          <w:szCs w:val="24"/>
        </w:rPr>
        <w:t xml:space="preserve">maktadır. Yönetim Süreçleri ve Kalite Komisyonu, </w:t>
      </w:r>
      <w:r w:rsidR="00173DBC" w:rsidRPr="002C241E">
        <w:rPr>
          <w:rFonts w:asciiTheme="minorBidi" w:hAnsiTheme="minorBidi"/>
          <w:color w:val="auto"/>
          <w:sz w:val="24"/>
          <w:szCs w:val="24"/>
        </w:rPr>
        <w:t>Ocak ve Haziran aylarında olmak üzere yılda 2 kez</w:t>
      </w:r>
      <w:r w:rsidR="00C60530" w:rsidRPr="002C241E">
        <w:rPr>
          <w:rFonts w:asciiTheme="minorBidi" w:hAnsiTheme="minorBidi"/>
          <w:color w:val="auto"/>
          <w:sz w:val="24"/>
          <w:szCs w:val="24"/>
        </w:rPr>
        <w:t xml:space="preserve"> toplanmaktadır.</w:t>
      </w:r>
    </w:p>
    <w:p w14:paraId="241D5548" w14:textId="163682C0" w:rsidR="00765F1C" w:rsidRPr="002C241E" w:rsidRDefault="00F92148" w:rsidP="00ED4FDD">
      <w:pPr>
        <w:spacing w:line="360" w:lineRule="auto"/>
        <w:jc w:val="both"/>
        <w:rPr>
          <w:rFonts w:asciiTheme="minorBidi" w:hAnsiTheme="minorBidi"/>
          <w:color w:val="auto"/>
          <w:sz w:val="24"/>
          <w:szCs w:val="24"/>
        </w:rPr>
      </w:pPr>
      <w:r w:rsidRPr="002C241E">
        <w:rPr>
          <w:rFonts w:asciiTheme="minorBidi" w:hAnsiTheme="minorBidi"/>
          <w:color w:val="auto"/>
          <w:sz w:val="24"/>
          <w:szCs w:val="24"/>
        </w:rPr>
        <w:t xml:space="preserve">Başkent Üniversitesi Ticari Bilimler Fakültesi </w:t>
      </w:r>
      <w:r w:rsidR="00904509" w:rsidRPr="002C241E">
        <w:rPr>
          <w:rFonts w:asciiTheme="minorBidi" w:hAnsiTheme="minorBidi"/>
          <w:color w:val="auto"/>
          <w:sz w:val="24"/>
          <w:szCs w:val="24"/>
        </w:rPr>
        <w:t xml:space="preserve">iç paydaşları akademik ve idari çalışanlar ile öğrencilerden oluşurken; dış paydaşlar ise işverenler, mezunlar, meslek örgütleri, araştırma </w:t>
      </w:r>
      <w:proofErr w:type="gramStart"/>
      <w:r w:rsidR="00904509" w:rsidRPr="002C241E">
        <w:rPr>
          <w:rFonts w:asciiTheme="minorBidi" w:hAnsiTheme="minorBidi"/>
          <w:color w:val="auto"/>
          <w:sz w:val="24"/>
          <w:szCs w:val="24"/>
        </w:rPr>
        <w:t>sponsorları</w:t>
      </w:r>
      <w:proofErr w:type="gramEnd"/>
      <w:r w:rsidR="00904509" w:rsidRPr="002C241E">
        <w:rPr>
          <w:rFonts w:asciiTheme="minorBidi" w:hAnsiTheme="minorBidi"/>
          <w:color w:val="auto"/>
          <w:sz w:val="24"/>
          <w:szCs w:val="24"/>
        </w:rPr>
        <w:t xml:space="preserve">, öğrenci yakınlarından oluşmaktadır. </w:t>
      </w:r>
      <w:r w:rsidRPr="002C241E">
        <w:rPr>
          <w:rFonts w:asciiTheme="minorBidi" w:hAnsiTheme="minorBidi"/>
          <w:color w:val="auto"/>
          <w:sz w:val="24"/>
          <w:szCs w:val="24"/>
        </w:rPr>
        <w:t>F</w:t>
      </w:r>
      <w:r w:rsidR="00A27320" w:rsidRPr="002C241E">
        <w:rPr>
          <w:rFonts w:asciiTheme="minorBidi" w:hAnsiTheme="minorBidi"/>
          <w:color w:val="auto"/>
          <w:sz w:val="24"/>
          <w:szCs w:val="24"/>
        </w:rPr>
        <w:t>a</w:t>
      </w:r>
      <w:r w:rsidRPr="002C241E">
        <w:rPr>
          <w:rFonts w:asciiTheme="minorBidi" w:hAnsiTheme="minorBidi"/>
          <w:color w:val="auto"/>
          <w:sz w:val="24"/>
          <w:szCs w:val="24"/>
        </w:rPr>
        <w:t>kültemize a</w:t>
      </w:r>
      <w:r w:rsidR="00A27320" w:rsidRPr="002C241E">
        <w:rPr>
          <w:rFonts w:asciiTheme="minorBidi" w:hAnsiTheme="minorBidi"/>
          <w:color w:val="auto"/>
          <w:sz w:val="24"/>
          <w:szCs w:val="24"/>
        </w:rPr>
        <w:t>it</w:t>
      </w:r>
      <w:r w:rsidR="008F7A04" w:rsidRPr="002C241E">
        <w:rPr>
          <w:rFonts w:asciiTheme="minorBidi" w:hAnsiTheme="minorBidi"/>
          <w:color w:val="auto"/>
          <w:sz w:val="24"/>
          <w:szCs w:val="24"/>
        </w:rPr>
        <w:t xml:space="preserve"> “Yönetim Modeli ve İdari Yapı” </w:t>
      </w:r>
      <w:r w:rsidR="00A27320" w:rsidRPr="002C241E">
        <w:rPr>
          <w:rFonts w:asciiTheme="minorBidi" w:hAnsiTheme="minorBidi"/>
          <w:color w:val="auto"/>
          <w:sz w:val="24"/>
          <w:szCs w:val="24"/>
        </w:rPr>
        <w:t xml:space="preserve">için </w:t>
      </w:r>
      <w:r w:rsidR="00981220" w:rsidRPr="002C241E">
        <w:rPr>
          <w:rFonts w:asciiTheme="minorBidi" w:hAnsiTheme="minorBidi"/>
          <w:color w:val="auto"/>
          <w:sz w:val="24"/>
          <w:szCs w:val="24"/>
        </w:rPr>
        <w:t xml:space="preserve">fakültemiz web sayfasında </w:t>
      </w:r>
      <w:r w:rsidR="00C740CA" w:rsidRPr="002C241E">
        <w:rPr>
          <w:rFonts w:asciiTheme="minorBidi" w:hAnsiTheme="minorBidi"/>
          <w:color w:val="auto"/>
          <w:sz w:val="24"/>
          <w:szCs w:val="24"/>
        </w:rPr>
        <w:t>paylaşılan</w:t>
      </w:r>
      <w:r w:rsidR="00975307" w:rsidRPr="002C241E">
        <w:rPr>
          <w:rFonts w:asciiTheme="minorBidi" w:hAnsiTheme="minorBidi"/>
          <w:color w:val="auto"/>
          <w:sz w:val="24"/>
          <w:szCs w:val="24"/>
        </w:rPr>
        <w:t xml:space="preserve"> (</w:t>
      </w:r>
      <w:hyperlink r:id="rId13" w:history="1">
        <w:r w:rsidR="00975307" w:rsidRPr="002C241E">
          <w:rPr>
            <w:rFonts w:asciiTheme="minorBidi" w:hAnsiTheme="minorBidi"/>
            <w:color w:val="auto"/>
            <w:sz w:val="24"/>
            <w:szCs w:val="24"/>
          </w:rPr>
          <w:t>Bağlantı linki</w:t>
        </w:r>
      </w:hyperlink>
      <w:r w:rsidR="00975307" w:rsidRPr="002C241E">
        <w:rPr>
          <w:rFonts w:asciiTheme="minorBidi" w:hAnsiTheme="minorBidi"/>
          <w:color w:val="auto"/>
          <w:sz w:val="24"/>
          <w:szCs w:val="24"/>
        </w:rPr>
        <w:t xml:space="preserve">) örgüt şeması </w:t>
      </w:r>
      <w:proofErr w:type="gramStart"/>
      <w:r w:rsidR="00981220" w:rsidRPr="002C241E">
        <w:rPr>
          <w:rFonts w:asciiTheme="minorBidi" w:hAnsiTheme="minorBidi"/>
          <w:color w:val="auto"/>
          <w:sz w:val="24"/>
          <w:szCs w:val="24"/>
        </w:rPr>
        <w:t>baz</w:t>
      </w:r>
      <w:proofErr w:type="gramEnd"/>
      <w:r w:rsidR="00981220" w:rsidRPr="002C241E">
        <w:rPr>
          <w:rFonts w:asciiTheme="minorBidi" w:hAnsiTheme="minorBidi"/>
          <w:color w:val="auto"/>
          <w:sz w:val="24"/>
          <w:szCs w:val="24"/>
        </w:rPr>
        <w:t xml:space="preserve"> alınmaktadır. Bu dokümanın web sayfasında yayımlanması ile fakülteye ait yönetim modeli ve idari yapı ilan edilmekte, işleyişin </w:t>
      </w:r>
      <w:r w:rsidR="00904509" w:rsidRPr="002C241E">
        <w:rPr>
          <w:rFonts w:asciiTheme="minorBidi" w:hAnsiTheme="minorBidi"/>
          <w:color w:val="auto"/>
          <w:sz w:val="24"/>
          <w:szCs w:val="24"/>
        </w:rPr>
        <w:t xml:space="preserve">tüm </w:t>
      </w:r>
      <w:r w:rsidR="00981220" w:rsidRPr="002C241E">
        <w:rPr>
          <w:rFonts w:asciiTheme="minorBidi" w:hAnsiTheme="minorBidi"/>
          <w:color w:val="auto"/>
          <w:sz w:val="24"/>
          <w:szCs w:val="24"/>
        </w:rPr>
        <w:t xml:space="preserve">paydaşlarca </w:t>
      </w:r>
      <w:r w:rsidR="00981220" w:rsidRPr="002C241E">
        <w:rPr>
          <w:rFonts w:asciiTheme="minorBidi" w:hAnsiTheme="minorBidi"/>
          <w:color w:val="auto"/>
          <w:sz w:val="24"/>
          <w:szCs w:val="24"/>
        </w:rPr>
        <w:lastRenderedPageBreak/>
        <w:t>bilinirliği sağlanmaktadır.</w:t>
      </w:r>
      <w:r w:rsidR="008F7A04" w:rsidRPr="002C241E">
        <w:rPr>
          <w:rFonts w:asciiTheme="minorBidi" w:hAnsiTheme="minorBidi"/>
          <w:color w:val="auto"/>
          <w:sz w:val="24"/>
          <w:szCs w:val="24"/>
        </w:rPr>
        <w:t xml:space="preserve"> </w:t>
      </w:r>
      <w:r w:rsidR="00173493" w:rsidRPr="002C241E">
        <w:rPr>
          <w:rFonts w:asciiTheme="minorBidi" w:hAnsiTheme="minorBidi"/>
          <w:color w:val="auto"/>
          <w:sz w:val="24"/>
          <w:szCs w:val="24"/>
        </w:rPr>
        <w:t>Organizasyon şemasında belirtilen</w:t>
      </w:r>
      <w:r w:rsidR="008F7A04" w:rsidRPr="002C241E">
        <w:rPr>
          <w:rFonts w:asciiTheme="minorBidi" w:hAnsiTheme="minorBidi"/>
          <w:color w:val="auto"/>
          <w:sz w:val="24"/>
          <w:szCs w:val="24"/>
        </w:rPr>
        <w:t xml:space="preserve"> </w:t>
      </w:r>
      <w:r w:rsidR="00173DBC" w:rsidRPr="002C241E">
        <w:rPr>
          <w:rFonts w:asciiTheme="minorBidi" w:hAnsiTheme="minorBidi"/>
          <w:color w:val="auto"/>
          <w:sz w:val="24"/>
          <w:szCs w:val="24"/>
        </w:rPr>
        <w:t>Fakülte Kurulu</w:t>
      </w:r>
      <w:r w:rsidR="00881FE4" w:rsidRPr="002C241E">
        <w:rPr>
          <w:rFonts w:asciiTheme="minorBidi" w:hAnsiTheme="minorBidi"/>
          <w:color w:val="auto"/>
          <w:sz w:val="24"/>
          <w:szCs w:val="24"/>
        </w:rPr>
        <w:t xml:space="preserve"> ve </w:t>
      </w:r>
      <w:r w:rsidR="00173DBC" w:rsidRPr="002C241E">
        <w:rPr>
          <w:rFonts w:asciiTheme="minorBidi" w:hAnsiTheme="minorBidi"/>
          <w:color w:val="auto"/>
          <w:sz w:val="24"/>
          <w:szCs w:val="24"/>
        </w:rPr>
        <w:t>Fakülte Yönetim Kurulu</w:t>
      </w:r>
      <w:r w:rsidR="00881FE4" w:rsidRPr="002C241E">
        <w:rPr>
          <w:rFonts w:asciiTheme="minorBidi" w:hAnsiTheme="minorBidi"/>
          <w:color w:val="auto"/>
          <w:sz w:val="24"/>
          <w:szCs w:val="24"/>
        </w:rPr>
        <w:t xml:space="preserve">, </w:t>
      </w:r>
      <w:r w:rsidR="00765F1C" w:rsidRPr="002C241E">
        <w:rPr>
          <w:rFonts w:asciiTheme="minorBidi" w:hAnsiTheme="minorBidi"/>
          <w:color w:val="auto"/>
          <w:sz w:val="24"/>
          <w:szCs w:val="24"/>
        </w:rPr>
        <w:t xml:space="preserve">2547 sayılı Kanunda öngörülen üyelerden oluşur ve </w:t>
      </w:r>
      <w:r w:rsidR="005F7859" w:rsidRPr="002C241E">
        <w:rPr>
          <w:rFonts w:asciiTheme="minorBidi" w:hAnsiTheme="minorBidi"/>
          <w:color w:val="auto"/>
          <w:sz w:val="24"/>
          <w:szCs w:val="24"/>
        </w:rPr>
        <w:t xml:space="preserve">yılda 2 </w:t>
      </w:r>
      <w:r w:rsidR="00173DBC" w:rsidRPr="002C241E">
        <w:rPr>
          <w:rFonts w:asciiTheme="minorBidi" w:hAnsiTheme="minorBidi"/>
          <w:color w:val="auto"/>
          <w:sz w:val="24"/>
          <w:szCs w:val="24"/>
        </w:rPr>
        <w:t>kez toplanmak üzere ilgili Kanun</w:t>
      </w:r>
      <w:r w:rsidR="005F7859" w:rsidRPr="002C241E">
        <w:rPr>
          <w:rFonts w:asciiTheme="minorBidi" w:hAnsiTheme="minorBidi"/>
          <w:color w:val="auto"/>
          <w:sz w:val="24"/>
          <w:szCs w:val="24"/>
        </w:rPr>
        <w:t xml:space="preserve"> ve </w:t>
      </w:r>
      <w:r w:rsidR="00765F1C" w:rsidRPr="002C241E">
        <w:rPr>
          <w:rFonts w:asciiTheme="minorBidi" w:hAnsiTheme="minorBidi"/>
          <w:color w:val="auto"/>
          <w:sz w:val="24"/>
          <w:szCs w:val="24"/>
        </w:rPr>
        <w:t xml:space="preserve">mevzuat hükümlerinde </w:t>
      </w:r>
      <w:r w:rsidR="00173DBC" w:rsidRPr="002C241E">
        <w:rPr>
          <w:rFonts w:asciiTheme="minorBidi" w:hAnsiTheme="minorBidi"/>
          <w:color w:val="auto"/>
          <w:sz w:val="24"/>
          <w:szCs w:val="24"/>
        </w:rPr>
        <w:t>yer alan</w:t>
      </w:r>
      <w:r w:rsidR="00765F1C" w:rsidRPr="002C241E">
        <w:rPr>
          <w:rFonts w:asciiTheme="minorBidi" w:hAnsiTheme="minorBidi"/>
          <w:color w:val="auto"/>
          <w:sz w:val="24"/>
          <w:szCs w:val="24"/>
        </w:rPr>
        <w:t xml:space="preserve"> görevleri yürütür.</w:t>
      </w:r>
      <w:r w:rsidR="00684E37" w:rsidRPr="002C241E">
        <w:rPr>
          <w:rFonts w:asciiTheme="minorBidi" w:hAnsiTheme="minorBidi"/>
          <w:color w:val="auto"/>
          <w:sz w:val="24"/>
          <w:szCs w:val="24"/>
        </w:rPr>
        <w:t xml:space="preserve"> </w:t>
      </w:r>
    </w:p>
    <w:p w14:paraId="145D77F6" w14:textId="22B25FB4" w:rsidR="00C740CA" w:rsidRPr="002C241E" w:rsidRDefault="006C2C8B" w:rsidP="00ED4FDD">
      <w:pPr>
        <w:spacing w:line="360" w:lineRule="auto"/>
        <w:jc w:val="both"/>
        <w:rPr>
          <w:rFonts w:asciiTheme="minorBidi" w:hAnsiTheme="minorBidi"/>
          <w:color w:val="auto"/>
          <w:sz w:val="24"/>
          <w:szCs w:val="24"/>
        </w:rPr>
      </w:pPr>
      <w:r w:rsidRPr="002C241E">
        <w:rPr>
          <w:rFonts w:asciiTheme="minorBidi" w:hAnsiTheme="minorBidi"/>
          <w:color w:val="auto"/>
          <w:sz w:val="24"/>
          <w:szCs w:val="24"/>
        </w:rPr>
        <w:t>Fakültemizde yönetim ve işleyiş ile ilgili kurullarda, akademik personelin, idari personelin ve gerekli görüldüğü durumlarda öğrencilerin karar verme sürecine katılmaları sağlanmaktadır.</w:t>
      </w:r>
      <w:r w:rsidR="008B5AE5" w:rsidRPr="002C241E">
        <w:rPr>
          <w:rFonts w:asciiTheme="minorBidi" w:hAnsiTheme="minorBidi"/>
          <w:color w:val="auto"/>
          <w:sz w:val="24"/>
          <w:szCs w:val="24"/>
        </w:rPr>
        <w:t xml:space="preserve"> Fakülte akademik ve idari</w:t>
      </w:r>
      <w:r w:rsidR="00D624CB" w:rsidRPr="002C241E">
        <w:rPr>
          <w:rFonts w:asciiTheme="minorBidi" w:hAnsiTheme="minorBidi"/>
          <w:color w:val="auto"/>
          <w:sz w:val="24"/>
          <w:szCs w:val="24"/>
        </w:rPr>
        <w:t> görevleri’</w:t>
      </w:r>
      <w:r w:rsidR="008753D3" w:rsidRPr="002C241E">
        <w:rPr>
          <w:rFonts w:asciiTheme="minorBidi" w:hAnsiTheme="minorBidi"/>
          <w:color w:val="auto"/>
          <w:sz w:val="24"/>
          <w:szCs w:val="24"/>
        </w:rPr>
        <w:t xml:space="preserve"> ne </w:t>
      </w:r>
      <w:r w:rsidRPr="002C241E">
        <w:rPr>
          <w:rFonts w:asciiTheme="minorBidi" w:hAnsiTheme="minorBidi"/>
          <w:color w:val="auto"/>
          <w:sz w:val="24"/>
          <w:szCs w:val="24"/>
        </w:rPr>
        <w:t>bakıldığında açıkça görülmektedir ki, kurullarda idari, akademik ve öğrenci geribildirimleri değerlendirilerek geliştirilmesine ve güncellenmesine, özerk olarak tüm iç paydaşların katılımı ile gerçekleştirilmesine ve uygulanmasına olanak sağlanmaktadır (</w:t>
      </w:r>
      <w:r w:rsidR="00A5373B" w:rsidRPr="002C241E">
        <w:rPr>
          <w:rFonts w:asciiTheme="minorBidi" w:hAnsiTheme="minorBidi"/>
          <w:color w:val="auto"/>
          <w:sz w:val="24"/>
          <w:szCs w:val="24"/>
        </w:rPr>
        <w:t>A1-1</w:t>
      </w:r>
      <w:r w:rsidRPr="002C241E">
        <w:rPr>
          <w:rFonts w:asciiTheme="minorBidi" w:hAnsiTheme="minorBidi"/>
          <w:color w:val="auto"/>
          <w:sz w:val="24"/>
          <w:szCs w:val="24"/>
        </w:rPr>
        <w:t xml:space="preserve">). </w:t>
      </w:r>
    </w:p>
    <w:p w14:paraId="60CFD2CF" w14:textId="783409C3" w:rsidR="0049646F" w:rsidRPr="002C241E" w:rsidRDefault="000A2179" w:rsidP="00ED4FDD">
      <w:pPr>
        <w:spacing w:line="360" w:lineRule="auto"/>
        <w:jc w:val="both"/>
        <w:rPr>
          <w:rFonts w:asciiTheme="minorBidi" w:hAnsiTheme="minorBidi"/>
          <w:color w:val="auto"/>
          <w:sz w:val="24"/>
          <w:szCs w:val="24"/>
        </w:rPr>
      </w:pPr>
      <w:r w:rsidRPr="002C241E">
        <w:rPr>
          <w:rFonts w:asciiTheme="minorBidi" w:hAnsiTheme="minorBidi"/>
          <w:color w:val="auto"/>
          <w:sz w:val="24"/>
          <w:szCs w:val="24"/>
        </w:rPr>
        <w:t>Bölümü</w:t>
      </w:r>
      <w:r w:rsidR="00210E32" w:rsidRPr="002C241E">
        <w:rPr>
          <w:rFonts w:asciiTheme="minorBidi" w:hAnsiTheme="minorBidi"/>
          <w:color w:val="auto"/>
          <w:sz w:val="24"/>
          <w:szCs w:val="24"/>
        </w:rPr>
        <w:t>müz</w:t>
      </w:r>
      <w:r w:rsidRPr="002C241E">
        <w:rPr>
          <w:rFonts w:asciiTheme="minorBidi" w:hAnsiTheme="minorBidi"/>
          <w:color w:val="auto"/>
          <w:sz w:val="24"/>
          <w:szCs w:val="24"/>
        </w:rPr>
        <w:t>, rektörlüğe bağlı bir akademik birim olan Ticari Bilimler Fakültesi bünyesinde yer almaktadır</w:t>
      </w:r>
      <w:r w:rsidR="000A2955" w:rsidRPr="002C241E">
        <w:rPr>
          <w:rFonts w:asciiTheme="minorBidi" w:hAnsiTheme="minorBidi"/>
          <w:color w:val="auto"/>
          <w:sz w:val="24"/>
          <w:szCs w:val="24"/>
        </w:rPr>
        <w:t xml:space="preserve">.  </w:t>
      </w:r>
      <w:r w:rsidR="00173DBC" w:rsidRPr="002C241E">
        <w:rPr>
          <w:rFonts w:asciiTheme="minorBidi" w:hAnsiTheme="minorBidi"/>
          <w:color w:val="auto"/>
          <w:sz w:val="24"/>
          <w:szCs w:val="24"/>
        </w:rPr>
        <w:t xml:space="preserve">Bölümümüz ilk öğrencilerini </w:t>
      </w:r>
      <w:r w:rsidR="00F8503E" w:rsidRPr="002C241E">
        <w:rPr>
          <w:rFonts w:asciiTheme="minorBidi" w:hAnsiTheme="minorBidi"/>
          <w:color w:val="auto"/>
          <w:sz w:val="24"/>
          <w:szCs w:val="24"/>
        </w:rPr>
        <w:t>2000-2001</w:t>
      </w:r>
      <w:r w:rsidR="00160B6C" w:rsidRPr="002C241E">
        <w:rPr>
          <w:rFonts w:asciiTheme="minorBidi" w:hAnsiTheme="minorBidi"/>
          <w:color w:val="auto"/>
          <w:sz w:val="24"/>
          <w:szCs w:val="24"/>
        </w:rPr>
        <w:t xml:space="preserve"> eğitim-öğretim yılında </w:t>
      </w:r>
      <w:r w:rsidR="00F8503E" w:rsidRPr="002C241E">
        <w:rPr>
          <w:rFonts w:asciiTheme="minorBidi" w:hAnsiTheme="minorBidi"/>
          <w:color w:val="auto"/>
          <w:sz w:val="24"/>
          <w:szCs w:val="24"/>
        </w:rPr>
        <w:t>Muhasebe ve Finansal Yönetim</w:t>
      </w:r>
      <w:r w:rsidR="00D97C02" w:rsidRPr="002C241E">
        <w:rPr>
          <w:rFonts w:asciiTheme="minorBidi" w:hAnsiTheme="minorBidi"/>
          <w:color w:val="auto"/>
          <w:sz w:val="24"/>
          <w:szCs w:val="24"/>
        </w:rPr>
        <w:t xml:space="preserve"> Bölümü olarak </w:t>
      </w:r>
      <w:r w:rsidR="00210E32" w:rsidRPr="002C241E">
        <w:rPr>
          <w:rFonts w:asciiTheme="minorBidi" w:hAnsiTheme="minorBidi"/>
          <w:color w:val="auto"/>
          <w:sz w:val="24"/>
          <w:szCs w:val="24"/>
        </w:rPr>
        <w:t>almış, 2</w:t>
      </w:r>
      <w:r w:rsidR="00F8503E" w:rsidRPr="002C241E">
        <w:rPr>
          <w:rFonts w:asciiTheme="minorBidi" w:hAnsiTheme="minorBidi"/>
          <w:color w:val="auto"/>
          <w:sz w:val="24"/>
          <w:szCs w:val="24"/>
        </w:rPr>
        <w:t>016</w:t>
      </w:r>
      <w:r w:rsidR="00210E32" w:rsidRPr="002C241E">
        <w:rPr>
          <w:rFonts w:asciiTheme="minorBidi" w:hAnsiTheme="minorBidi"/>
          <w:color w:val="auto"/>
          <w:sz w:val="24"/>
          <w:szCs w:val="24"/>
        </w:rPr>
        <w:t xml:space="preserve"> yılında </w:t>
      </w:r>
      <w:r w:rsidR="00D97C02" w:rsidRPr="002C241E">
        <w:rPr>
          <w:rFonts w:asciiTheme="minorBidi" w:hAnsiTheme="minorBidi"/>
          <w:color w:val="auto"/>
          <w:sz w:val="24"/>
          <w:szCs w:val="24"/>
        </w:rPr>
        <w:t>ise</w:t>
      </w:r>
      <w:r w:rsidR="00A21D3F" w:rsidRPr="002C241E">
        <w:rPr>
          <w:rFonts w:asciiTheme="minorBidi" w:hAnsiTheme="minorBidi"/>
          <w:color w:val="auto"/>
          <w:sz w:val="24"/>
          <w:szCs w:val="24"/>
        </w:rPr>
        <w:t xml:space="preserve"> bölüm adında değişiklik olmuştur. 2016 yılından bu yana bölümümüz</w:t>
      </w:r>
      <w:r w:rsidR="00D97C02" w:rsidRPr="002C241E">
        <w:rPr>
          <w:rFonts w:asciiTheme="minorBidi" w:hAnsiTheme="minorBidi"/>
          <w:color w:val="auto"/>
          <w:sz w:val="24"/>
          <w:szCs w:val="24"/>
        </w:rPr>
        <w:t xml:space="preserve"> </w:t>
      </w:r>
      <w:r w:rsidR="00F8503E" w:rsidRPr="002C241E">
        <w:rPr>
          <w:rFonts w:asciiTheme="minorBidi" w:hAnsiTheme="minorBidi"/>
          <w:color w:val="auto"/>
          <w:sz w:val="24"/>
          <w:szCs w:val="24"/>
        </w:rPr>
        <w:t>Muhasebe ve Finans Yönetimi</w:t>
      </w:r>
      <w:r w:rsidR="00210E32" w:rsidRPr="002C241E">
        <w:rPr>
          <w:rFonts w:asciiTheme="minorBidi" w:hAnsiTheme="minorBidi"/>
          <w:color w:val="auto"/>
          <w:sz w:val="24"/>
          <w:szCs w:val="24"/>
        </w:rPr>
        <w:t xml:space="preserve"> Bölümü olarak eğitim </w:t>
      </w:r>
      <w:r w:rsidR="00A21D3F" w:rsidRPr="002C241E">
        <w:rPr>
          <w:rFonts w:asciiTheme="minorBidi" w:hAnsiTheme="minorBidi"/>
          <w:color w:val="auto"/>
          <w:sz w:val="24"/>
          <w:szCs w:val="24"/>
        </w:rPr>
        <w:t>öğretim faaliyetlerine devam etmektedir.</w:t>
      </w:r>
      <w:r w:rsidR="00160B6C" w:rsidRPr="002C241E">
        <w:rPr>
          <w:rFonts w:asciiTheme="minorBidi" w:hAnsiTheme="minorBidi"/>
          <w:color w:val="auto"/>
          <w:sz w:val="24"/>
          <w:szCs w:val="24"/>
        </w:rPr>
        <w:t xml:space="preserve"> Bölümümüzde </w:t>
      </w:r>
      <w:r w:rsidR="005A1E69" w:rsidRPr="002C241E">
        <w:rPr>
          <w:rFonts w:asciiTheme="minorBidi" w:hAnsiTheme="minorBidi"/>
          <w:color w:val="auto"/>
          <w:sz w:val="24"/>
          <w:szCs w:val="24"/>
        </w:rPr>
        <w:t>3</w:t>
      </w:r>
      <w:r w:rsidR="00AB3DEE" w:rsidRPr="002C241E">
        <w:rPr>
          <w:rFonts w:asciiTheme="minorBidi" w:hAnsiTheme="minorBidi"/>
          <w:color w:val="auto"/>
          <w:sz w:val="24"/>
          <w:szCs w:val="24"/>
        </w:rPr>
        <w:t xml:space="preserve"> profesör, </w:t>
      </w:r>
      <w:r w:rsidR="00F8503E" w:rsidRPr="002C241E">
        <w:rPr>
          <w:rFonts w:asciiTheme="minorBidi" w:hAnsiTheme="minorBidi"/>
          <w:color w:val="auto"/>
          <w:sz w:val="24"/>
          <w:szCs w:val="24"/>
        </w:rPr>
        <w:t>3 d</w:t>
      </w:r>
      <w:r w:rsidR="007A3087" w:rsidRPr="002C241E">
        <w:rPr>
          <w:rFonts w:asciiTheme="minorBidi" w:hAnsiTheme="minorBidi"/>
          <w:color w:val="auto"/>
          <w:sz w:val="24"/>
          <w:szCs w:val="24"/>
        </w:rPr>
        <w:t>oktor öğretim üyesi ve 2</w:t>
      </w:r>
      <w:r w:rsidR="00160B6C" w:rsidRPr="002C241E">
        <w:rPr>
          <w:rFonts w:asciiTheme="minorBidi" w:hAnsiTheme="minorBidi"/>
          <w:color w:val="auto"/>
          <w:sz w:val="24"/>
          <w:szCs w:val="24"/>
        </w:rPr>
        <w:t xml:space="preserve"> </w:t>
      </w:r>
      <w:r w:rsidR="00210E32" w:rsidRPr="002C241E">
        <w:rPr>
          <w:rFonts w:asciiTheme="minorBidi" w:hAnsiTheme="minorBidi"/>
          <w:color w:val="auto"/>
          <w:sz w:val="24"/>
          <w:szCs w:val="24"/>
        </w:rPr>
        <w:t xml:space="preserve">araştırma görevlisi </w:t>
      </w:r>
      <w:r w:rsidR="00160B6C" w:rsidRPr="002C241E">
        <w:rPr>
          <w:rFonts w:asciiTheme="minorBidi" w:hAnsiTheme="minorBidi"/>
          <w:color w:val="auto"/>
          <w:sz w:val="24"/>
          <w:szCs w:val="24"/>
        </w:rPr>
        <w:t>görev yapmaktadır</w:t>
      </w:r>
      <w:r w:rsidR="00C3710E" w:rsidRPr="002C241E">
        <w:rPr>
          <w:rFonts w:asciiTheme="minorBidi" w:hAnsiTheme="minorBidi"/>
          <w:color w:val="auto"/>
          <w:sz w:val="24"/>
          <w:szCs w:val="24"/>
        </w:rPr>
        <w:t xml:space="preserve">. </w:t>
      </w:r>
      <w:r w:rsidR="00BD5CAA" w:rsidRPr="002C241E">
        <w:rPr>
          <w:rFonts w:asciiTheme="minorBidi" w:hAnsiTheme="minorBidi"/>
          <w:color w:val="auto"/>
          <w:sz w:val="24"/>
          <w:szCs w:val="24"/>
        </w:rPr>
        <w:t>F</w:t>
      </w:r>
      <w:r w:rsidR="00C3710E" w:rsidRPr="002C241E">
        <w:rPr>
          <w:rFonts w:asciiTheme="minorBidi" w:hAnsiTheme="minorBidi"/>
          <w:color w:val="auto"/>
          <w:sz w:val="24"/>
          <w:szCs w:val="24"/>
        </w:rPr>
        <w:t>akültemiz organizasyon şemasında belirtilen “yönetim kademesinin, koordinatörlerin, bölüm başkanlarının</w:t>
      </w:r>
      <w:r w:rsidR="00F53F80" w:rsidRPr="002C241E">
        <w:rPr>
          <w:rFonts w:asciiTheme="minorBidi" w:hAnsiTheme="minorBidi"/>
          <w:color w:val="auto"/>
          <w:sz w:val="24"/>
          <w:szCs w:val="24"/>
        </w:rPr>
        <w:t xml:space="preserve"> </w:t>
      </w:r>
      <w:r w:rsidR="00C3710E" w:rsidRPr="002C241E">
        <w:rPr>
          <w:rFonts w:asciiTheme="minorBidi" w:hAnsiTheme="minorBidi"/>
          <w:color w:val="auto"/>
          <w:sz w:val="24"/>
          <w:szCs w:val="24"/>
        </w:rPr>
        <w:t>ve bölüm öğretim</w:t>
      </w:r>
      <w:r w:rsidR="00E36DA1" w:rsidRPr="002C241E">
        <w:rPr>
          <w:rFonts w:asciiTheme="minorBidi" w:hAnsiTheme="minorBidi"/>
          <w:color w:val="auto"/>
          <w:sz w:val="24"/>
          <w:szCs w:val="24"/>
        </w:rPr>
        <w:t xml:space="preserve"> üyeleri ile</w:t>
      </w:r>
      <w:r w:rsidR="00C3710E" w:rsidRPr="002C241E">
        <w:rPr>
          <w:rFonts w:asciiTheme="minorBidi" w:hAnsiTheme="minorBidi"/>
          <w:color w:val="auto"/>
          <w:sz w:val="24"/>
          <w:szCs w:val="24"/>
        </w:rPr>
        <w:t xml:space="preserve"> elemanlarının” görev tanımları ve sorumlulukları </w:t>
      </w:r>
      <w:r w:rsidR="006819CE" w:rsidRPr="002C241E">
        <w:rPr>
          <w:rFonts w:asciiTheme="minorBidi" w:hAnsiTheme="minorBidi"/>
          <w:color w:val="auto"/>
          <w:sz w:val="24"/>
          <w:szCs w:val="24"/>
        </w:rPr>
        <w:t xml:space="preserve">2547 Yüksek Öğretim Kanunu ve Başkent Üniversitesi Ana Yönetmeliği çerçevesinde </w:t>
      </w:r>
      <w:r w:rsidR="00F53F80" w:rsidRPr="002C241E">
        <w:rPr>
          <w:rFonts w:asciiTheme="minorBidi" w:hAnsiTheme="minorBidi"/>
          <w:color w:val="auto"/>
          <w:sz w:val="24"/>
          <w:szCs w:val="24"/>
        </w:rPr>
        <w:t xml:space="preserve">tanımlanmış; </w:t>
      </w:r>
      <w:r w:rsidR="00C3710E" w:rsidRPr="002C241E">
        <w:rPr>
          <w:rFonts w:asciiTheme="minorBidi" w:hAnsiTheme="minorBidi"/>
          <w:color w:val="auto"/>
          <w:sz w:val="24"/>
          <w:szCs w:val="24"/>
        </w:rPr>
        <w:t>fakültemize ait web sayfasının Kalite sekmesinin altında paylaşılmıştır</w:t>
      </w:r>
      <w:r w:rsidR="00784CDD" w:rsidRPr="002C241E">
        <w:rPr>
          <w:rFonts w:asciiTheme="minorBidi" w:hAnsiTheme="minorBidi"/>
          <w:color w:val="auto"/>
          <w:sz w:val="24"/>
          <w:szCs w:val="24"/>
        </w:rPr>
        <w:t xml:space="preserve"> </w:t>
      </w:r>
      <w:hyperlink r:id="rId14" w:history="1">
        <w:r w:rsidR="00784CDD" w:rsidRPr="002C241E">
          <w:rPr>
            <w:rStyle w:val="Kpr"/>
            <w:rFonts w:asciiTheme="minorBidi" w:hAnsiTheme="minorBidi"/>
            <w:sz w:val="24"/>
            <w:szCs w:val="24"/>
          </w:rPr>
          <w:t>(Bağlantı Linki)</w:t>
        </w:r>
      </w:hyperlink>
      <w:r w:rsidR="00C3710E" w:rsidRPr="002C241E">
        <w:rPr>
          <w:rFonts w:asciiTheme="minorBidi" w:hAnsiTheme="minorBidi"/>
          <w:color w:val="auto"/>
          <w:sz w:val="24"/>
          <w:szCs w:val="24"/>
        </w:rPr>
        <w:t xml:space="preserve"> </w:t>
      </w:r>
    </w:p>
    <w:p w14:paraId="1FD7431E" w14:textId="2909E484" w:rsidR="00DF4E82" w:rsidRPr="002C241E" w:rsidRDefault="000106E9" w:rsidP="00686DD2">
      <w:pPr>
        <w:spacing w:line="240" w:lineRule="auto"/>
        <w:jc w:val="both"/>
        <w:rPr>
          <w:rFonts w:asciiTheme="minorBidi" w:hAnsiTheme="minorBidi"/>
          <w:color w:val="000000" w:themeColor="text1"/>
          <w:sz w:val="24"/>
          <w:szCs w:val="24"/>
        </w:rPr>
      </w:pPr>
      <w:r w:rsidRPr="002C241E">
        <w:rPr>
          <w:rFonts w:asciiTheme="minorBidi" w:hAnsiTheme="minorBidi"/>
          <w:color w:val="auto"/>
          <w:sz w:val="24"/>
          <w:szCs w:val="24"/>
        </w:rPr>
        <w:t>Bölümümüz, 202</w:t>
      </w:r>
      <w:r w:rsidR="00ED1210" w:rsidRPr="002C241E">
        <w:rPr>
          <w:rFonts w:asciiTheme="minorBidi" w:hAnsiTheme="minorBidi"/>
          <w:color w:val="auto"/>
          <w:sz w:val="24"/>
          <w:szCs w:val="24"/>
        </w:rPr>
        <w:t>4</w:t>
      </w:r>
      <w:r w:rsidR="00DF4E82" w:rsidRPr="002C241E">
        <w:rPr>
          <w:rFonts w:asciiTheme="minorBidi" w:hAnsiTheme="minorBidi"/>
          <w:color w:val="auto"/>
          <w:sz w:val="24"/>
          <w:szCs w:val="24"/>
        </w:rPr>
        <w:t xml:space="preserve"> yılı akademik kadromuz</w:t>
      </w:r>
      <w:r w:rsidR="004C2698" w:rsidRPr="002C241E">
        <w:rPr>
          <w:rFonts w:asciiTheme="minorBidi" w:hAnsiTheme="minorBidi"/>
          <w:color w:val="auto"/>
          <w:sz w:val="24"/>
          <w:szCs w:val="24"/>
        </w:rPr>
        <w:t xml:space="preserve"> ve görev dağılımları</w:t>
      </w:r>
      <w:r w:rsidR="00DF4E82" w:rsidRPr="002C241E">
        <w:rPr>
          <w:rFonts w:asciiTheme="minorBidi" w:hAnsiTheme="minorBidi"/>
          <w:color w:val="auto"/>
          <w:sz w:val="24"/>
          <w:szCs w:val="24"/>
        </w:rPr>
        <w:t xml:space="preserve"> aşağıdaki gibidir</w:t>
      </w:r>
      <w:r w:rsidR="00FF5594" w:rsidRPr="002C241E">
        <w:rPr>
          <w:rFonts w:asciiTheme="minorBidi" w:hAnsiTheme="minorBidi"/>
          <w:color w:val="auto"/>
          <w:sz w:val="24"/>
          <w:szCs w:val="24"/>
        </w:rPr>
        <w:t>:</w:t>
      </w:r>
    </w:p>
    <w:p w14:paraId="2036894D" w14:textId="0ED3840C" w:rsidR="004C2698" w:rsidRPr="002C241E" w:rsidRDefault="004C2698">
      <w:pPr>
        <w:pStyle w:val="ListeParagraf"/>
        <w:numPr>
          <w:ilvl w:val="0"/>
          <w:numId w:val="4"/>
        </w:numP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Prof. Dr. </w:t>
      </w:r>
      <w:r w:rsidR="007A1954" w:rsidRPr="002C241E">
        <w:rPr>
          <w:rFonts w:asciiTheme="minorBidi" w:hAnsiTheme="minorBidi"/>
          <w:color w:val="000000" w:themeColor="text1"/>
          <w:sz w:val="24"/>
          <w:szCs w:val="24"/>
        </w:rPr>
        <w:t xml:space="preserve">Deniz Umut DOĞAN </w:t>
      </w:r>
      <w:r w:rsidRPr="002C241E">
        <w:rPr>
          <w:rFonts w:asciiTheme="minorBidi" w:hAnsiTheme="minorBidi"/>
          <w:b/>
          <w:color w:val="000000" w:themeColor="text1"/>
          <w:sz w:val="24"/>
          <w:szCs w:val="24"/>
        </w:rPr>
        <w:t>(Bölüm Başkanı)</w:t>
      </w:r>
    </w:p>
    <w:p w14:paraId="6F335146" w14:textId="77777777" w:rsidR="00935DF0" w:rsidRPr="002C241E" w:rsidRDefault="00935DF0">
      <w:pPr>
        <w:pStyle w:val="ListeParagraf"/>
        <w:numPr>
          <w:ilvl w:val="0"/>
          <w:numId w:val="4"/>
        </w:numP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Prof. Dr. Özge SEZGİN ALP</w:t>
      </w:r>
      <w:r w:rsidRPr="002C241E">
        <w:rPr>
          <w:rFonts w:asciiTheme="minorBidi" w:hAnsiTheme="minorBidi"/>
          <w:b/>
          <w:color w:val="000000" w:themeColor="text1"/>
          <w:sz w:val="24"/>
          <w:szCs w:val="24"/>
        </w:rPr>
        <w:t xml:space="preserve"> (Dekan Yardımcısı)</w:t>
      </w:r>
    </w:p>
    <w:p w14:paraId="673E19AD" w14:textId="250B842F" w:rsidR="004C2698" w:rsidRPr="002C241E" w:rsidRDefault="004C2698">
      <w:pPr>
        <w:pStyle w:val="ListeParagraf"/>
        <w:numPr>
          <w:ilvl w:val="0"/>
          <w:numId w:val="4"/>
        </w:numP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Prof. Dr. </w:t>
      </w:r>
      <w:r w:rsidR="007A1954" w:rsidRPr="002C241E">
        <w:rPr>
          <w:rFonts w:asciiTheme="minorBidi" w:hAnsiTheme="minorBidi"/>
          <w:color w:val="000000" w:themeColor="text1"/>
          <w:sz w:val="24"/>
          <w:szCs w:val="24"/>
        </w:rPr>
        <w:t>Nalan AKDOĞAN</w:t>
      </w:r>
      <w:r w:rsidRPr="002C241E">
        <w:rPr>
          <w:rFonts w:asciiTheme="minorBidi" w:hAnsiTheme="minorBidi"/>
          <w:color w:val="000000" w:themeColor="text1"/>
          <w:sz w:val="24"/>
          <w:szCs w:val="24"/>
        </w:rPr>
        <w:t xml:space="preserve"> </w:t>
      </w:r>
    </w:p>
    <w:p w14:paraId="6AAAC6EF" w14:textId="29809C60" w:rsidR="00935DF0" w:rsidRPr="002C241E" w:rsidRDefault="00935DF0">
      <w:pPr>
        <w:pStyle w:val="ListeParagraf"/>
        <w:numPr>
          <w:ilvl w:val="0"/>
          <w:numId w:val="4"/>
        </w:numPr>
        <w:spacing w:line="240" w:lineRule="auto"/>
        <w:jc w:val="both"/>
        <w:rPr>
          <w:rFonts w:asciiTheme="minorBidi" w:hAnsiTheme="minorBidi"/>
          <w:b/>
          <w:color w:val="000000" w:themeColor="text1"/>
          <w:sz w:val="24"/>
          <w:szCs w:val="24"/>
        </w:rPr>
      </w:pPr>
      <w:r w:rsidRPr="002C241E">
        <w:rPr>
          <w:rFonts w:asciiTheme="minorBidi" w:hAnsiTheme="minorBidi"/>
          <w:color w:val="000000" w:themeColor="text1"/>
          <w:sz w:val="24"/>
          <w:szCs w:val="24"/>
        </w:rPr>
        <w:t xml:space="preserve">Dr. </w:t>
      </w:r>
      <w:proofErr w:type="spellStart"/>
      <w:r w:rsidRPr="002C241E">
        <w:rPr>
          <w:rFonts w:asciiTheme="minorBidi" w:hAnsiTheme="minorBidi"/>
          <w:color w:val="000000" w:themeColor="text1"/>
          <w:sz w:val="24"/>
          <w:szCs w:val="24"/>
        </w:rPr>
        <w:t>Öğr</w:t>
      </w:r>
      <w:proofErr w:type="spellEnd"/>
      <w:r w:rsidRPr="002C241E">
        <w:rPr>
          <w:rFonts w:asciiTheme="minorBidi" w:hAnsiTheme="minorBidi"/>
          <w:color w:val="000000" w:themeColor="text1"/>
          <w:sz w:val="24"/>
          <w:szCs w:val="24"/>
        </w:rPr>
        <w:t xml:space="preserve">. Üyesi Gökhan KILIÇ </w:t>
      </w:r>
      <w:r w:rsidRPr="002C241E">
        <w:rPr>
          <w:rFonts w:asciiTheme="minorBidi" w:hAnsiTheme="minorBidi"/>
          <w:b/>
          <w:color w:val="000000" w:themeColor="text1"/>
          <w:sz w:val="24"/>
          <w:szCs w:val="24"/>
        </w:rPr>
        <w:t>(Bölüm Başkan Yardımcısı)</w:t>
      </w:r>
    </w:p>
    <w:p w14:paraId="49649A46" w14:textId="74A5AD4C" w:rsidR="004C2698" w:rsidRPr="002C241E" w:rsidRDefault="004C2698">
      <w:pPr>
        <w:pStyle w:val="ListeParagraf"/>
        <w:numPr>
          <w:ilvl w:val="0"/>
          <w:numId w:val="4"/>
        </w:numPr>
        <w:spacing w:line="240" w:lineRule="auto"/>
        <w:jc w:val="both"/>
        <w:rPr>
          <w:rFonts w:asciiTheme="minorBidi" w:hAnsiTheme="minorBidi"/>
          <w:b/>
          <w:color w:val="000000" w:themeColor="text1"/>
          <w:sz w:val="24"/>
          <w:szCs w:val="24"/>
        </w:rPr>
      </w:pPr>
      <w:r w:rsidRPr="002C241E">
        <w:rPr>
          <w:rFonts w:asciiTheme="minorBidi" w:hAnsiTheme="minorBidi"/>
          <w:color w:val="000000" w:themeColor="text1"/>
          <w:sz w:val="24"/>
          <w:szCs w:val="24"/>
        </w:rPr>
        <w:t xml:space="preserve">Dr. </w:t>
      </w:r>
      <w:proofErr w:type="spellStart"/>
      <w:r w:rsidRPr="002C241E">
        <w:rPr>
          <w:rFonts w:asciiTheme="minorBidi" w:hAnsiTheme="minorBidi"/>
          <w:color w:val="000000" w:themeColor="text1"/>
          <w:sz w:val="24"/>
          <w:szCs w:val="24"/>
        </w:rPr>
        <w:t>Öğr</w:t>
      </w:r>
      <w:proofErr w:type="spellEnd"/>
      <w:r w:rsidRPr="002C241E">
        <w:rPr>
          <w:rFonts w:asciiTheme="minorBidi" w:hAnsiTheme="minorBidi"/>
          <w:color w:val="000000" w:themeColor="text1"/>
          <w:sz w:val="24"/>
          <w:szCs w:val="24"/>
        </w:rPr>
        <w:t>.</w:t>
      </w:r>
      <w:r w:rsidR="00900A78" w:rsidRPr="002C241E">
        <w:rPr>
          <w:rFonts w:asciiTheme="minorBidi" w:hAnsiTheme="minorBidi"/>
          <w:color w:val="000000" w:themeColor="text1"/>
          <w:sz w:val="24"/>
          <w:szCs w:val="24"/>
        </w:rPr>
        <w:t xml:space="preserve"> Üyesi</w:t>
      </w:r>
      <w:r w:rsidRPr="002C241E">
        <w:rPr>
          <w:rFonts w:asciiTheme="minorBidi" w:hAnsiTheme="minorBidi"/>
          <w:color w:val="000000" w:themeColor="text1"/>
          <w:sz w:val="24"/>
          <w:szCs w:val="24"/>
        </w:rPr>
        <w:t xml:space="preserve"> </w:t>
      </w:r>
      <w:r w:rsidR="007A1954" w:rsidRPr="002C241E">
        <w:rPr>
          <w:rFonts w:asciiTheme="minorBidi" w:hAnsiTheme="minorBidi"/>
          <w:color w:val="000000" w:themeColor="text1"/>
          <w:sz w:val="24"/>
          <w:szCs w:val="24"/>
        </w:rPr>
        <w:t>Burçak KIZILTAN</w:t>
      </w:r>
      <w:r w:rsidR="007C46D9" w:rsidRPr="002C241E">
        <w:rPr>
          <w:rFonts w:asciiTheme="minorBidi" w:hAnsiTheme="minorBidi"/>
          <w:color w:val="000000" w:themeColor="text1"/>
          <w:sz w:val="24"/>
          <w:szCs w:val="24"/>
        </w:rPr>
        <w:t xml:space="preserve"> </w:t>
      </w:r>
      <w:r w:rsidR="000106E9" w:rsidRPr="002C241E">
        <w:rPr>
          <w:rFonts w:asciiTheme="minorBidi" w:hAnsiTheme="minorBidi"/>
          <w:color w:val="000000" w:themeColor="text1"/>
          <w:sz w:val="24"/>
          <w:szCs w:val="24"/>
        </w:rPr>
        <w:t>IŞIK</w:t>
      </w:r>
    </w:p>
    <w:p w14:paraId="59D57821" w14:textId="0314A473" w:rsidR="007A3087" w:rsidRPr="002C241E" w:rsidRDefault="007A3087">
      <w:pPr>
        <w:pStyle w:val="ListeParagraf"/>
        <w:numPr>
          <w:ilvl w:val="0"/>
          <w:numId w:val="4"/>
        </w:numPr>
        <w:spacing w:line="240" w:lineRule="auto"/>
        <w:jc w:val="both"/>
        <w:rPr>
          <w:rFonts w:asciiTheme="minorBidi" w:hAnsiTheme="minorBidi"/>
          <w:b/>
          <w:color w:val="000000" w:themeColor="text1"/>
          <w:sz w:val="24"/>
          <w:szCs w:val="24"/>
        </w:rPr>
      </w:pPr>
      <w:r w:rsidRPr="002C241E">
        <w:rPr>
          <w:rFonts w:asciiTheme="minorBidi" w:hAnsiTheme="minorBidi"/>
          <w:color w:val="000000" w:themeColor="text1"/>
          <w:sz w:val="24"/>
          <w:szCs w:val="24"/>
        </w:rPr>
        <w:t xml:space="preserve">Dr. </w:t>
      </w:r>
      <w:proofErr w:type="spellStart"/>
      <w:r w:rsidRPr="002C241E">
        <w:rPr>
          <w:rFonts w:asciiTheme="minorBidi" w:hAnsiTheme="minorBidi"/>
          <w:color w:val="000000" w:themeColor="text1"/>
          <w:sz w:val="24"/>
          <w:szCs w:val="24"/>
        </w:rPr>
        <w:t>Öğr</w:t>
      </w:r>
      <w:proofErr w:type="spellEnd"/>
      <w:r w:rsidRPr="002C241E">
        <w:rPr>
          <w:rFonts w:asciiTheme="minorBidi" w:hAnsiTheme="minorBidi"/>
          <w:color w:val="000000" w:themeColor="text1"/>
          <w:sz w:val="24"/>
          <w:szCs w:val="24"/>
        </w:rPr>
        <w:t xml:space="preserve">. Üyesi Zehra HABERAL </w:t>
      </w:r>
    </w:p>
    <w:p w14:paraId="33955FF9" w14:textId="5C6DC700" w:rsidR="004C2698" w:rsidRPr="002C241E" w:rsidRDefault="004C2698">
      <w:pPr>
        <w:pStyle w:val="ListeParagraf"/>
        <w:numPr>
          <w:ilvl w:val="0"/>
          <w:numId w:val="4"/>
        </w:numP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Arş. Gör. </w:t>
      </w:r>
      <w:r w:rsidR="007A1954" w:rsidRPr="002C241E">
        <w:rPr>
          <w:rFonts w:asciiTheme="minorBidi" w:hAnsiTheme="minorBidi"/>
          <w:color w:val="000000" w:themeColor="text1"/>
          <w:sz w:val="24"/>
          <w:szCs w:val="24"/>
        </w:rPr>
        <w:t>Belgin Rana ÇARDAK</w:t>
      </w:r>
    </w:p>
    <w:p w14:paraId="7A783EE9" w14:textId="3EE613B4" w:rsidR="007A3087" w:rsidRPr="002C241E" w:rsidRDefault="007A3087">
      <w:pPr>
        <w:pStyle w:val="ListeParagraf"/>
        <w:numPr>
          <w:ilvl w:val="0"/>
          <w:numId w:val="4"/>
        </w:numP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Arş. Gör. </w:t>
      </w:r>
      <w:proofErr w:type="spellStart"/>
      <w:r w:rsidR="00ED1210" w:rsidRPr="002C241E">
        <w:rPr>
          <w:rFonts w:asciiTheme="minorBidi" w:hAnsiTheme="minorBidi"/>
          <w:color w:val="000000" w:themeColor="text1"/>
          <w:sz w:val="24"/>
          <w:szCs w:val="24"/>
        </w:rPr>
        <w:t>Beyda</w:t>
      </w:r>
      <w:proofErr w:type="spellEnd"/>
      <w:r w:rsidR="00ED1210" w:rsidRPr="002C241E">
        <w:rPr>
          <w:rFonts w:asciiTheme="minorBidi" w:hAnsiTheme="minorBidi"/>
          <w:color w:val="000000" w:themeColor="text1"/>
          <w:sz w:val="24"/>
          <w:szCs w:val="24"/>
        </w:rPr>
        <w:t xml:space="preserve"> Nur YILMAZ</w:t>
      </w:r>
    </w:p>
    <w:p w14:paraId="048FB278" w14:textId="773F8600" w:rsidR="00E36DA1" w:rsidRPr="002C241E" w:rsidRDefault="007A1954">
      <w:pPr>
        <w:pStyle w:val="ListeParagraf"/>
        <w:numPr>
          <w:ilvl w:val="0"/>
          <w:numId w:val="4"/>
        </w:numP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Özge </w:t>
      </w:r>
      <w:r w:rsidR="009B13F8" w:rsidRPr="002C241E">
        <w:rPr>
          <w:rStyle w:val="Gl"/>
          <w:rFonts w:asciiTheme="minorBidi" w:hAnsiTheme="minorBidi"/>
          <w:b w:val="0"/>
          <w:bCs w:val="0"/>
          <w:color w:val="333333"/>
          <w:sz w:val="24"/>
          <w:szCs w:val="24"/>
          <w:shd w:val="clear" w:color="auto" w:fill="FFFFFF"/>
        </w:rPr>
        <w:t>BİNGÖL</w:t>
      </w:r>
      <w:r w:rsidR="00E36DA1" w:rsidRPr="002C241E">
        <w:rPr>
          <w:rFonts w:asciiTheme="minorBidi" w:hAnsiTheme="minorBidi"/>
          <w:color w:val="000000" w:themeColor="text1"/>
          <w:sz w:val="24"/>
          <w:szCs w:val="24"/>
        </w:rPr>
        <w:t xml:space="preserve"> (Bölüm Sekreteri)</w:t>
      </w:r>
    </w:p>
    <w:p w14:paraId="110D5AE3" w14:textId="77777777" w:rsidR="000C5A37" w:rsidRPr="002C241E" w:rsidRDefault="000C5A37" w:rsidP="00686DD2">
      <w:pPr>
        <w:spacing w:line="240" w:lineRule="auto"/>
        <w:jc w:val="both"/>
        <w:rPr>
          <w:rFonts w:asciiTheme="minorBidi" w:hAnsiTheme="minorBidi"/>
          <w:color w:val="000000" w:themeColor="text1"/>
          <w:sz w:val="24"/>
          <w:szCs w:val="24"/>
        </w:rPr>
      </w:pPr>
    </w:p>
    <w:p w14:paraId="17BE655C" w14:textId="4B1573EE" w:rsidR="008B5AE5" w:rsidRPr="002C241E" w:rsidRDefault="00EE706F" w:rsidP="00686DD2">
      <w:pP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Bölüm öğretim elemanlarımızın</w:t>
      </w:r>
      <w:r w:rsidR="00FF032B" w:rsidRPr="002C241E">
        <w:rPr>
          <w:rFonts w:asciiTheme="minorBidi" w:hAnsiTheme="minorBidi"/>
          <w:color w:val="000000" w:themeColor="text1"/>
          <w:sz w:val="24"/>
          <w:szCs w:val="24"/>
        </w:rPr>
        <w:t xml:space="preserve"> akademik ve idari görevleri</w:t>
      </w:r>
      <w:r w:rsidRPr="002C241E">
        <w:rPr>
          <w:rFonts w:asciiTheme="minorBidi" w:hAnsiTheme="minorBidi"/>
          <w:color w:val="000000" w:themeColor="text1"/>
          <w:sz w:val="24"/>
          <w:szCs w:val="24"/>
        </w:rPr>
        <w:t xml:space="preserve">, </w:t>
      </w:r>
      <w:r w:rsidR="00ED274B" w:rsidRPr="002C241E">
        <w:rPr>
          <w:rFonts w:asciiTheme="minorBidi" w:hAnsiTheme="minorBidi"/>
          <w:color w:val="000000" w:themeColor="text1"/>
          <w:sz w:val="24"/>
          <w:szCs w:val="24"/>
        </w:rPr>
        <w:t>TABLO</w:t>
      </w:r>
      <w:r w:rsidRPr="002C241E">
        <w:rPr>
          <w:rFonts w:asciiTheme="minorBidi" w:hAnsiTheme="minorBidi"/>
          <w:color w:val="000000" w:themeColor="text1"/>
          <w:sz w:val="24"/>
          <w:szCs w:val="24"/>
        </w:rPr>
        <w:t xml:space="preserve"> 1’de </w:t>
      </w:r>
      <w:r w:rsidR="00FF032B" w:rsidRPr="002C241E">
        <w:rPr>
          <w:rFonts w:asciiTheme="minorBidi" w:hAnsiTheme="minorBidi"/>
          <w:color w:val="000000" w:themeColor="text1"/>
          <w:sz w:val="24"/>
          <w:szCs w:val="24"/>
        </w:rPr>
        <w:t>özetlenmiştir</w:t>
      </w:r>
      <w:r w:rsidR="00784CDD" w:rsidRPr="002C241E">
        <w:rPr>
          <w:rFonts w:asciiTheme="minorBidi" w:hAnsiTheme="minorBidi"/>
          <w:color w:val="000000" w:themeColor="text1"/>
          <w:sz w:val="24"/>
          <w:szCs w:val="24"/>
        </w:rPr>
        <w:t>:</w:t>
      </w:r>
    </w:p>
    <w:p w14:paraId="7E4343FF" w14:textId="5D31F9FF" w:rsidR="00ED274B" w:rsidRPr="002C241E" w:rsidRDefault="00ED274B" w:rsidP="00686DD2">
      <w:pPr>
        <w:spacing w:line="240" w:lineRule="auto"/>
        <w:jc w:val="both"/>
        <w:rPr>
          <w:rFonts w:asciiTheme="minorBidi" w:hAnsiTheme="minorBidi"/>
          <w:b/>
          <w:color w:val="000000" w:themeColor="text1"/>
          <w:sz w:val="24"/>
          <w:szCs w:val="24"/>
        </w:rPr>
      </w:pPr>
      <w:r w:rsidRPr="002C241E">
        <w:rPr>
          <w:rFonts w:asciiTheme="minorBidi" w:hAnsiTheme="minorBidi"/>
          <w:color w:val="000000" w:themeColor="text1"/>
          <w:sz w:val="24"/>
          <w:szCs w:val="24"/>
        </w:rPr>
        <w:t xml:space="preserve">                                                                 </w:t>
      </w:r>
      <w:r w:rsidR="000D4519" w:rsidRPr="002C241E">
        <w:rPr>
          <w:rFonts w:asciiTheme="minorBidi" w:hAnsiTheme="minorBidi"/>
          <w:b/>
          <w:color w:val="000000" w:themeColor="text1"/>
          <w:sz w:val="24"/>
          <w:szCs w:val="24"/>
        </w:rPr>
        <w:t>TABLO 1</w:t>
      </w:r>
    </w:p>
    <w:tbl>
      <w:tblPr>
        <w:tblStyle w:val="TabloKlavuzu"/>
        <w:tblW w:w="8926" w:type="dxa"/>
        <w:tblLook w:val="04A0" w:firstRow="1" w:lastRow="0" w:firstColumn="1" w:lastColumn="0" w:noHBand="0" w:noVBand="1"/>
      </w:tblPr>
      <w:tblGrid>
        <w:gridCol w:w="3444"/>
        <w:gridCol w:w="5482"/>
      </w:tblGrid>
      <w:tr w:rsidR="00EE2DF9" w:rsidRPr="002C241E" w14:paraId="61346A47" w14:textId="77777777" w:rsidTr="008C0D26">
        <w:trPr>
          <w:trHeight w:val="274"/>
        </w:trPr>
        <w:tc>
          <w:tcPr>
            <w:tcW w:w="8926" w:type="dxa"/>
            <w:gridSpan w:val="2"/>
          </w:tcPr>
          <w:p w14:paraId="75949C13" w14:textId="2BC096D5" w:rsidR="00EE2DF9" w:rsidRPr="002C241E" w:rsidRDefault="000D4519" w:rsidP="00686DD2">
            <w:pPr>
              <w:spacing w:before="120" w:after="200"/>
              <w:jc w:val="both"/>
              <w:rPr>
                <w:rFonts w:asciiTheme="minorBidi" w:hAnsiTheme="minorBidi"/>
                <w:b/>
                <w:color w:val="000000" w:themeColor="text1"/>
                <w:sz w:val="24"/>
                <w:szCs w:val="24"/>
              </w:rPr>
            </w:pPr>
            <w:bookmarkStart w:id="0" w:name="_Hlk188992024"/>
            <w:r w:rsidRPr="002C241E">
              <w:rPr>
                <w:rFonts w:asciiTheme="minorBidi" w:hAnsiTheme="minorBidi"/>
                <w:b/>
                <w:color w:val="000000" w:themeColor="text1"/>
                <w:sz w:val="24"/>
                <w:szCs w:val="24"/>
              </w:rPr>
              <w:lastRenderedPageBreak/>
              <w:t xml:space="preserve">MUHASEBE VE FİNANS YÖNETİMİ BÖLÜMÜ </w:t>
            </w:r>
            <w:r w:rsidR="00EE2DF9" w:rsidRPr="002C241E">
              <w:rPr>
                <w:rFonts w:asciiTheme="minorBidi" w:hAnsiTheme="minorBidi"/>
                <w:b/>
                <w:color w:val="000000" w:themeColor="text1"/>
                <w:sz w:val="24"/>
                <w:szCs w:val="24"/>
              </w:rPr>
              <w:t>İDARİ GÖREVLER</w:t>
            </w:r>
            <w:bookmarkEnd w:id="0"/>
          </w:p>
        </w:tc>
      </w:tr>
      <w:tr w:rsidR="000D4519" w:rsidRPr="002C241E" w14:paraId="3CA197EE" w14:textId="77777777" w:rsidTr="008C0D26">
        <w:tc>
          <w:tcPr>
            <w:tcW w:w="3444" w:type="dxa"/>
            <w:vAlign w:val="center"/>
          </w:tcPr>
          <w:p w14:paraId="32DE1CDB" w14:textId="52C4436B" w:rsidR="000D4519" w:rsidRPr="002C241E" w:rsidRDefault="000D4519" w:rsidP="00686DD2">
            <w:pPr>
              <w:spacing w:before="120" w:after="200"/>
              <w:jc w:val="both"/>
              <w:rPr>
                <w:rFonts w:asciiTheme="minorBidi" w:hAnsiTheme="minorBidi"/>
                <w:b/>
                <w:color w:val="000000" w:themeColor="text1"/>
                <w:sz w:val="24"/>
                <w:szCs w:val="24"/>
              </w:rPr>
            </w:pPr>
            <w:r w:rsidRPr="002C241E">
              <w:rPr>
                <w:rFonts w:asciiTheme="minorBidi" w:hAnsiTheme="minorBidi"/>
                <w:color w:val="000000" w:themeColor="text1"/>
                <w:sz w:val="24"/>
                <w:szCs w:val="24"/>
              </w:rPr>
              <w:t xml:space="preserve">Prof. Dr. Deniz Umut DOĞAN </w:t>
            </w:r>
          </w:p>
        </w:tc>
        <w:tc>
          <w:tcPr>
            <w:tcW w:w="5482" w:type="dxa"/>
          </w:tcPr>
          <w:p w14:paraId="1FC42A22" w14:textId="77777777" w:rsidR="000D4519" w:rsidRPr="002C241E" w:rsidRDefault="000D4519">
            <w:pPr>
              <w:pStyle w:val="ListeParagraf"/>
              <w:numPr>
                <w:ilvl w:val="0"/>
                <w:numId w:val="5"/>
              </w:numPr>
              <w:spacing w:line="240" w:lineRule="auto"/>
              <w:jc w:val="both"/>
              <w:rPr>
                <w:rFonts w:asciiTheme="minorBidi" w:hAnsiTheme="minorBidi"/>
                <w:sz w:val="24"/>
                <w:szCs w:val="24"/>
              </w:rPr>
            </w:pPr>
            <w:r w:rsidRPr="002C241E">
              <w:rPr>
                <w:rFonts w:asciiTheme="minorBidi" w:hAnsiTheme="minorBidi"/>
                <w:sz w:val="24"/>
                <w:szCs w:val="24"/>
              </w:rPr>
              <w:t>Muhasebe ve Finans Yönetimi Bölüm Başkanı</w:t>
            </w:r>
          </w:p>
          <w:p w14:paraId="43911578" w14:textId="77777777" w:rsidR="000D4519" w:rsidRPr="002C241E" w:rsidRDefault="000D4519">
            <w:pPr>
              <w:pStyle w:val="ListeParagraf"/>
              <w:numPr>
                <w:ilvl w:val="0"/>
                <w:numId w:val="5"/>
              </w:numPr>
              <w:spacing w:line="240" w:lineRule="auto"/>
              <w:jc w:val="both"/>
              <w:rPr>
                <w:rFonts w:asciiTheme="minorBidi" w:hAnsiTheme="minorBidi"/>
                <w:sz w:val="24"/>
                <w:szCs w:val="24"/>
              </w:rPr>
            </w:pPr>
            <w:r w:rsidRPr="002C241E">
              <w:rPr>
                <w:rFonts w:asciiTheme="minorBidi" w:hAnsiTheme="minorBidi"/>
                <w:sz w:val="24"/>
                <w:szCs w:val="24"/>
              </w:rPr>
              <w:t>Fakülte Kurul Üyesi</w:t>
            </w:r>
          </w:p>
          <w:p w14:paraId="2FF1827F" w14:textId="77777777" w:rsidR="000D4519" w:rsidRPr="002C241E" w:rsidRDefault="000D4519">
            <w:pPr>
              <w:pStyle w:val="ListeParagraf"/>
              <w:numPr>
                <w:ilvl w:val="0"/>
                <w:numId w:val="5"/>
              </w:numPr>
              <w:spacing w:line="240" w:lineRule="auto"/>
              <w:jc w:val="both"/>
              <w:rPr>
                <w:rFonts w:asciiTheme="minorBidi" w:hAnsiTheme="minorBidi"/>
                <w:sz w:val="24"/>
                <w:szCs w:val="24"/>
              </w:rPr>
            </w:pPr>
            <w:r w:rsidRPr="002C241E">
              <w:rPr>
                <w:rFonts w:asciiTheme="minorBidi" w:hAnsiTheme="minorBidi"/>
                <w:sz w:val="24"/>
                <w:szCs w:val="24"/>
              </w:rPr>
              <w:t>Yönetim Süreçleri ve Kalite Komisyonu Üyesi</w:t>
            </w:r>
          </w:p>
          <w:p w14:paraId="20F4156D" w14:textId="77777777" w:rsidR="000D4519" w:rsidRPr="002C241E" w:rsidRDefault="000D4519">
            <w:pPr>
              <w:pStyle w:val="ListeParagraf"/>
              <w:numPr>
                <w:ilvl w:val="0"/>
                <w:numId w:val="5"/>
              </w:numPr>
              <w:spacing w:line="240" w:lineRule="auto"/>
              <w:jc w:val="both"/>
              <w:rPr>
                <w:rFonts w:asciiTheme="minorBidi" w:hAnsiTheme="minorBidi"/>
                <w:sz w:val="24"/>
                <w:szCs w:val="24"/>
              </w:rPr>
            </w:pPr>
            <w:r w:rsidRPr="002C241E">
              <w:rPr>
                <w:rFonts w:asciiTheme="minorBidi" w:hAnsiTheme="minorBidi"/>
                <w:sz w:val="24"/>
                <w:szCs w:val="24"/>
              </w:rPr>
              <w:t>STRASİS Sorumlusu Bölüm Temsilcisi</w:t>
            </w:r>
          </w:p>
          <w:p w14:paraId="4EE6B46A" w14:textId="77777777" w:rsidR="000D4519" w:rsidRPr="002C241E" w:rsidRDefault="000D4519">
            <w:pPr>
              <w:pStyle w:val="ListeParagraf"/>
              <w:numPr>
                <w:ilvl w:val="0"/>
                <w:numId w:val="5"/>
              </w:numPr>
              <w:spacing w:line="240" w:lineRule="auto"/>
              <w:jc w:val="both"/>
              <w:rPr>
                <w:rFonts w:asciiTheme="minorBidi" w:hAnsiTheme="minorBidi"/>
                <w:sz w:val="24"/>
                <w:szCs w:val="24"/>
              </w:rPr>
            </w:pPr>
            <w:r w:rsidRPr="002C241E">
              <w:rPr>
                <w:rFonts w:asciiTheme="minorBidi" w:hAnsiTheme="minorBidi"/>
                <w:sz w:val="24"/>
                <w:szCs w:val="24"/>
              </w:rPr>
              <w:t xml:space="preserve">Birim Öz Değerlendirme Bölüm Temsilcisi </w:t>
            </w:r>
          </w:p>
          <w:p w14:paraId="56314E9C" w14:textId="1CFD22F1" w:rsidR="00D624CB" w:rsidRPr="002C241E" w:rsidRDefault="00D624CB">
            <w:pPr>
              <w:pStyle w:val="ListeParagraf"/>
              <w:numPr>
                <w:ilvl w:val="0"/>
                <w:numId w:val="5"/>
              </w:numPr>
              <w:spacing w:after="0"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Muafiyet ve İntibak Komisyon Üyeleri (yatay geçiş, üniversite içi geçiş, DGS, çift ana dal ve yan dal)</w:t>
            </w:r>
          </w:p>
        </w:tc>
      </w:tr>
      <w:tr w:rsidR="000D4519" w:rsidRPr="002C241E" w14:paraId="6E19E454" w14:textId="77777777" w:rsidTr="008C0D26">
        <w:tc>
          <w:tcPr>
            <w:tcW w:w="3444" w:type="dxa"/>
            <w:vAlign w:val="center"/>
          </w:tcPr>
          <w:p w14:paraId="1E4E5676" w14:textId="7FA6E621" w:rsidR="000D4519" w:rsidRPr="002C241E" w:rsidRDefault="000D4519" w:rsidP="00686DD2">
            <w:pPr>
              <w:jc w:val="both"/>
              <w:rPr>
                <w:rFonts w:asciiTheme="minorBidi" w:hAnsiTheme="minorBidi"/>
                <w:b/>
                <w:color w:val="000000" w:themeColor="text1"/>
                <w:sz w:val="24"/>
                <w:szCs w:val="24"/>
              </w:rPr>
            </w:pPr>
            <w:r w:rsidRPr="002C241E">
              <w:rPr>
                <w:rFonts w:asciiTheme="minorBidi" w:hAnsiTheme="minorBidi"/>
                <w:color w:val="000000" w:themeColor="text1"/>
                <w:sz w:val="24"/>
                <w:szCs w:val="24"/>
              </w:rPr>
              <w:t>Doç. Dr. Özge SEZGİN ALP</w:t>
            </w:r>
          </w:p>
        </w:tc>
        <w:tc>
          <w:tcPr>
            <w:tcW w:w="5482" w:type="dxa"/>
          </w:tcPr>
          <w:p w14:paraId="2DDD5C92" w14:textId="77777777" w:rsidR="000D4519" w:rsidRPr="002C241E" w:rsidRDefault="000D4519">
            <w:pPr>
              <w:pStyle w:val="ListeParagraf"/>
              <w:numPr>
                <w:ilvl w:val="0"/>
                <w:numId w:val="6"/>
              </w:numPr>
              <w:spacing w:line="240" w:lineRule="auto"/>
              <w:jc w:val="both"/>
              <w:rPr>
                <w:rFonts w:asciiTheme="minorBidi" w:hAnsiTheme="minorBidi"/>
                <w:sz w:val="24"/>
                <w:szCs w:val="24"/>
              </w:rPr>
            </w:pPr>
            <w:r w:rsidRPr="002C241E">
              <w:rPr>
                <w:rFonts w:asciiTheme="minorBidi" w:hAnsiTheme="minorBidi"/>
                <w:sz w:val="24"/>
                <w:szCs w:val="24"/>
              </w:rPr>
              <w:t>Yönetim Süreçleri ve Kalite Komisyonu Üyesi</w:t>
            </w:r>
          </w:p>
          <w:p w14:paraId="7939F5B5" w14:textId="50A98D51" w:rsidR="008C0D26" w:rsidRPr="002C241E" w:rsidRDefault="008C0D26">
            <w:pPr>
              <w:pStyle w:val="ListeParagraf"/>
              <w:numPr>
                <w:ilvl w:val="0"/>
                <w:numId w:val="6"/>
              </w:numPr>
              <w:spacing w:line="240" w:lineRule="auto"/>
              <w:jc w:val="both"/>
              <w:rPr>
                <w:rFonts w:asciiTheme="minorBidi" w:hAnsiTheme="minorBidi"/>
                <w:sz w:val="24"/>
                <w:szCs w:val="24"/>
              </w:rPr>
            </w:pPr>
            <w:r w:rsidRPr="002C241E">
              <w:rPr>
                <w:rFonts w:asciiTheme="minorBidi" w:hAnsiTheme="minorBidi"/>
                <w:sz w:val="24"/>
                <w:szCs w:val="24"/>
              </w:rPr>
              <w:t>Fakülte Açık Bilim Komite Kurulu</w:t>
            </w:r>
          </w:p>
          <w:p w14:paraId="2DAF0AA0" w14:textId="515B3F9F" w:rsidR="000D4519" w:rsidRPr="002C241E" w:rsidRDefault="000D4519">
            <w:pPr>
              <w:pStyle w:val="ListeParagraf"/>
              <w:numPr>
                <w:ilvl w:val="0"/>
                <w:numId w:val="6"/>
              </w:numPr>
              <w:spacing w:line="240" w:lineRule="auto"/>
              <w:jc w:val="both"/>
              <w:rPr>
                <w:rFonts w:asciiTheme="minorBidi" w:hAnsiTheme="minorBidi"/>
                <w:bCs/>
                <w:sz w:val="24"/>
                <w:szCs w:val="24"/>
              </w:rPr>
            </w:pPr>
            <w:r w:rsidRPr="002C241E">
              <w:rPr>
                <w:rFonts w:asciiTheme="minorBidi" w:hAnsiTheme="minorBidi"/>
                <w:bCs/>
                <w:sz w:val="24"/>
                <w:szCs w:val="24"/>
              </w:rPr>
              <w:t xml:space="preserve">Birim Öz Değerlendirme Fakülte </w:t>
            </w:r>
            <w:r w:rsidR="008C0D26" w:rsidRPr="002C241E">
              <w:rPr>
                <w:rFonts w:asciiTheme="minorBidi" w:hAnsiTheme="minorBidi"/>
                <w:bCs/>
                <w:sz w:val="24"/>
                <w:szCs w:val="24"/>
              </w:rPr>
              <w:t>Komisyonu Üyesi</w:t>
            </w:r>
          </w:p>
          <w:p w14:paraId="2F3763D5" w14:textId="77777777" w:rsidR="000D4519" w:rsidRPr="002C241E" w:rsidRDefault="000D4519">
            <w:pPr>
              <w:pStyle w:val="ListeParagraf"/>
              <w:numPr>
                <w:ilvl w:val="0"/>
                <w:numId w:val="6"/>
              </w:numPr>
              <w:spacing w:line="240" w:lineRule="auto"/>
              <w:jc w:val="both"/>
              <w:rPr>
                <w:rFonts w:asciiTheme="minorBidi" w:hAnsiTheme="minorBidi"/>
                <w:bCs/>
                <w:sz w:val="24"/>
                <w:szCs w:val="24"/>
              </w:rPr>
            </w:pPr>
            <w:r w:rsidRPr="002C241E">
              <w:rPr>
                <w:rFonts w:asciiTheme="minorBidi" w:hAnsiTheme="minorBidi"/>
                <w:bCs/>
                <w:sz w:val="24"/>
                <w:szCs w:val="24"/>
              </w:rPr>
              <w:t>Disiplin Soruşturmalarında Görevli Öğretim Elemanı</w:t>
            </w:r>
          </w:p>
          <w:p w14:paraId="662FDB28" w14:textId="77777777" w:rsidR="00221C6A" w:rsidRPr="002C241E" w:rsidRDefault="00D624CB">
            <w:pPr>
              <w:pStyle w:val="ListeParagraf"/>
              <w:numPr>
                <w:ilvl w:val="0"/>
                <w:numId w:val="6"/>
              </w:numPr>
              <w:spacing w:after="0"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Muafiyet ve İntibak Komisyon Üyeleri (yatay geçiş, üniversite içi geçiş, DGS, çift ana dal ve yan dal)</w:t>
            </w:r>
          </w:p>
          <w:p w14:paraId="35365C67" w14:textId="77777777" w:rsidR="00D624CB" w:rsidRPr="002C241E" w:rsidRDefault="00221C6A">
            <w:pPr>
              <w:pStyle w:val="ListeParagraf"/>
              <w:numPr>
                <w:ilvl w:val="0"/>
                <w:numId w:val="6"/>
              </w:numPr>
              <w:spacing w:after="0" w:line="240" w:lineRule="auto"/>
              <w:jc w:val="both"/>
              <w:rPr>
                <w:rFonts w:asciiTheme="minorBidi" w:hAnsiTheme="minorBidi"/>
                <w:color w:val="000000" w:themeColor="text1"/>
                <w:sz w:val="24"/>
                <w:szCs w:val="24"/>
              </w:rPr>
            </w:pPr>
            <w:r w:rsidRPr="002C241E">
              <w:rPr>
                <w:rFonts w:asciiTheme="minorBidi" w:hAnsiTheme="minorBidi"/>
                <w:bCs/>
                <w:sz w:val="24"/>
                <w:szCs w:val="24"/>
              </w:rPr>
              <w:t xml:space="preserve">Çift </w:t>
            </w:r>
            <w:proofErr w:type="spellStart"/>
            <w:r w:rsidRPr="002C241E">
              <w:rPr>
                <w:rFonts w:asciiTheme="minorBidi" w:hAnsiTheme="minorBidi"/>
                <w:bCs/>
                <w:sz w:val="24"/>
                <w:szCs w:val="24"/>
              </w:rPr>
              <w:t>Anadal-Yandal</w:t>
            </w:r>
            <w:proofErr w:type="spellEnd"/>
            <w:r w:rsidRPr="002C241E">
              <w:rPr>
                <w:rFonts w:asciiTheme="minorBidi" w:hAnsiTheme="minorBidi"/>
                <w:bCs/>
                <w:sz w:val="24"/>
                <w:szCs w:val="24"/>
              </w:rPr>
              <w:t xml:space="preserve"> Fakülte Çalışma Gurubu Üyesi</w:t>
            </w:r>
          </w:p>
          <w:p w14:paraId="007A7BD4" w14:textId="77777777" w:rsidR="00221C6A" w:rsidRPr="002C241E" w:rsidRDefault="00221C6A">
            <w:pPr>
              <w:pStyle w:val="ListeParagraf"/>
              <w:numPr>
                <w:ilvl w:val="0"/>
                <w:numId w:val="6"/>
              </w:numPr>
              <w:spacing w:after="0"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Ders Programları ve Sınavlar Koordinatörlüğü</w:t>
            </w:r>
          </w:p>
          <w:p w14:paraId="20A4D206" w14:textId="39DDAAFF" w:rsidR="00221C6A" w:rsidRPr="002C241E" w:rsidRDefault="00221C6A">
            <w:pPr>
              <w:pStyle w:val="ListeParagraf"/>
              <w:numPr>
                <w:ilvl w:val="0"/>
                <w:numId w:val="6"/>
              </w:numPr>
              <w:spacing w:after="0"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Fakülte Öğrenci Oryantasyon Koordinatörlüğü</w:t>
            </w:r>
          </w:p>
        </w:tc>
      </w:tr>
      <w:tr w:rsidR="000D4519" w:rsidRPr="002C241E" w14:paraId="21009EF0" w14:textId="77777777" w:rsidTr="008C0D26">
        <w:tc>
          <w:tcPr>
            <w:tcW w:w="3444" w:type="dxa"/>
            <w:vAlign w:val="center"/>
          </w:tcPr>
          <w:p w14:paraId="72595489" w14:textId="377E749D" w:rsidR="000D4519" w:rsidRPr="002C241E" w:rsidRDefault="000D4519" w:rsidP="00686DD2">
            <w:pPr>
              <w:jc w:val="both"/>
              <w:rPr>
                <w:rFonts w:asciiTheme="minorBidi" w:hAnsiTheme="minorBidi"/>
                <w:b/>
                <w:color w:val="000000" w:themeColor="text1"/>
                <w:sz w:val="24"/>
                <w:szCs w:val="24"/>
              </w:rPr>
            </w:pPr>
            <w:r w:rsidRPr="002C241E">
              <w:rPr>
                <w:rFonts w:asciiTheme="minorBidi" w:hAnsiTheme="minorBidi"/>
                <w:color w:val="000000" w:themeColor="text1"/>
                <w:sz w:val="24"/>
                <w:szCs w:val="24"/>
              </w:rPr>
              <w:t xml:space="preserve">Dr. </w:t>
            </w:r>
            <w:proofErr w:type="spellStart"/>
            <w:r w:rsidRPr="002C241E">
              <w:rPr>
                <w:rFonts w:asciiTheme="minorBidi" w:hAnsiTheme="minorBidi"/>
                <w:color w:val="000000" w:themeColor="text1"/>
                <w:sz w:val="24"/>
                <w:szCs w:val="24"/>
              </w:rPr>
              <w:t>Öğr</w:t>
            </w:r>
            <w:proofErr w:type="spellEnd"/>
            <w:r w:rsidRPr="002C241E">
              <w:rPr>
                <w:rFonts w:asciiTheme="minorBidi" w:hAnsiTheme="minorBidi"/>
                <w:color w:val="000000" w:themeColor="text1"/>
                <w:sz w:val="24"/>
                <w:szCs w:val="24"/>
              </w:rPr>
              <w:t>. Üyesi Burçak KIZILTAN</w:t>
            </w:r>
            <w:r w:rsidR="000106E9" w:rsidRPr="002C241E">
              <w:rPr>
                <w:rFonts w:asciiTheme="minorBidi" w:hAnsiTheme="minorBidi"/>
                <w:color w:val="000000" w:themeColor="text1"/>
                <w:sz w:val="24"/>
                <w:szCs w:val="24"/>
              </w:rPr>
              <w:t xml:space="preserve"> IŞIK</w:t>
            </w:r>
          </w:p>
        </w:tc>
        <w:tc>
          <w:tcPr>
            <w:tcW w:w="5482" w:type="dxa"/>
          </w:tcPr>
          <w:p w14:paraId="1B694700" w14:textId="77777777" w:rsidR="000D4519" w:rsidRPr="002C241E" w:rsidRDefault="000D4519" w:rsidP="00686DD2">
            <w:pPr>
              <w:jc w:val="both"/>
              <w:rPr>
                <w:rFonts w:asciiTheme="minorBidi" w:hAnsiTheme="minorBidi"/>
                <w:color w:val="000000" w:themeColor="text1"/>
                <w:sz w:val="24"/>
                <w:szCs w:val="24"/>
              </w:rPr>
            </w:pPr>
          </w:p>
          <w:p w14:paraId="77AE9D20" w14:textId="70DACF5B" w:rsidR="00221C6A" w:rsidRPr="002C241E" w:rsidRDefault="00221C6A">
            <w:pPr>
              <w:pStyle w:val="ListeParagraf"/>
              <w:numPr>
                <w:ilvl w:val="0"/>
                <w:numId w:val="7"/>
              </w:numPr>
              <w:spacing w:after="0"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Yönetim Süreçleri ve Kalite Komisyonu Üyesi</w:t>
            </w:r>
          </w:p>
          <w:p w14:paraId="516DD041" w14:textId="63D659A3" w:rsidR="00221C6A" w:rsidRPr="002C241E" w:rsidRDefault="00221C6A">
            <w:pPr>
              <w:pStyle w:val="ListeParagraf"/>
              <w:numPr>
                <w:ilvl w:val="0"/>
                <w:numId w:val="7"/>
              </w:numPr>
              <w:spacing w:after="0"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Birim (Bölüm) Kalite Komisyonu Üyesi</w:t>
            </w:r>
          </w:p>
          <w:p w14:paraId="63564082" w14:textId="67480828" w:rsidR="00D624CB" w:rsidRPr="002C241E" w:rsidRDefault="00D624CB">
            <w:pPr>
              <w:pStyle w:val="ListeParagraf"/>
              <w:numPr>
                <w:ilvl w:val="0"/>
                <w:numId w:val="7"/>
              </w:numPr>
              <w:spacing w:after="0"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Muafiyet ve İntibak Komisyon Üyeleri (yatay geçiş, üniversite içi geçiş, DGS, çift ana dal ve yan dal)</w:t>
            </w:r>
          </w:p>
          <w:p w14:paraId="7999D779" w14:textId="46106329" w:rsidR="00221C6A" w:rsidRPr="002C241E" w:rsidRDefault="00221C6A">
            <w:pPr>
              <w:pStyle w:val="ListeParagraf"/>
              <w:numPr>
                <w:ilvl w:val="0"/>
                <w:numId w:val="7"/>
              </w:numPr>
              <w:spacing w:after="0" w:line="240" w:lineRule="auto"/>
              <w:jc w:val="both"/>
              <w:rPr>
                <w:rFonts w:asciiTheme="minorBidi" w:hAnsiTheme="minorBidi"/>
                <w:color w:val="000000" w:themeColor="text1"/>
                <w:sz w:val="24"/>
                <w:szCs w:val="24"/>
              </w:rPr>
            </w:pPr>
            <w:proofErr w:type="spellStart"/>
            <w:r w:rsidRPr="002C241E">
              <w:rPr>
                <w:rFonts w:asciiTheme="minorBidi" w:hAnsiTheme="minorBidi"/>
                <w:color w:val="000000" w:themeColor="text1"/>
                <w:sz w:val="24"/>
                <w:szCs w:val="24"/>
              </w:rPr>
              <w:t>Erasmus</w:t>
            </w:r>
            <w:proofErr w:type="spellEnd"/>
            <w:r w:rsidRPr="002C241E">
              <w:rPr>
                <w:rFonts w:asciiTheme="minorBidi" w:hAnsiTheme="minorBidi"/>
                <w:color w:val="000000" w:themeColor="text1"/>
                <w:sz w:val="24"/>
                <w:szCs w:val="24"/>
              </w:rPr>
              <w:t xml:space="preserve"> Bölüm Temsilcisi</w:t>
            </w:r>
          </w:p>
          <w:p w14:paraId="57B39FA7" w14:textId="77777777" w:rsidR="000D4519" w:rsidRPr="002C241E" w:rsidRDefault="000D4519" w:rsidP="00686DD2">
            <w:pPr>
              <w:pStyle w:val="ListeParagraf"/>
              <w:spacing w:after="0" w:line="240" w:lineRule="auto"/>
              <w:jc w:val="both"/>
              <w:rPr>
                <w:rFonts w:asciiTheme="minorBidi" w:hAnsiTheme="minorBidi"/>
                <w:color w:val="000000" w:themeColor="text1"/>
                <w:sz w:val="24"/>
                <w:szCs w:val="24"/>
              </w:rPr>
            </w:pPr>
          </w:p>
        </w:tc>
      </w:tr>
      <w:tr w:rsidR="000D4519" w:rsidRPr="002C241E" w14:paraId="28262BCF" w14:textId="77777777" w:rsidTr="008C0D26">
        <w:tc>
          <w:tcPr>
            <w:tcW w:w="3444" w:type="dxa"/>
            <w:vAlign w:val="center"/>
          </w:tcPr>
          <w:p w14:paraId="0E99488C" w14:textId="3B730213" w:rsidR="000D4519" w:rsidRPr="002C241E" w:rsidRDefault="000D4519" w:rsidP="00686DD2">
            <w:pPr>
              <w:spacing w:before="120" w:after="200"/>
              <w:jc w:val="both"/>
              <w:rPr>
                <w:rFonts w:asciiTheme="minorBidi" w:hAnsiTheme="minorBidi"/>
                <w:color w:val="000000" w:themeColor="text1"/>
                <w:sz w:val="24"/>
                <w:szCs w:val="24"/>
              </w:rPr>
            </w:pPr>
            <w:r w:rsidRPr="002C241E">
              <w:rPr>
                <w:rFonts w:asciiTheme="minorBidi" w:hAnsiTheme="minorBidi"/>
                <w:color w:val="000000" w:themeColor="text1"/>
                <w:sz w:val="24"/>
                <w:szCs w:val="24"/>
              </w:rPr>
              <w:t>Dr.</w:t>
            </w:r>
            <w:r w:rsidR="00221C6A" w:rsidRPr="002C241E">
              <w:rPr>
                <w:rFonts w:asciiTheme="minorBidi" w:hAnsiTheme="minorBidi"/>
                <w:color w:val="000000" w:themeColor="text1"/>
                <w:sz w:val="24"/>
                <w:szCs w:val="24"/>
              </w:rPr>
              <w:t xml:space="preserve"> </w:t>
            </w:r>
            <w:proofErr w:type="spellStart"/>
            <w:r w:rsidRPr="002C241E">
              <w:rPr>
                <w:rFonts w:asciiTheme="minorBidi" w:hAnsiTheme="minorBidi"/>
                <w:color w:val="000000" w:themeColor="text1"/>
                <w:sz w:val="24"/>
                <w:szCs w:val="24"/>
              </w:rPr>
              <w:t>Öğr</w:t>
            </w:r>
            <w:proofErr w:type="spellEnd"/>
            <w:r w:rsidRPr="002C241E">
              <w:rPr>
                <w:rFonts w:asciiTheme="minorBidi" w:hAnsiTheme="minorBidi"/>
                <w:color w:val="000000" w:themeColor="text1"/>
                <w:sz w:val="24"/>
                <w:szCs w:val="24"/>
              </w:rPr>
              <w:t>.</w:t>
            </w:r>
            <w:r w:rsidR="00221C6A"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Üyesi Gökhan KILIÇ</w:t>
            </w:r>
          </w:p>
          <w:p w14:paraId="7942AC9C" w14:textId="77777777" w:rsidR="000D4519" w:rsidRPr="002C241E" w:rsidRDefault="000D4519" w:rsidP="00686DD2">
            <w:pPr>
              <w:jc w:val="both"/>
              <w:rPr>
                <w:rFonts w:asciiTheme="minorBidi" w:hAnsiTheme="minorBidi"/>
                <w:color w:val="000000" w:themeColor="text1"/>
                <w:sz w:val="24"/>
                <w:szCs w:val="24"/>
              </w:rPr>
            </w:pPr>
          </w:p>
        </w:tc>
        <w:tc>
          <w:tcPr>
            <w:tcW w:w="5482" w:type="dxa"/>
          </w:tcPr>
          <w:p w14:paraId="2BE22A42" w14:textId="1F384DDE" w:rsidR="008C0D26" w:rsidRPr="002C241E" w:rsidRDefault="008C0D26">
            <w:pPr>
              <w:pStyle w:val="ListeParagraf"/>
              <w:numPr>
                <w:ilvl w:val="0"/>
                <w:numId w:val="7"/>
              </w:numPr>
              <w:spacing w:line="240" w:lineRule="auto"/>
              <w:jc w:val="both"/>
              <w:rPr>
                <w:rFonts w:asciiTheme="minorBidi" w:hAnsiTheme="minorBidi"/>
                <w:sz w:val="24"/>
                <w:szCs w:val="24"/>
              </w:rPr>
            </w:pPr>
            <w:r w:rsidRPr="002C241E">
              <w:rPr>
                <w:rFonts w:asciiTheme="minorBidi" w:hAnsiTheme="minorBidi"/>
                <w:sz w:val="24"/>
                <w:szCs w:val="24"/>
              </w:rPr>
              <w:t>Muhasebe ve Finans Yönetimi Bölüm Başkan Yardımcısı</w:t>
            </w:r>
          </w:p>
          <w:p w14:paraId="079D10EC" w14:textId="77777777" w:rsidR="000D4519" w:rsidRPr="002C241E" w:rsidRDefault="00221C6A">
            <w:pPr>
              <w:pStyle w:val="ListeParagraf"/>
              <w:numPr>
                <w:ilvl w:val="0"/>
                <w:numId w:val="7"/>
              </w:numPr>
              <w:spacing w:after="0" w:line="240" w:lineRule="auto"/>
              <w:jc w:val="both"/>
              <w:rPr>
                <w:rFonts w:asciiTheme="minorBidi" w:hAnsiTheme="minorBidi"/>
                <w:bCs/>
                <w:sz w:val="24"/>
                <w:szCs w:val="24"/>
              </w:rPr>
            </w:pPr>
            <w:r w:rsidRPr="002C241E">
              <w:rPr>
                <w:rFonts w:asciiTheme="minorBidi" w:hAnsiTheme="minorBidi"/>
                <w:bCs/>
                <w:sz w:val="24"/>
                <w:szCs w:val="24"/>
              </w:rPr>
              <w:t>Yönetim Süreçleri ve Kalite Komisyonu</w:t>
            </w:r>
          </w:p>
          <w:p w14:paraId="2AB31790" w14:textId="77777777" w:rsidR="00221C6A" w:rsidRPr="002C241E" w:rsidRDefault="00221C6A">
            <w:pPr>
              <w:pStyle w:val="ListeParagraf"/>
              <w:numPr>
                <w:ilvl w:val="0"/>
                <w:numId w:val="7"/>
              </w:numPr>
              <w:spacing w:after="0" w:line="240" w:lineRule="auto"/>
              <w:jc w:val="both"/>
              <w:rPr>
                <w:rFonts w:asciiTheme="minorBidi" w:hAnsiTheme="minorBidi"/>
                <w:bCs/>
                <w:sz w:val="24"/>
                <w:szCs w:val="24"/>
              </w:rPr>
            </w:pPr>
            <w:r w:rsidRPr="002C241E">
              <w:rPr>
                <w:rFonts w:asciiTheme="minorBidi" w:hAnsiTheme="minorBidi"/>
                <w:bCs/>
                <w:sz w:val="24"/>
                <w:szCs w:val="24"/>
              </w:rPr>
              <w:t>Bilgi Paketi Bölüm Koordinatörü</w:t>
            </w:r>
          </w:p>
          <w:p w14:paraId="039FE523" w14:textId="670A5832" w:rsidR="00221C6A" w:rsidRPr="002C241E" w:rsidRDefault="00221C6A">
            <w:pPr>
              <w:pStyle w:val="ListeParagraf"/>
              <w:numPr>
                <w:ilvl w:val="0"/>
                <w:numId w:val="7"/>
              </w:numPr>
              <w:spacing w:after="0" w:line="240" w:lineRule="auto"/>
              <w:jc w:val="both"/>
              <w:rPr>
                <w:rFonts w:asciiTheme="minorBidi" w:hAnsiTheme="minorBidi"/>
                <w:bCs/>
                <w:sz w:val="24"/>
                <w:szCs w:val="24"/>
              </w:rPr>
            </w:pPr>
            <w:r w:rsidRPr="002C241E">
              <w:rPr>
                <w:rFonts w:asciiTheme="minorBidi" w:hAnsiTheme="minorBidi"/>
                <w:bCs/>
                <w:sz w:val="24"/>
                <w:szCs w:val="24"/>
              </w:rPr>
              <w:t>Denetim Topluluğu Danışmanı</w:t>
            </w:r>
          </w:p>
        </w:tc>
      </w:tr>
      <w:tr w:rsidR="000D4519" w:rsidRPr="002C241E" w14:paraId="787C78FD" w14:textId="77777777" w:rsidTr="008C0D26">
        <w:tc>
          <w:tcPr>
            <w:tcW w:w="3444" w:type="dxa"/>
            <w:vAlign w:val="center"/>
          </w:tcPr>
          <w:p w14:paraId="5B6B7199" w14:textId="4784794D" w:rsidR="000D4519" w:rsidRPr="002C241E" w:rsidRDefault="000D4519" w:rsidP="00686DD2">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Arş. Gör. Belgin Rana ÇARDAK</w:t>
            </w:r>
          </w:p>
        </w:tc>
        <w:tc>
          <w:tcPr>
            <w:tcW w:w="5482" w:type="dxa"/>
          </w:tcPr>
          <w:p w14:paraId="793E0FBD" w14:textId="77777777" w:rsidR="00D624CB" w:rsidRPr="002C241E" w:rsidRDefault="00221C6A">
            <w:pPr>
              <w:pStyle w:val="ListeParagraf"/>
              <w:numPr>
                <w:ilvl w:val="0"/>
                <w:numId w:val="8"/>
              </w:numPr>
              <w:spacing w:after="0" w:line="240" w:lineRule="auto"/>
              <w:jc w:val="both"/>
              <w:rPr>
                <w:rFonts w:asciiTheme="minorBidi" w:hAnsiTheme="minorBidi"/>
                <w:bCs/>
                <w:color w:val="000000" w:themeColor="text1"/>
                <w:sz w:val="24"/>
                <w:szCs w:val="24"/>
              </w:rPr>
            </w:pPr>
            <w:r w:rsidRPr="002C241E">
              <w:rPr>
                <w:rFonts w:asciiTheme="minorBidi" w:hAnsiTheme="minorBidi"/>
                <w:bCs/>
                <w:sz w:val="24"/>
                <w:szCs w:val="24"/>
              </w:rPr>
              <w:t>Birim (Bölüm) Kalite Komisyonu Üyesi</w:t>
            </w:r>
          </w:p>
          <w:p w14:paraId="1F9D3682" w14:textId="77777777" w:rsidR="00221C6A" w:rsidRPr="002C241E" w:rsidRDefault="00221C6A">
            <w:pPr>
              <w:pStyle w:val="ListeParagraf"/>
              <w:numPr>
                <w:ilvl w:val="0"/>
                <w:numId w:val="8"/>
              </w:numPr>
              <w:spacing w:after="0" w:line="24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Web Teknolojileri, Kurumsal İletişim ve Sosyal Medya Koordinatörlüğü</w:t>
            </w:r>
          </w:p>
          <w:p w14:paraId="1377DD96" w14:textId="04AE6FE5" w:rsidR="00221C6A" w:rsidRPr="002C241E" w:rsidRDefault="00221C6A">
            <w:pPr>
              <w:pStyle w:val="ListeParagraf"/>
              <w:numPr>
                <w:ilvl w:val="0"/>
                <w:numId w:val="8"/>
              </w:numPr>
              <w:spacing w:after="0" w:line="24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Tanıtım Faaliyetleri Geliştirme Koordinatörlüğü Üyesi</w:t>
            </w:r>
          </w:p>
        </w:tc>
      </w:tr>
      <w:tr w:rsidR="00221C6A" w:rsidRPr="002C241E" w14:paraId="6A06044B" w14:textId="77777777" w:rsidTr="008C0D26">
        <w:tc>
          <w:tcPr>
            <w:tcW w:w="3444" w:type="dxa"/>
            <w:vAlign w:val="center"/>
          </w:tcPr>
          <w:p w14:paraId="701C1EC4" w14:textId="3087BAD4" w:rsidR="00221C6A" w:rsidRPr="002C241E" w:rsidRDefault="00221C6A" w:rsidP="00686DD2">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Arş. Gör. </w:t>
            </w:r>
            <w:proofErr w:type="spellStart"/>
            <w:r w:rsidRPr="002C241E">
              <w:rPr>
                <w:rFonts w:asciiTheme="minorBidi" w:hAnsiTheme="minorBidi"/>
                <w:color w:val="000000" w:themeColor="text1"/>
                <w:sz w:val="24"/>
                <w:szCs w:val="24"/>
              </w:rPr>
              <w:t>Beyda</w:t>
            </w:r>
            <w:proofErr w:type="spellEnd"/>
            <w:r w:rsidRPr="002C241E">
              <w:rPr>
                <w:rFonts w:asciiTheme="minorBidi" w:hAnsiTheme="minorBidi"/>
                <w:color w:val="000000" w:themeColor="text1"/>
                <w:sz w:val="24"/>
                <w:szCs w:val="24"/>
              </w:rPr>
              <w:t xml:space="preserve"> Nur YILMAZ</w:t>
            </w:r>
          </w:p>
        </w:tc>
        <w:tc>
          <w:tcPr>
            <w:tcW w:w="5482" w:type="dxa"/>
          </w:tcPr>
          <w:p w14:paraId="790EECBA" w14:textId="685CD3AC" w:rsidR="00221C6A" w:rsidRPr="002C241E" w:rsidRDefault="00221C6A">
            <w:pPr>
              <w:pStyle w:val="ListeParagraf"/>
              <w:numPr>
                <w:ilvl w:val="0"/>
                <w:numId w:val="8"/>
              </w:numPr>
              <w:spacing w:after="0" w:line="240" w:lineRule="auto"/>
              <w:jc w:val="both"/>
              <w:rPr>
                <w:rFonts w:asciiTheme="minorBidi" w:hAnsiTheme="minorBidi"/>
                <w:bCs/>
                <w:sz w:val="24"/>
                <w:szCs w:val="24"/>
              </w:rPr>
            </w:pPr>
            <w:r w:rsidRPr="002C241E">
              <w:rPr>
                <w:rFonts w:asciiTheme="minorBidi" w:hAnsiTheme="minorBidi"/>
                <w:bCs/>
                <w:sz w:val="24"/>
                <w:szCs w:val="24"/>
              </w:rPr>
              <w:t>BTU 100 Bilgisayar Okuryazarlığı Ders Görevlisi</w:t>
            </w:r>
          </w:p>
          <w:p w14:paraId="104CB2CB" w14:textId="07F5BAE1" w:rsidR="00221C6A" w:rsidRPr="002C241E" w:rsidRDefault="00221C6A">
            <w:pPr>
              <w:pStyle w:val="ListeParagraf"/>
              <w:numPr>
                <w:ilvl w:val="0"/>
                <w:numId w:val="8"/>
              </w:numPr>
              <w:spacing w:after="0" w:line="240" w:lineRule="auto"/>
              <w:jc w:val="both"/>
              <w:rPr>
                <w:rFonts w:asciiTheme="minorBidi" w:hAnsiTheme="minorBidi"/>
                <w:bCs/>
                <w:sz w:val="24"/>
                <w:szCs w:val="24"/>
              </w:rPr>
            </w:pPr>
            <w:r w:rsidRPr="002C241E">
              <w:rPr>
                <w:rFonts w:asciiTheme="minorBidi" w:hAnsiTheme="minorBidi"/>
                <w:bCs/>
                <w:color w:val="000000" w:themeColor="text1"/>
                <w:sz w:val="24"/>
                <w:szCs w:val="24"/>
              </w:rPr>
              <w:t>Tanıtım Faaliyetleri Geliştirme Koordinatörlüğü Üyesi</w:t>
            </w:r>
          </w:p>
          <w:p w14:paraId="20B7981B" w14:textId="77777777" w:rsidR="00221C6A" w:rsidRPr="002C241E" w:rsidRDefault="00221C6A">
            <w:pPr>
              <w:pStyle w:val="ListeParagraf"/>
              <w:numPr>
                <w:ilvl w:val="0"/>
                <w:numId w:val="8"/>
              </w:numPr>
              <w:spacing w:after="0" w:line="240" w:lineRule="auto"/>
              <w:jc w:val="both"/>
              <w:rPr>
                <w:rFonts w:asciiTheme="minorBidi" w:hAnsiTheme="minorBidi"/>
                <w:bCs/>
                <w:sz w:val="24"/>
                <w:szCs w:val="24"/>
              </w:rPr>
            </w:pPr>
            <w:r w:rsidRPr="002C241E">
              <w:rPr>
                <w:rFonts w:asciiTheme="minorBidi" w:hAnsiTheme="minorBidi"/>
                <w:bCs/>
                <w:sz w:val="24"/>
                <w:szCs w:val="24"/>
              </w:rPr>
              <w:t xml:space="preserve">Sosyal Organizasyon ve Sosyal Sorumluluk Sorumluları </w:t>
            </w:r>
          </w:p>
          <w:p w14:paraId="01D52C02" w14:textId="1B9E746E" w:rsidR="00221C6A" w:rsidRPr="002C241E" w:rsidRDefault="00221C6A">
            <w:pPr>
              <w:pStyle w:val="ListeParagraf"/>
              <w:numPr>
                <w:ilvl w:val="0"/>
                <w:numId w:val="8"/>
              </w:numPr>
              <w:spacing w:after="0" w:line="240" w:lineRule="auto"/>
              <w:jc w:val="both"/>
              <w:rPr>
                <w:rFonts w:asciiTheme="minorBidi" w:hAnsiTheme="minorBidi"/>
                <w:bCs/>
                <w:sz w:val="24"/>
                <w:szCs w:val="24"/>
              </w:rPr>
            </w:pPr>
            <w:r w:rsidRPr="002C241E">
              <w:rPr>
                <w:rFonts w:asciiTheme="minorBidi" w:hAnsiTheme="minorBidi"/>
                <w:bCs/>
                <w:sz w:val="24"/>
                <w:szCs w:val="24"/>
              </w:rPr>
              <w:lastRenderedPageBreak/>
              <w:t>İşletmede Mesleki Eğitim / Yaz Stajı Koordinatörlüğü Staj İşleri Sorumlu Öğretim Elemanı</w:t>
            </w:r>
          </w:p>
        </w:tc>
      </w:tr>
    </w:tbl>
    <w:p w14:paraId="015021E1" w14:textId="77777777" w:rsidR="00F106FF" w:rsidRPr="002C241E" w:rsidRDefault="00F106FF" w:rsidP="00686DD2">
      <w:pPr>
        <w:spacing w:line="240" w:lineRule="auto"/>
        <w:jc w:val="both"/>
        <w:rPr>
          <w:rFonts w:asciiTheme="minorBidi" w:hAnsiTheme="minorBidi"/>
          <w:color w:val="000000" w:themeColor="text1"/>
          <w:sz w:val="24"/>
          <w:szCs w:val="24"/>
        </w:rPr>
      </w:pPr>
    </w:p>
    <w:p w14:paraId="177FB636" w14:textId="0CB445E6" w:rsidR="000D4519" w:rsidRPr="002C241E" w:rsidRDefault="000D4519" w:rsidP="00686DD2">
      <w:pP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Tablo 1’de verilen görevlendirmelere ek olarak, bölüm kurulu üyelerimiz </w:t>
      </w:r>
      <w:r w:rsidR="00A21D3F" w:rsidRPr="002C241E">
        <w:rPr>
          <w:rFonts w:asciiTheme="minorBidi" w:hAnsiTheme="minorBidi"/>
          <w:color w:val="000000" w:themeColor="text1"/>
          <w:sz w:val="24"/>
          <w:szCs w:val="24"/>
        </w:rPr>
        <w:t>aşağıdaki gibidir</w:t>
      </w:r>
      <w:r w:rsidRPr="002C241E">
        <w:rPr>
          <w:rFonts w:asciiTheme="minorBidi" w:hAnsiTheme="minorBidi"/>
          <w:color w:val="000000" w:themeColor="text1"/>
          <w:sz w:val="24"/>
          <w:szCs w:val="24"/>
        </w:rPr>
        <w:t>:</w:t>
      </w:r>
    </w:p>
    <w:p w14:paraId="197DE69F" w14:textId="77777777" w:rsidR="000D4519" w:rsidRPr="002C241E" w:rsidRDefault="000D4519" w:rsidP="00686DD2">
      <w:pPr>
        <w:spacing w:line="240" w:lineRule="auto"/>
        <w:jc w:val="both"/>
        <w:rPr>
          <w:rFonts w:asciiTheme="minorBidi" w:hAnsiTheme="minorBidi"/>
          <w:b/>
          <w:color w:val="000000" w:themeColor="text1"/>
          <w:sz w:val="24"/>
          <w:szCs w:val="24"/>
          <w:u w:val="single"/>
        </w:rPr>
      </w:pPr>
      <w:r w:rsidRPr="002C241E">
        <w:rPr>
          <w:rFonts w:asciiTheme="minorBidi" w:hAnsiTheme="minorBidi"/>
          <w:b/>
          <w:color w:val="000000" w:themeColor="text1"/>
          <w:sz w:val="24"/>
          <w:szCs w:val="24"/>
          <w:u w:val="single"/>
        </w:rPr>
        <w:t>Bölüm Kurulu:</w:t>
      </w:r>
    </w:p>
    <w:p w14:paraId="0E0533A9" w14:textId="77777777" w:rsidR="000D4519" w:rsidRPr="002C241E" w:rsidRDefault="000D4519">
      <w:pPr>
        <w:pStyle w:val="ListeParagraf"/>
        <w:numPr>
          <w:ilvl w:val="0"/>
          <w:numId w:val="4"/>
        </w:numP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Prof. Dr. Deniz Umut DOĞAN</w:t>
      </w:r>
    </w:p>
    <w:p w14:paraId="789BA253" w14:textId="06D15F7B" w:rsidR="000D4519" w:rsidRPr="002C241E" w:rsidRDefault="00D624CB">
      <w:pPr>
        <w:pStyle w:val="ListeParagraf"/>
        <w:numPr>
          <w:ilvl w:val="0"/>
          <w:numId w:val="4"/>
        </w:numP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Prof</w:t>
      </w:r>
      <w:r w:rsidR="000D4519" w:rsidRPr="002C241E">
        <w:rPr>
          <w:rFonts w:asciiTheme="minorBidi" w:hAnsiTheme="minorBidi"/>
          <w:color w:val="000000" w:themeColor="text1"/>
          <w:sz w:val="24"/>
          <w:szCs w:val="24"/>
        </w:rPr>
        <w:t>. Dr. Özge SEZGİN ALP</w:t>
      </w:r>
    </w:p>
    <w:p w14:paraId="05AF3262" w14:textId="2B9A9197" w:rsidR="000D4519" w:rsidRPr="002C241E" w:rsidRDefault="000D4519">
      <w:pPr>
        <w:pStyle w:val="ListeParagraf"/>
        <w:numPr>
          <w:ilvl w:val="0"/>
          <w:numId w:val="4"/>
        </w:numP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Dr. </w:t>
      </w:r>
      <w:proofErr w:type="spellStart"/>
      <w:r w:rsidRPr="002C241E">
        <w:rPr>
          <w:rFonts w:asciiTheme="minorBidi" w:hAnsiTheme="minorBidi"/>
          <w:color w:val="000000" w:themeColor="text1"/>
          <w:sz w:val="24"/>
          <w:szCs w:val="24"/>
        </w:rPr>
        <w:t>Öğr</w:t>
      </w:r>
      <w:proofErr w:type="spellEnd"/>
      <w:r w:rsidRPr="002C241E">
        <w:rPr>
          <w:rFonts w:asciiTheme="minorBidi" w:hAnsiTheme="minorBidi"/>
          <w:color w:val="000000" w:themeColor="text1"/>
          <w:sz w:val="24"/>
          <w:szCs w:val="24"/>
        </w:rPr>
        <w:t>. Üyesi Burçak KIZILTAN</w:t>
      </w:r>
      <w:r w:rsidR="000106E9" w:rsidRPr="002C241E">
        <w:rPr>
          <w:rFonts w:asciiTheme="minorBidi" w:hAnsiTheme="minorBidi"/>
          <w:color w:val="000000" w:themeColor="text1"/>
          <w:sz w:val="24"/>
          <w:szCs w:val="24"/>
        </w:rPr>
        <w:t xml:space="preserve"> IŞIK</w:t>
      </w:r>
    </w:p>
    <w:p w14:paraId="5D0B8D91" w14:textId="77777777" w:rsidR="00B82800" w:rsidRPr="002C241E" w:rsidRDefault="00B82800" w:rsidP="00686DD2">
      <w:pPr>
        <w:pStyle w:val="ListeParagraf"/>
        <w:spacing w:line="240" w:lineRule="auto"/>
        <w:ind w:left="0"/>
        <w:jc w:val="both"/>
        <w:rPr>
          <w:rFonts w:asciiTheme="minorBidi" w:hAnsiTheme="minorBidi"/>
          <w:color w:val="000000" w:themeColor="text1"/>
          <w:sz w:val="24"/>
          <w:szCs w:val="24"/>
        </w:rPr>
      </w:pPr>
    </w:p>
    <w:p w14:paraId="1F42E68B" w14:textId="77777777" w:rsidR="00FD4CB8" w:rsidRPr="002C241E" w:rsidRDefault="000411E6"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B</w:t>
      </w:r>
      <w:r w:rsidR="00D506D9" w:rsidRPr="002C241E">
        <w:rPr>
          <w:rFonts w:asciiTheme="minorBidi" w:hAnsiTheme="minorBidi"/>
          <w:color w:val="000000" w:themeColor="text1"/>
          <w:sz w:val="24"/>
          <w:szCs w:val="24"/>
        </w:rPr>
        <w:t>ölü</w:t>
      </w:r>
      <w:r w:rsidRPr="002C241E">
        <w:rPr>
          <w:rFonts w:asciiTheme="minorBidi" w:hAnsiTheme="minorBidi"/>
          <w:color w:val="000000" w:themeColor="text1"/>
          <w:sz w:val="24"/>
          <w:szCs w:val="24"/>
        </w:rPr>
        <w:t xml:space="preserve">m kurulumuzda </w:t>
      </w:r>
      <w:r w:rsidR="00FD4CB8" w:rsidRPr="002C241E">
        <w:rPr>
          <w:rFonts w:asciiTheme="minorBidi" w:hAnsiTheme="minorBidi"/>
          <w:color w:val="000000" w:themeColor="text1"/>
          <w:sz w:val="24"/>
          <w:szCs w:val="24"/>
        </w:rPr>
        <w:t>akademik ve idari konularla birlikte alınan kararlar, Bölüm Başkanlığı tarafından Fakülte Dekanlığına iletilir. Senato onayı gerektiren kararlarda ise Fakülte Dekanlığı ilgili kararları Rektörlük makamına arz eder.</w:t>
      </w:r>
      <w:r w:rsidR="005923AD" w:rsidRPr="002C241E">
        <w:rPr>
          <w:rFonts w:asciiTheme="minorBidi" w:hAnsiTheme="minorBidi"/>
          <w:color w:val="000000" w:themeColor="text1"/>
          <w:sz w:val="24"/>
          <w:szCs w:val="24"/>
        </w:rPr>
        <w:t xml:space="preserve"> </w:t>
      </w:r>
      <w:r w:rsidR="00DD0B36" w:rsidRPr="002C241E">
        <w:rPr>
          <w:rFonts w:asciiTheme="minorBidi" w:hAnsiTheme="minorBidi"/>
          <w:color w:val="000000" w:themeColor="text1"/>
          <w:sz w:val="24"/>
          <w:szCs w:val="24"/>
        </w:rPr>
        <w:t>K</w:t>
      </w:r>
      <w:r w:rsidR="006E2C75" w:rsidRPr="002C241E">
        <w:rPr>
          <w:rFonts w:asciiTheme="minorBidi" w:hAnsiTheme="minorBidi"/>
          <w:color w:val="000000" w:themeColor="text1"/>
          <w:sz w:val="24"/>
          <w:szCs w:val="24"/>
        </w:rPr>
        <w:t>alite güvence mekanizmasının</w:t>
      </w:r>
      <w:r w:rsidR="00DD0B36" w:rsidRPr="002C241E">
        <w:rPr>
          <w:rFonts w:asciiTheme="minorBidi" w:hAnsiTheme="minorBidi"/>
          <w:color w:val="000000" w:themeColor="text1"/>
          <w:sz w:val="24"/>
          <w:szCs w:val="24"/>
        </w:rPr>
        <w:t xml:space="preserve"> içselleştirilmesini sağlamak amacıyla kurulan fakülte kalite komisyonunda belirlenen politikaların ve uygulamaların bölümümüze taşınabilmesi için bölüm kurulu yine etkin rol almaktadır.</w:t>
      </w:r>
    </w:p>
    <w:p w14:paraId="554D93EE" w14:textId="210CDF55" w:rsidR="000D4519" w:rsidRPr="002C241E" w:rsidRDefault="005B3C9C"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Başkent Üniversitesi Stratejik Planında</w:t>
      </w:r>
      <w:r w:rsidR="00A21D3F" w:rsidRPr="002C241E">
        <w:rPr>
          <w:rFonts w:asciiTheme="minorBidi" w:hAnsiTheme="minorBidi"/>
          <w:color w:val="000000" w:themeColor="text1"/>
          <w:sz w:val="24"/>
          <w:szCs w:val="24"/>
        </w:rPr>
        <w:t>,</w:t>
      </w:r>
      <w:r w:rsidRPr="002C241E">
        <w:rPr>
          <w:rFonts w:asciiTheme="minorBidi" w:hAnsiTheme="minorBidi"/>
          <w:color w:val="000000" w:themeColor="text1"/>
          <w:sz w:val="24"/>
          <w:szCs w:val="24"/>
        </w:rPr>
        <w:t xml:space="preserve"> </w:t>
      </w:r>
      <w:r w:rsidR="00A21D3F" w:rsidRPr="002C241E">
        <w:rPr>
          <w:rFonts w:asciiTheme="minorBidi" w:hAnsiTheme="minorBidi"/>
          <w:i/>
          <w:color w:val="000000" w:themeColor="text1"/>
          <w:sz w:val="24"/>
          <w:szCs w:val="24"/>
        </w:rPr>
        <w:t>paydaşlarla yapılan iş birlikleri</w:t>
      </w:r>
      <w:r w:rsidR="00A21D3F"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 xml:space="preserve">belirlenen 10 değer arasında yer almaktadır. </w:t>
      </w:r>
      <w:r w:rsidR="00B32772" w:rsidRPr="002C241E">
        <w:rPr>
          <w:rFonts w:asciiTheme="minorBidi" w:hAnsiTheme="minorBidi"/>
          <w:color w:val="000000" w:themeColor="text1"/>
          <w:sz w:val="24"/>
          <w:szCs w:val="24"/>
        </w:rPr>
        <w:t>Bölümümüzde, yönetim ve işleyiş ile ilgili konularda</w:t>
      </w:r>
      <w:r w:rsidR="00442CAA" w:rsidRPr="002C241E">
        <w:rPr>
          <w:rFonts w:asciiTheme="minorBidi" w:hAnsiTheme="minorBidi"/>
          <w:color w:val="000000" w:themeColor="text1"/>
          <w:sz w:val="24"/>
          <w:szCs w:val="24"/>
        </w:rPr>
        <w:t xml:space="preserve"> </w:t>
      </w:r>
      <w:r w:rsidR="00892065" w:rsidRPr="002C241E">
        <w:rPr>
          <w:rFonts w:asciiTheme="minorBidi" w:hAnsiTheme="minorBidi"/>
          <w:color w:val="000000" w:themeColor="text1"/>
          <w:sz w:val="24"/>
          <w:szCs w:val="24"/>
        </w:rPr>
        <w:t xml:space="preserve">paydaş </w:t>
      </w:r>
      <w:r w:rsidR="00F54661" w:rsidRPr="002C241E">
        <w:rPr>
          <w:rFonts w:asciiTheme="minorBidi" w:hAnsiTheme="minorBidi"/>
          <w:color w:val="000000" w:themeColor="text1"/>
          <w:sz w:val="24"/>
          <w:szCs w:val="24"/>
        </w:rPr>
        <w:t>katılımının arttırılması</w:t>
      </w:r>
      <w:r w:rsidR="00892065" w:rsidRPr="002C241E">
        <w:rPr>
          <w:rFonts w:asciiTheme="minorBidi" w:hAnsiTheme="minorBidi"/>
          <w:color w:val="000000" w:themeColor="text1"/>
          <w:sz w:val="24"/>
          <w:szCs w:val="24"/>
        </w:rPr>
        <w:t xml:space="preserve"> amacıyla</w:t>
      </w:r>
      <w:r w:rsidR="006B77D2" w:rsidRPr="002C241E">
        <w:rPr>
          <w:rFonts w:asciiTheme="minorBidi" w:hAnsiTheme="minorBidi"/>
          <w:color w:val="000000" w:themeColor="text1"/>
          <w:sz w:val="24"/>
          <w:szCs w:val="24"/>
        </w:rPr>
        <w:t xml:space="preserve"> </w:t>
      </w:r>
      <w:r w:rsidR="00FF5594" w:rsidRPr="002C241E">
        <w:rPr>
          <w:rFonts w:asciiTheme="minorBidi" w:eastAsia="Times New Roman" w:hAnsiTheme="minorBidi"/>
          <w:color w:val="000000"/>
          <w:sz w:val="24"/>
          <w:szCs w:val="24"/>
        </w:rPr>
        <w:t xml:space="preserve">Birim (Bölüm) Kalite/ Danışma kurulu </w:t>
      </w:r>
      <w:r w:rsidR="00442CAA" w:rsidRPr="002C241E">
        <w:rPr>
          <w:rFonts w:asciiTheme="minorBidi" w:hAnsiTheme="minorBidi"/>
          <w:color w:val="000000" w:themeColor="text1"/>
          <w:sz w:val="24"/>
          <w:szCs w:val="24"/>
        </w:rPr>
        <w:t>oluştur</w:t>
      </w:r>
      <w:r w:rsidR="00B32772" w:rsidRPr="002C241E">
        <w:rPr>
          <w:rFonts w:asciiTheme="minorBidi" w:hAnsiTheme="minorBidi"/>
          <w:color w:val="000000" w:themeColor="text1"/>
          <w:sz w:val="24"/>
          <w:szCs w:val="24"/>
        </w:rPr>
        <w:t xml:space="preserve">ulmuştur. Bu bağlamda, </w:t>
      </w:r>
      <w:r w:rsidR="00FD4CB8" w:rsidRPr="002C241E">
        <w:rPr>
          <w:rFonts w:asciiTheme="minorBidi" w:hAnsiTheme="minorBidi"/>
          <w:color w:val="000000" w:themeColor="text1"/>
          <w:sz w:val="24"/>
          <w:szCs w:val="24"/>
        </w:rPr>
        <w:t>kurulların/komisyonların çok sesliliğine ve bağımsız hareket kabiliy</w:t>
      </w:r>
      <w:r w:rsidR="00A21D3F" w:rsidRPr="002C241E">
        <w:rPr>
          <w:rFonts w:asciiTheme="minorBidi" w:hAnsiTheme="minorBidi"/>
          <w:color w:val="000000" w:themeColor="text1"/>
          <w:sz w:val="24"/>
          <w:szCs w:val="24"/>
        </w:rPr>
        <w:t>eti ile paydaşların temsil edilmesine</w:t>
      </w:r>
      <w:r w:rsidR="00253721" w:rsidRPr="002C241E">
        <w:rPr>
          <w:rFonts w:asciiTheme="minorBidi" w:hAnsiTheme="minorBidi"/>
          <w:color w:val="000000" w:themeColor="text1"/>
          <w:sz w:val="24"/>
          <w:szCs w:val="24"/>
        </w:rPr>
        <w:t xml:space="preserve"> </w:t>
      </w:r>
      <w:r w:rsidR="00A21D3F" w:rsidRPr="002C241E">
        <w:rPr>
          <w:rFonts w:asciiTheme="minorBidi" w:hAnsiTheme="minorBidi"/>
          <w:color w:val="000000" w:themeColor="text1"/>
          <w:sz w:val="24"/>
          <w:szCs w:val="24"/>
        </w:rPr>
        <w:t>olanak sağlanarak</w:t>
      </w:r>
      <w:r w:rsidR="00253721" w:rsidRPr="002C241E">
        <w:rPr>
          <w:rFonts w:asciiTheme="minorBidi" w:hAnsiTheme="minorBidi"/>
          <w:color w:val="000000" w:themeColor="text1"/>
          <w:sz w:val="24"/>
          <w:szCs w:val="24"/>
        </w:rPr>
        <w:t xml:space="preserve"> </w:t>
      </w:r>
      <w:r w:rsidR="00684E37" w:rsidRPr="002C241E">
        <w:rPr>
          <w:rFonts w:asciiTheme="minorBidi" w:hAnsiTheme="minorBidi"/>
          <w:color w:val="000000" w:themeColor="text1"/>
          <w:sz w:val="24"/>
          <w:szCs w:val="24"/>
        </w:rPr>
        <w:t xml:space="preserve">bölümümüzde </w:t>
      </w:r>
      <w:r w:rsidR="00A21D3F" w:rsidRPr="002C241E">
        <w:rPr>
          <w:rFonts w:asciiTheme="minorBidi" w:hAnsiTheme="minorBidi"/>
          <w:color w:val="000000" w:themeColor="text1"/>
          <w:sz w:val="24"/>
          <w:szCs w:val="24"/>
        </w:rPr>
        <w:t>kalite güvence</w:t>
      </w:r>
      <w:r w:rsidR="00253721" w:rsidRPr="002C241E">
        <w:rPr>
          <w:rFonts w:asciiTheme="minorBidi" w:hAnsiTheme="minorBidi"/>
          <w:color w:val="000000" w:themeColor="text1"/>
          <w:sz w:val="24"/>
          <w:szCs w:val="24"/>
        </w:rPr>
        <w:t xml:space="preserve"> kültürünün b</w:t>
      </w:r>
      <w:r w:rsidR="00684E37" w:rsidRPr="002C241E">
        <w:rPr>
          <w:rFonts w:asciiTheme="minorBidi" w:hAnsiTheme="minorBidi"/>
          <w:color w:val="000000" w:themeColor="text1"/>
          <w:sz w:val="24"/>
          <w:szCs w:val="24"/>
        </w:rPr>
        <w:t>ir adım daha ileriye taşınması sağlanmıştır</w:t>
      </w:r>
      <w:r w:rsidR="00DD0B36" w:rsidRPr="002C241E">
        <w:rPr>
          <w:rFonts w:asciiTheme="minorBidi" w:hAnsiTheme="minorBidi"/>
          <w:color w:val="000000" w:themeColor="text1"/>
          <w:sz w:val="24"/>
          <w:szCs w:val="24"/>
        </w:rPr>
        <w:t xml:space="preserve">. </w:t>
      </w:r>
      <w:r w:rsidR="00D462C4" w:rsidRPr="002C241E">
        <w:rPr>
          <w:rFonts w:asciiTheme="minorBidi" w:hAnsiTheme="minorBidi"/>
          <w:color w:val="000000" w:themeColor="text1"/>
          <w:sz w:val="24"/>
          <w:szCs w:val="24"/>
        </w:rPr>
        <w:t>TAB</w:t>
      </w:r>
      <w:r w:rsidR="00A21D3F" w:rsidRPr="002C241E">
        <w:rPr>
          <w:rFonts w:asciiTheme="minorBidi" w:hAnsiTheme="minorBidi"/>
          <w:color w:val="000000" w:themeColor="text1"/>
          <w:sz w:val="24"/>
          <w:szCs w:val="24"/>
        </w:rPr>
        <w:t>LO 2’de Bölüm Dış Paydaş Kurul ü</w:t>
      </w:r>
      <w:r w:rsidR="00D462C4" w:rsidRPr="002C241E">
        <w:rPr>
          <w:rFonts w:asciiTheme="minorBidi" w:hAnsiTheme="minorBidi"/>
          <w:color w:val="000000" w:themeColor="text1"/>
          <w:sz w:val="24"/>
          <w:szCs w:val="24"/>
        </w:rPr>
        <w:t xml:space="preserve">yeleri </w:t>
      </w:r>
      <w:r w:rsidR="00A21D3F" w:rsidRPr="002C241E">
        <w:rPr>
          <w:rFonts w:asciiTheme="minorBidi" w:hAnsiTheme="minorBidi"/>
          <w:color w:val="000000" w:themeColor="text1"/>
          <w:sz w:val="24"/>
          <w:szCs w:val="24"/>
        </w:rPr>
        <w:t>gösterilmiştir</w:t>
      </w:r>
      <w:r w:rsidR="00D462C4" w:rsidRPr="002C241E">
        <w:rPr>
          <w:rFonts w:asciiTheme="minorBidi" w:hAnsiTheme="minorBidi"/>
          <w:color w:val="000000" w:themeColor="text1"/>
          <w:sz w:val="24"/>
          <w:szCs w:val="24"/>
        </w:rPr>
        <w:t>:</w:t>
      </w:r>
    </w:p>
    <w:p w14:paraId="7C5C84FE" w14:textId="2C201EC3" w:rsidR="00D16A37" w:rsidRPr="002C241E" w:rsidRDefault="00D16A37" w:rsidP="00686DD2">
      <w:pP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TABLO 2</w:t>
      </w:r>
      <w:r w:rsidR="00A21D3F" w:rsidRPr="002C241E">
        <w:rPr>
          <w:rFonts w:asciiTheme="minorBidi" w:hAnsiTheme="minorBidi"/>
          <w:color w:val="000000" w:themeColor="text1"/>
          <w:sz w:val="24"/>
          <w:szCs w:val="24"/>
        </w:rPr>
        <w:t>: Bölüm Dış Paydaş Kurul</w:t>
      </w:r>
      <w:r w:rsidR="00EE1018" w:rsidRPr="002C241E">
        <w:rPr>
          <w:rFonts w:asciiTheme="minorBidi" w:hAnsiTheme="minorBidi"/>
          <w:color w:val="000000" w:themeColor="text1"/>
          <w:sz w:val="24"/>
          <w:szCs w:val="24"/>
        </w:rPr>
        <w:t>u</w:t>
      </w:r>
      <w:r w:rsidR="00A21D3F" w:rsidRPr="002C241E">
        <w:rPr>
          <w:rFonts w:asciiTheme="minorBidi" w:hAnsiTheme="minorBidi"/>
          <w:color w:val="000000" w:themeColor="text1"/>
          <w:sz w:val="24"/>
          <w:szCs w:val="24"/>
        </w:rPr>
        <w:t xml:space="preserve"> Üyeleri </w:t>
      </w:r>
    </w:p>
    <w:tbl>
      <w:tblPr>
        <w:tblStyle w:val="TabloKlavuzu"/>
        <w:tblW w:w="0" w:type="auto"/>
        <w:tblLook w:val="04A0" w:firstRow="1" w:lastRow="0" w:firstColumn="1" w:lastColumn="0" w:noHBand="0" w:noVBand="1"/>
      </w:tblPr>
      <w:tblGrid>
        <w:gridCol w:w="4128"/>
        <w:gridCol w:w="4168"/>
      </w:tblGrid>
      <w:tr w:rsidR="00D16A37" w:rsidRPr="002C241E" w14:paraId="6787E1A7" w14:textId="77777777" w:rsidTr="00872C43">
        <w:tc>
          <w:tcPr>
            <w:tcW w:w="4223" w:type="dxa"/>
            <w:vAlign w:val="center"/>
          </w:tcPr>
          <w:p w14:paraId="046702E8" w14:textId="77777777" w:rsidR="00D16A37" w:rsidRPr="002C241E" w:rsidRDefault="00D16A37" w:rsidP="00686DD2">
            <w:pPr>
              <w:jc w:val="both"/>
              <w:rPr>
                <w:rFonts w:asciiTheme="minorBidi" w:hAnsiTheme="minorBidi"/>
                <w:b/>
                <w:color w:val="000000" w:themeColor="text1"/>
                <w:sz w:val="24"/>
                <w:szCs w:val="24"/>
              </w:rPr>
            </w:pPr>
            <w:r w:rsidRPr="002C241E">
              <w:rPr>
                <w:rFonts w:asciiTheme="minorBidi" w:hAnsiTheme="minorBidi"/>
                <w:b/>
                <w:color w:val="000000" w:themeColor="text1"/>
                <w:sz w:val="24"/>
                <w:szCs w:val="24"/>
              </w:rPr>
              <w:t>Akademik Danışma Kurulu</w:t>
            </w:r>
          </w:p>
        </w:tc>
        <w:tc>
          <w:tcPr>
            <w:tcW w:w="4223" w:type="dxa"/>
          </w:tcPr>
          <w:p w14:paraId="7EE730DB" w14:textId="63CDAFD3" w:rsidR="00D16A37" w:rsidRPr="002C241E" w:rsidRDefault="00D16A37">
            <w:pPr>
              <w:pStyle w:val="ListeParagraf"/>
              <w:numPr>
                <w:ilvl w:val="0"/>
                <w:numId w:val="9"/>
              </w:numPr>
              <w:spacing w:after="0"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Prof. Dr. </w:t>
            </w:r>
            <w:r w:rsidR="007D2B12" w:rsidRPr="002C241E">
              <w:rPr>
                <w:rFonts w:asciiTheme="minorBidi" w:hAnsiTheme="minorBidi"/>
                <w:color w:val="000000" w:themeColor="text1"/>
                <w:sz w:val="24"/>
                <w:szCs w:val="24"/>
              </w:rPr>
              <w:t>Serap Sebahat YANIK</w:t>
            </w:r>
          </w:p>
          <w:p w14:paraId="064A32B4" w14:textId="06F46F13" w:rsidR="005A425A" w:rsidRPr="002C241E" w:rsidRDefault="00D16A37" w:rsidP="00686DD2">
            <w:pPr>
              <w:ind w:left="360"/>
              <w:jc w:val="both"/>
              <w:rPr>
                <w:rFonts w:asciiTheme="minorBidi" w:hAnsiTheme="minorBidi"/>
                <w:i/>
                <w:iCs/>
                <w:color w:val="007DEB" w:themeColor="background2" w:themeShade="80"/>
                <w:sz w:val="24"/>
                <w:szCs w:val="24"/>
              </w:rPr>
            </w:pPr>
            <w:r w:rsidRPr="002C241E">
              <w:rPr>
                <w:rFonts w:asciiTheme="minorBidi" w:hAnsiTheme="minorBidi"/>
                <w:i/>
                <w:iCs/>
                <w:color w:val="808080" w:themeColor="background1" w:themeShade="80"/>
                <w:sz w:val="24"/>
                <w:szCs w:val="24"/>
              </w:rPr>
              <w:t xml:space="preserve">Ankara Hacı Bayram Veli Üniversitesi, </w:t>
            </w:r>
            <w:r w:rsidR="007D2B12" w:rsidRPr="002C241E">
              <w:rPr>
                <w:rFonts w:asciiTheme="minorBidi" w:hAnsiTheme="minorBidi"/>
                <w:i/>
                <w:iCs/>
                <w:color w:val="808080" w:themeColor="background1" w:themeShade="80"/>
                <w:sz w:val="24"/>
                <w:szCs w:val="24"/>
              </w:rPr>
              <w:t>İİBF İşletme Bölümü</w:t>
            </w:r>
          </w:p>
        </w:tc>
      </w:tr>
      <w:tr w:rsidR="00D16A37" w:rsidRPr="002C241E" w14:paraId="6BAD7A2A" w14:textId="77777777" w:rsidTr="00A21D3F">
        <w:trPr>
          <w:trHeight w:val="1159"/>
        </w:trPr>
        <w:tc>
          <w:tcPr>
            <w:tcW w:w="4223" w:type="dxa"/>
            <w:vAlign w:val="center"/>
          </w:tcPr>
          <w:p w14:paraId="62E8C1B2" w14:textId="77777777" w:rsidR="00D16A37" w:rsidRPr="002C241E" w:rsidRDefault="00D16A37" w:rsidP="00686DD2">
            <w:pPr>
              <w:jc w:val="both"/>
              <w:rPr>
                <w:rFonts w:asciiTheme="minorBidi" w:hAnsiTheme="minorBidi"/>
                <w:b/>
                <w:color w:val="000000" w:themeColor="text1"/>
                <w:sz w:val="24"/>
                <w:szCs w:val="24"/>
              </w:rPr>
            </w:pPr>
            <w:r w:rsidRPr="002C241E">
              <w:rPr>
                <w:rFonts w:asciiTheme="minorBidi" w:hAnsiTheme="minorBidi"/>
                <w:b/>
                <w:color w:val="000000" w:themeColor="text1"/>
                <w:sz w:val="24"/>
                <w:szCs w:val="24"/>
              </w:rPr>
              <w:t>Sektör Danışma Kurulu</w:t>
            </w:r>
          </w:p>
        </w:tc>
        <w:tc>
          <w:tcPr>
            <w:tcW w:w="4223" w:type="dxa"/>
          </w:tcPr>
          <w:p w14:paraId="165BB770" w14:textId="5DAF52AC" w:rsidR="00D16A37" w:rsidRPr="002C241E" w:rsidRDefault="007D2B12">
            <w:pPr>
              <w:pStyle w:val="ListeParagraf"/>
              <w:numPr>
                <w:ilvl w:val="0"/>
                <w:numId w:val="9"/>
              </w:numPr>
              <w:spacing w:after="0"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Asuman Arzu ÖZYURT</w:t>
            </w:r>
          </w:p>
          <w:p w14:paraId="671425FF" w14:textId="77777777" w:rsidR="00D2386F" w:rsidRPr="002C241E" w:rsidRDefault="00D2386F" w:rsidP="00686DD2">
            <w:pPr>
              <w:ind w:left="360"/>
              <w:jc w:val="both"/>
              <w:rPr>
                <w:rFonts w:asciiTheme="minorBidi" w:hAnsiTheme="minorBidi"/>
                <w:i/>
                <w:iCs/>
                <w:color w:val="808080" w:themeColor="background1" w:themeShade="80"/>
                <w:sz w:val="24"/>
                <w:szCs w:val="24"/>
              </w:rPr>
            </w:pPr>
            <w:r w:rsidRPr="002C241E">
              <w:rPr>
                <w:rFonts w:asciiTheme="minorBidi" w:hAnsiTheme="minorBidi"/>
                <w:i/>
                <w:iCs/>
                <w:color w:val="808080" w:themeColor="background1" w:themeShade="80"/>
                <w:sz w:val="24"/>
                <w:szCs w:val="24"/>
              </w:rPr>
              <w:t xml:space="preserve">BD Bağımsız Denetim </w:t>
            </w:r>
          </w:p>
          <w:p w14:paraId="74236503" w14:textId="70CD962C" w:rsidR="00D2386F" w:rsidRPr="002C241E" w:rsidRDefault="00D2386F">
            <w:pPr>
              <w:pStyle w:val="ListeParagraf"/>
              <w:numPr>
                <w:ilvl w:val="0"/>
                <w:numId w:val="9"/>
              </w:numPr>
              <w:spacing w:after="0"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Aydemir </w:t>
            </w:r>
            <w:r w:rsidR="00A21D3F" w:rsidRPr="002C241E">
              <w:rPr>
                <w:rFonts w:asciiTheme="minorBidi" w:hAnsiTheme="minorBidi"/>
                <w:color w:val="000000" w:themeColor="text1"/>
                <w:sz w:val="24"/>
                <w:szCs w:val="24"/>
              </w:rPr>
              <w:t xml:space="preserve">KUŞAKÇI </w:t>
            </w:r>
          </w:p>
          <w:p w14:paraId="1A528B0F" w14:textId="2C0019D4" w:rsidR="007D2B12" w:rsidRPr="002C241E" w:rsidRDefault="00D2386F" w:rsidP="00686DD2">
            <w:pPr>
              <w:pStyle w:val="ListeParagraf"/>
              <w:spacing w:after="0" w:line="240" w:lineRule="auto"/>
              <w:ind w:left="360"/>
              <w:jc w:val="both"/>
              <w:rPr>
                <w:rFonts w:asciiTheme="minorBidi" w:hAnsiTheme="minorBidi"/>
                <w:i/>
                <w:iCs/>
                <w:color w:val="808080" w:themeColor="background1" w:themeShade="80"/>
                <w:sz w:val="24"/>
                <w:szCs w:val="24"/>
              </w:rPr>
            </w:pPr>
            <w:proofErr w:type="spellStart"/>
            <w:r w:rsidRPr="002C241E">
              <w:rPr>
                <w:rFonts w:asciiTheme="minorBidi" w:hAnsiTheme="minorBidi"/>
                <w:i/>
                <w:iCs/>
                <w:color w:val="808080" w:themeColor="background1" w:themeShade="80"/>
                <w:sz w:val="24"/>
                <w:szCs w:val="24"/>
              </w:rPr>
              <w:t>An</w:t>
            </w:r>
            <w:r w:rsidR="00A21D3F" w:rsidRPr="002C241E">
              <w:rPr>
                <w:rFonts w:asciiTheme="minorBidi" w:hAnsiTheme="minorBidi"/>
                <w:i/>
                <w:iCs/>
                <w:color w:val="808080" w:themeColor="background1" w:themeShade="80"/>
                <w:sz w:val="24"/>
                <w:szCs w:val="24"/>
              </w:rPr>
              <w:t>y</w:t>
            </w:r>
            <w:proofErr w:type="spellEnd"/>
            <w:r w:rsidR="00A21D3F" w:rsidRPr="002C241E">
              <w:rPr>
                <w:rFonts w:asciiTheme="minorBidi" w:hAnsiTheme="minorBidi"/>
                <w:i/>
                <w:iCs/>
                <w:color w:val="808080" w:themeColor="background1" w:themeShade="80"/>
                <w:sz w:val="24"/>
                <w:szCs w:val="24"/>
              </w:rPr>
              <w:t xml:space="preserve"> </w:t>
            </w:r>
            <w:proofErr w:type="spellStart"/>
            <w:r w:rsidR="00A21D3F" w:rsidRPr="002C241E">
              <w:rPr>
                <w:rFonts w:asciiTheme="minorBidi" w:hAnsiTheme="minorBidi"/>
                <w:i/>
                <w:iCs/>
                <w:color w:val="808080" w:themeColor="background1" w:themeShade="80"/>
                <w:sz w:val="24"/>
                <w:szCs w:val="24"/>
              </w:rPr>
              <w:t>Partners</w:t>
            </w:r>
            <w:proofErr w:type="spellEnd"/>
            <w:r w:rsidR="00A21D3F" w:rsidRPr="002C241E">
              <w:rPr>
                <w:rFonts w:asciiTheme="minorBidi" w:hAnsiTheme="minorBidi"/>
                <w:i/>
                <w:iCs/>
                <w:color w:val="808080" w:themeColor="background1" w:themeShade="80"/>
                <w:sz w:val="24"/>
                <w:szCs w:val="24"/>
              </w:rPr>
              <w:t xml:space="preserve"> Bağımsız Denetim A.Ş</w:t>
            </w:r>
          </w:p>
        </w:tc>
      </w:tr>
      <w:tr w:rsidR="00D16A37" w:rsidRPr="002C241E" w14:paraId="13963A84" w14:textId="77777777" w:rsidTr="00872C43">
        <w:tc>
          <w:tcPr>
            <w:tcW w:w="4223" w:type="dxa"/>
            <w:vAlign w:val="center"/>
          </w:tcPr>
          <w:p w14:paraId="7934948A" w14:textId="77777777" w:rsidR="00D16A37" w:rsidRPr="002C241E" w:rsidRDefault="00D16A37" w:rsidP="00686DD2">
            <w:pPr>
              <w:jc w:val="both"/>
              <w:rPr>
                <w:rFonts w:asciiTheme="minorBidi" w:hAnsiTheme="minorBidi"/>
                <w:b/>
                <w:color w:val="000000" w:themeColor="text1"/>
                <w:sz w:val="24"/>
                <w:szCs w:val="24"/>
              </w:rPr>
            </w:pPr>
            <w:r w:rsidRPr="002C241E">
              <w:rPr>
                <w:rFonts w:asciiTheme="minorBidi" w:hAnsiTheme="minorBidi"/>
                <w:b/>
                <w:color w:val="000000" w:themeColor="text1"/>
                <w:sz w:val="24"/>
                <w:szCs w:val="24"/>
              </w:rPr>
              <w:t>Mezun Öğrenci Danışma Kurulu</w:t>
            </w:r>
          </w:p>
        </w:tc>
        <w:tc>
          <w:tcPr>
            <w:tcW w:w="4223" w:type="dxa"/>
          </w:tcPr>
          <w:p w14:paraId="3F1DE4A1" w14:textId="345F3EC1" w:rsidR="001B349B" w:rsidRPr="002C241E" w:rsidRDefault="001B349B">
            <w:pPr>
              <w:pStyle w:val="ListeParagraf"/>
              <w:numPr>
                <w:ilvl w:val="0"/>
                <w:numId w:val="9"/>
              </w:numPr>
              <w:spacing w:after="0"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Dr. Ayten </w:t>
            </w:r>
            <w:r w:rsidR="00A21D3F" w:rsidRPr="002C241E">
              <w:rPr>
                <w:rFonts w:asciiTheme="minorBidi" w:hAnsiTheme="minorBidi"/>
                <w:color w:val="000000" w:themeColor="text1"/>
                <w:sz w:val="24"/>
                <w:szCs w:val="24"/>
              </w:rPr>
              <w:t>ÖZBİNGÖL</w:t>
            </w:r>
          </w:p>
          <w:p w14:paraId="5F7343C0" w14:textId="53AF8CDC" w:rsidR="001B349B" w:rsidRPr="002C241E" w:rsidRDefault="001B349B" w:rsidP="00686DD2">
            <w:pPr>
              <w:pStyle w:val="ListeParagraf"/>
              <w:spacing w:after="0" w:line="240" w:lineRule="auto"/>
              <w:jc w:val="both"/>
              <w:rPr>
                <w:rFonts w:asciiTheme="minorBidi" w:hAnsiTheme="minorBidi"/>
                <w:i/>
                <w:iCs/>
                <w:color w:val="808080" w:themeColor="background1" w:themeShade="80"/>
                <w:sz w:val="24"/>
                <w:szCs w:val="24"/>
              </w:rPr>
            </w:pPr>
            <w:r w:rsidRPr="002C241E">
              <w:rPr>
                <w:rFonts w:asciiTheme="minorBidi" w:hAnsiTheme="minorBidi"/>
                <w:i/>
                <w:iCs/>
                <w:color w:val="808080" w:themeColor="background1" w:themeShade="80"/>
                <w:sz w:val="24"/>
                <w:szCs w:val="24"/>
              </w:rPr>
              <w:t>SMMM</w:t>
            </w:r>
          </w:p>
          <w:p w14:paraId="68A350DD" w14:textId="72679857" w:rsidR="001B349B" w:rsidRPr="002C241E" w:rsidRDefault="001B349B">
            <w:pPr>
              <w:pStyle w:val="ListeParagraf"/>
              <w:numPr>
                <w:ilvl w:val="0"/>
                <w:numId w:val="9"/>
              </w:numPr>
              <w:spacing w:after="0"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Aydemir </w:t>
            </w:r>
            <w:r w:rsidR="00A21D3F" w:rsidRPr="002C241E">
              <w:rPr>
                <w:rFonts w:asciiTheme="minorBidi" w:hAnsiTheme="minorBidi"/>
                <w:color w:val="000000" w:themeColor="text1"/>
                <w:sz w:val="24"/>
                <w:szCs w:val="24"/>
              </w:rPr>
              <w:t xml:space="preserve">KUŞAKÇI </w:t>
            </w:r>
          </w:p>
          <w:p w14:paraId="6B7C1DF5" w14:textId="5E62F60C" w:rsidR="00D16A37" w:rsidRPr="002C241E" w:rsidRDefault="001B349B" w:rsidP="00686DD2">
            <w:pPr>
              <w:pStyle w:val="ListeParagraf"/>
              <w:spacing w:after="0" w:line="240" w:lineRule="auto"/>
              <w:ind w:left="360"/>
              <w:jc w:val="both"/>
              <w:rPr>
                <w:rFonts w:asciiTheme="minorBidi" w:hAnsiTheme="minorBidi"/>
                <w:i/>
                <w:iCs/>
                <w:color w:val="808080" w:themeColor="background1" w:themeShade="80"/>
                <w:sz w:val="24"/>
                <w:szCs w:val="24"/>
              </w:rPr>
            </w:pPr>
            <w:proofErr w:type="spellStart"/>
            <w:r w:rsidRPr="002C241E">
              <w:rPr>
                <w:rFonts w:asciiTheme="minorBidi" w:hAnsiTheme="minorBidi"/>
                <w:i/>
                <w:iCs/>
                <w:color w:val="808080" w:themeColor="background1" w:themeShade="80"/>
                <w:sz w:val="24"/>
                <w:szCs w:val="24"/>
              </w:rPr>
              <w:t>An</w:t>
            </w:r>
            <w:r w:rsidR="00A21D3F" w:rsidRPr="002C241E">
              <w:rPr>
                <w:rFonts w:asciiTheme="minorBidi" w:hAnsiTheme="minorBidi"/>
                <w:i/>
                <w:iCs/>
                <w:color w:val="808080" w:themeColor="background1" w:themeShade="80"/>
                <w:sz w:val="24"/>
                <w:szCs w:val="24"/>
              </w:rPr>
              <w:t>y</w:t>
            </w:r>
            <w:proofErr w:type="spellEnd"/>
            <w:r w:rsidR="00A21D3F" w:rsidRPr="002C241E">
              <w:rPr>
                <w:rFonts w:asciiTheme="minorBidi" w:hAnsiTheme="minorBidi"/>
                <w:i/>
                <w:iCs/>
                <w:color w:val="808080" w:themeColor="background1" w:themeShade="80"/>
                <w:sz w:val="24"/>
                <w:szCs w:val="24"/>
              </w:rPr>
              <w:t xml:space="preserve"> </w:t>
            </w:r>
            <w:proofErr w:type="spellStart"/>
            <w:r w:rsidR="00A21D3F" w:rsidRPr="002C241E">
              <w:rPr>
                <w:rFonts w:asciiTheme="minorBidi" w:hAnsiTheme="minorBidi"/>
                <w:i/>
                <w:iCs/>
                <w:color w:val="808080" w:themeColor="background1" w:themeShade="80"/>
                <w:sz w:val="24"/>
                <w:szCs w:val="24"/>
              </w:rPr>
              <w:t>Partners</w:t>
            </w:r>
            <w:proofErr w:type="spellEnd"/>
            <w:r w:rsidR="00A21D3F" w:rsidRPr="002C241E">
              <w:rPr>
                <w:rFonts w:asciiTheme="minorBidi" w:hAnsiTheme="minorBidi"/>
                <w:i/>
                <w:iCs/>
                <w:color w:val="808080" w:themeColor="background1" w:themeShade="80"/>
                <w:sz w:val="24"/>
                <w:szCs w:val="24"/>
              </w:rPr>
              <w:t xml:space="preserve"> Bağımsız Denetim A.Ş</w:t>
            </w:r>
          </w:p>
        </w:tc>
      </w:tr>
      <w:tr w:rsidR="00D16A37" w:rsidRPr="002C241E" w14:paraId="52A411DC" w14:textId="77777777" w:rsidTr="00A21D3F">
        <w:trPr>
          <w:trHeight w:val="2972"/>
        </w:trPr>
        <w:tc>
          <w:tcPr>
            <w:tcW w:w="4223" w:type="dxa"/>
            <w:vAlign w:val="center"/>
          </w:tcPr>
          <w:p w14:paraId="054F8CD5" w14:textId="77777777" w:rsidR="00D16A37" w:rsidRPr="002C241E" w:rsidRDefault="00D16A37" w:rsidP="00686DD2">
            <w:pPr>
              <w:jc w:val="both"/>
              <w:rPr>
                <w:rFonts w:asciiTheme="minorBidi" w:hAnsiTheme="minorBidi"/>
                <w:b/>
                <w:color w:val="000000" w:themeColor="text1"/>
                <w:sz w:val="24"/>
                <w:szCs w:val="24"/>
              </w:rPr>
            </w:pPr>
            <w:r w:rsidRPr="002C241E">
              <w:rPr>
                <w:rFonts w:asciiTheme="minorBidi" w:hAnsiTheme="minorBidi"/>
                <w:b/>
                <w:color w:val="000000" w:themeColor="text1"/>
                <w:sz w:val="24"/>
                <w:szCs w:val="24"/>
              </w:rPr>
              <w:lastRenderedPageBreak/>
              <w:t>Öğrenci Danışma Kurulu</w:t>
            </w:r>
          </w:p>
        </w:tc>
        <w:tc>
          <w:tcPr>
            <w:tcW w:w="4223" w:type="dxa"/>
          </w:tcPr>
          <w:p w14:paraId="6D665BD6" w14:textId="636FD19C" w:rsidR="00652B80" w:rsidRPr="002C241E" w:rsidRDefault="00652B80">
            <w:pPr>
              <w:pStyle w:val="ListeParagraf"/>
              <w:numPr>
                <w:ilvl w:val="0"/>
                <w:numId w:val="9"/>
              </w:numPr>
              <w:spacing w:after="0"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Dicle MASATLI</w:t>
            </w:r>
          </w:p>
          <w:p w14:paraId="75937F1D" w14:textId="19ABFB75" w:rsidR="00D16A37" w:rsidRPr="002C241E" w:rsidRDefault="00D16A37" w:rsidP="00686DD2">
            <w:pPr>
              <w:ind w:left="360"/>
              <w:jc w:val="both"/>
              <w:rPr>
                <w:rFonts w:asciiTheme="minorBidi" w:hAnsiTheme="minorBidi"/>
                <w:i/>
                <w:iCs/>
                <w:color w:val="808080" w:themeColor="background1" w:themeShade="80"/>
                <w:sz w:val="24"/>
                <w:szCs w:val="24"/>
              </w:rPr>
            </w:pPr>
            <w:r w:rsidRPr="002C241E">
              <w:rPr>
                <w:rFonts w:asciiTheme="minorBidi" w:hAnsiTheme="minorBidi"/>
                <w:i/>
                <w:iCs/>
                <w:color w:val="808080" w:themeColor="background1" w:themeShade="80"/>
                <w:sz w:val="24"/>
                <w:szCs w:val="24"/>
              </w:rPr>
              <w:t xml:space="preserve">Başkent Üniversitesi, Ticari Bilimler Fakültesi, </w:t>
            </w:r>
            <w:r w:rsidR="001B349B" w:rsidRPr="002C241E">
              <w:rPr>
                <w:rFonts w:asciiTheme="minorBidi" w:hAnsiTheme="minorBidi"/>
                <w:i/>
                <w:iCs/>
                <w:color w:val="808080" w:themeColor="background1" w:themeShade="80"/>
                <w:sz w:val="24"/>
                <w:szCs w:val="24"/>
              </w:rPr>
              <w:t xml:space="preserve">Muhasebe ve Finans Yönetimi </w:t>
            </w:r>
            <w:r w:rsidRPr="002C241E">
              <w:rPr>
                <w:rFonts w:asciiTheme="minorBidi" w:hAnsiTheme="minorBidi"/>
                <w:i/>
                <w:iCs/>
                <w:color w:val="808080" w:themeColor="background1" w:themeShade="80"/>
                <w:sz w:val="24"/>
                <w:szCs w:val="24"/>
              </w:rPr>
              <w:t>Bölümü 4. Sınıf Öğrencisi</w:t>
            </w:r>
          </w:p>
          <w:p w14:paraId="0791AF8B" w14:textId="2E71930A" w:rsidR="001B349B" w:rsidRPr="002C241E" w:rsidRDefault="00652B80">
            <w:pPr>
              <w:pStyle w:val="ListeParagraf"/>
              <w:numPr>
                <w:ilvl w:val="0"/>
                <w:numId w:val="9"/>
              </w:numPr>
              <w:spacing w:after="0"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Alp KİRAZOLUĞU</w:t>
            </w:r>
          </w:p>
          <w:p w14:paraId="791449BC" w14:textId="60CE6B5C" w:rsidR="001B349B" w:rsidRPr="002C241E" w:rsidRDefault="001B349B" w:rsidP="00686DD2">
            <w:pPr>
              <w:ind w:left="360"/>
              <w:jc w:val="both"/>
              <w:rPr>
                <w:rFonts w:asciiTheme="minorBidi" w:hAnsiTheme="minorBidi"/>
                <w:i/>
                <w:iCs/>
                <w:color w:val="808080" w:themeColor="background1" w:themeShade="80"/>
                <w:sz w:val="24"/>
                <w:szCs w:val="24"/>
              </w:rPr>
            </w:pPr>
            <w:r w:rsidRPr="002C241E">
              <w:rPr>
                <w:rFonts w:asciiTheme="minorBidi" w:hAnsiTheme="minorBidi"/>
                <w:i/>
                <w:iCs/>
                <w:color w:val="808080" w:themeColor="background1" w:themeShade="80"/>
                <w:sz w:val="24"/>
                <w:szCs w:val="24"/>
              </w:rPr>
              <w:t>Başkent Üniversitesi, Ticari Bilimler Fakültesi, Muhasebe ve Finans Yönetimi Bölümü 4. Sınıf Öğrencisi</w:t>
            </w:r>
          </w:p>
          <w:p w14:paraId="69F9A3AD" w14:textId="457C1844" w:rsidR="001B349B" w:rsidRPr="002C241E" w:rsidRDefault="00652B80">
            <w:pPr>
              <w:pStyle w:val="ListeParagraf"/>
              <w:numPr>
                <w:ilvl w:val="0"/>
                <w:numId w:val="9"/>
              </w:numPr>
              <w:spacing w:after="0"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Ekin KAHVECİ</w:t>
            </w:r>
          </w:p>
          <w:p w14:paraId="1D0136E8" w14:textId="7E03A663" w:rsidR="00D16A37" w:rsidRPr="002C241E" w:rsidRDefault="001B349B" w:rsidP="00686DD2">
            <w:pPr>
              <w:ind w:left="360"/>
              <w:jc w:val="both"/>
              <w:rPr>
                <w:rFonts w:asciiTheme="minorBidi" w:hAnsiTheme="minorBidi"/>
                <w:i/>
                <w:iCs/>
                <w:color w:val="808080" w:themeColor="background1" w:themeShade="80"/>
                <w:sz w:val="24"/>
                <w:szCs w:val="24"/>
              </w:rPr>
            </w:pPr>
            <w:r w:rsidRPr="002C241E">
              <w:rPr>
                <w:rFonts w:asciiTheme="minorBidi" w:hAnsiTheme="minorBidi"/>
                <w:i/>
                <w:iCs/>
                <w:color w:val="808080" w:themeColor="background1" w:themeShade="80"/>
                <w:sz w:val="24"/>
                <w:szCs w:val="24"/>
              </w:rPr>
              <w:t>Başkent Üniversitesi, Ticari Bilimler Fakültesi, Muhasebe ve Finans Yön</w:t>
            </w:r>
            <w:r w:rsidR="00A21D3F" w:rsidRPr="002C241E">
              <w:rPr>
                <w:rFonts w:asciiTheme="minorBidi" w:hAnsiTheme="minorBidi"/>
                <w:i/>
                <w:iCs/>
                <w:color w:val="808080" w:themeColor="background1" w:themeShade="80"/>
                <w:sz w:val="24"/>
                <w:szCs w:val="24"/>
              </w:rPr>
              <w:t>etimi Bölümü 3. Sınıf Öğrencisi</w:t>
            </w:r>
          </w:p>
        </w:tc>
      </w:tr>
    </w:tbl>
    <w:p w14:paraId="1F5CD1EB" w14:textId="77777777" w:rsidR="00E52745" w:rsidRPr="002C241E" w:rsidRDefault="00E52745" w:rsidP="00686DD2">
      <w:pPr>
        <w:spacing w:line="240" w:lineRule="auto"/>
        <w:jc w:val="both"/>
        <w:rPr>
          <w:rFonts w:asciiTheme="minorBidi" w:hAnsiTheme="minorBidi"/>
          <w:color w:val="000000" w:themeColor="text1"/>
          <w:sz w:val="24"/>
          <w:szCs w:val="24"/>
        </w:rPr>
      </w:pPr>
    </w:p>
    <w:p w14:paraId="7B4E0BDF" w14:textId="0D39314F" w:rsidR="00665084" w:rsidRPr="002C241E" w:rsidRDefault="00EE1018"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Fakülte kalite mekanizmasının bir parçası olarak belirlenen b</w:t>
      </w:r>
      <w:r w:rsidR="0072232C" w:rsidRPr="002C241E">
        <w:rPr>
          <w:rFonts w:asciiTheme="minorBidi" w:hAnsiTheme="minorBidi"/>
          <w:color w:val="000000" w:themeColor="text1"/>
          <w:sz w:val="24"/>
          <w:szCs w:val="24"/>
        </w:rPr>
        <w:t>ölüm içi</w:t>
      </w:r>
      <w:r w:rsidR="00FF5594" w:rsidRPr="002C241E">
        <w:rPr>
          <w:rFonts w:asciiTheme="minorBidi" w:hAnsiTheme="minorBidi"/>
          <w:color w:val="000000" w:themeColor="text1"/>
          <w:sz w:val="24"/>
          <w:szCs w:val="24"/>
        </w:rPr>
        <w:t xml:space="preserve"> </w:t>
      </w:r>
      <w:r w:rsidR="0072232C" w:rsidRPr="002C241E">
        <w:rPr>
          <w:rFonts w:asciiTheme="minorBidi" w:hAnsiTheme="minorBidi"/>
          <w:color w:val="000000" w:themeColor="text1"/>
          <w:sz w:val="24"/>
          <w:szCs w:val="24"/>
        </w:rPr>
        <w:t>danışma ku</w:t>
      </w:r>
      <w:r w:rsidRPr="002C241E">
        <w:rPr>
          <w:rFonts w:asciiTheme="minorBidi" w:hAnsiTheme="minorBidi"/>
          <w:color w:val="000000" w:themeColor="text1"/>
          <w:sz w:val="24"/>
          <w:szCs w:val="24"/>
        </w:rPr>
        <w:t>rulları</w:t>
      </w:r>
      <w:r w:rsidR="0072232C" w:rsidRPr="002C241E">
        <w:rPr>
          <w:rFonts w:asciiTheme="minorBidi" w:hAnsiTheme="minorBidi"/>
          <w:color w:val="000000" w:themeColor="text1"/>
          <w:sz w:val="24"/>
          <w:szCs w:val="24"/>
        </w:rPr>
        <w:t xml:space="preserve">, </w:t>
      </w:r>
      <w:r w:rsidR="00437660" w:rsidRPr="002C241E">
        <w:rPr>
          <w:rFonts w:asciiTheme="minorBidi" w:hAnsiTheme="minorBidi"/>
          <w:color w:val="000000" w:themeColor="text1"/>
          <w:sz w:val="24"/>
          <w:szCs w:val="24"/>
        </w:rPr>
        <w:t xml:space="preserve">öğrencilerin </w:t>
      </w:r>
      <w:r w:rsidR="00B41D9A" w:rsidRPr="002C241E">
        <w:rPr>
          <w:rFonts w:asciiTheme="minorBidi" w:hAnsiTheme="minorBidi"/>
          <w:color w:val="000000" w:themeColor="text1"/>
          <w:sz w:val="24"/>
          <w:szCs w:val="24"/>
        </w:rPr>
        <w:t>yönetim ve idari işleyiş ile ilgili görüş ve fikirleri</w:t>
      </w:r>
      <w:r w:rsidR="0072232C" w:rsidRPr="002C241E">
        <w:rPr>
          <w:rFonts w:asciiTheme="minorBidi" w:hAnsiTheme="minorBidi"/>
          <w:color w:val="000000" w:themeColor="text1"/>
          <w:sz w:val="24"/>
          <w:szCs w:val="24"/>
        </w:rPr>
        <w:t>ni</w:t>
      </w:r>
      <w:r w:rsidRPr="002C241E">
        <w:rPr>
          <w:rFonts w:asciiTheme="minorBidi" w:hAnsiTheme="minorBidi"/>
          <w:color w:val="000000" w:themeColor="text1"/>
          <w:sz w:val="24"/>
          <w:szCs w:val="24"/>
        </w:rPr>
        <w:t>n</w:t>
      </w:r>
      <w:r w:rsidR="0072232C"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kurulda yer alan</w:t>
      </w:r>
      <w:r w:rsidR="00227EF9" w:rsidRPr="002C241E">
        <w:rPr>
          <w:rFonts w:asciiTheme="minorBidi" w:hAnsiTheme="minorBidi"/>
          <w:color w:val="000000" w:themeColor="text1"/>
          <w:sz w:val="24"/>
          <w:szCs w:val="24"/>
        </w:rPr>
        <w:t xml:space="preserve"> </w:t>
      </w:r>
      <w:r w:rsidR="0072232C" w:rsidRPr="002C241E">
        <w:rPr>
          <w:rFonts w:asciiTheme="minorBidi" w:hAnsiTheme="minorBidi"/>
          <w:color w:val="000000" w:themeColor="text1"/>
          <w:sz w:val="24"/>
          <w:szCs w:val="24"/>
        </w:rPr>
        <w:t>öğrenci temsilcileri vasıtasıyla b</w:t>
      </w:r>
      <w:r w:rsidRPr="002C241E">
        <w:rPr>
          <w:rFonts w:asciiTheme="minorBidi" w:hAnsiTheme="minorBidi"/>
          <w:color w:val="000000" w:themeColor="text1"/>
          <w:sz w:val="24"/>
          <w:szCs w:val="24"/>
        </w:rPr>
        <w:t xml:space="preserve">ölüm yöneticilerine iletmesine olanak </w:t>
      </w:r>
      <w:r w:rsidR="00985562" w:rsidRPr="002C241E">
        <w:rPr>
          <w:rFonts w:asciiTheme="minorBidi" w:hAnsiTheme="minorBidi"/>
          <w:color w:val="000000" w:themeColor="text1"/>
          <w:sz w:val="24"/>
          <w:szCs w:val="24"/>
        </w:rPr>
        <w:t>sağlayacaktır</w:t>
      </w:r>
      <w:r w:rsidR="00FA58A8" w:rsidRPr="002C241E">
        <w:rPr>
          <w:rFonts w:asciiTheme="minorBidi" w:hAnsiTheme="minorBidi"/>
          <w:color w:val="000000" w:themeColor="text1"/>
          <w:sz w:val="24"/>
          <w:szCs w:val="24"/>
        </w:rPr>
        <w:t>.</w:t>
      </w:r>
      <w:r w:rsidR="0072232C" w:rsidRPr="002C241E">
        <w:rPr>
          <w:rFonts w:asciiTheme="minorBidi" w:hAnsiTheme="minorBidi"/>
          <w:color w:val="000000" w:themeColor="text1"/>
          <w:sz w:val="24"/>
          <w:szCs w:val="24"/>
        </w:rPr>
        <w:t xml:space="preserve"> </w:t>
      </w:r>
      <w:r w:rsidR="000065CF" w:rsidRPr="002C241E">
        <w:rPr>
          <w:rFonts w:asciiTheme="minorBidi" w:hAnsiTheme="minorBidi"/>
          <w:color w:val="000000" w:themeColor="text1"/>
          <w:sz w:val="24"/>
          <w:szCs w:val="24"/>
        </w:rPr>
        <w:t xml:space="preserve"> </w:t>
      </w:r>
      <w:r w:rsidR="00540243" w:rsidRPr="002C241E">
        <w:rPr>
          <w:rFonts w:asciiTheme="minorBidi" w:hAnsiTheme="minorBidi"/>
          <w:color w:val="000000" w:themeColor="text1"/>
          <w:sz w:val="24"/>
          <w:szCs w:val="24"/>
        </w:rPr>
        <w:t>Bu</w:t>
      </w:r>
      <w:r w:rsidR="00EC64A0" w:rsidRPr="002C241E">
        <w:rPr>
          <w:rFonts w:asciiTheme="minorBidi" w:hAnsiTheme="minorBidi"/>
          <w:color w:val="000000" w:themeColor="text1"/>
          <w:sz w:val="24"/>
          <w:szCs w:val="24"/>
        </w:rPr>
        <w:t>na</w:t>
      </w:r>
      <w:r w:rsidR="00540243" w:rsidRPr="002C241E">
        <w:rPr>
          <w:rFonts w:asciiTheme="minorBidi" w:hAnsiTheme="minorBidi"/>
          <w:color w:val="000000" w:themeColor="text1"/>
          <w:sz w:val="24"/>
          <w:szCs w:val="24"/>
        </w:rPr>
        <w:t xml:space="preserve"> ek olarak, </w:t>
      </w:r>
      <w:r w:rsidR="000C595D" w:rsidRPr="002C241E">
        <w:rPr>
          <w:rFonts w:asciiTheme="minorBidi" w:hAnsiTheme="minorBidi"/>
          <w:color w:val="000000" w:themeColor="text1"/>
          <w:sz w:val="24"/>
          <w:szCs w:val="24"/>
        </w:rPr>
        <w:t>ö</w:t>
      </w:r>
      <w:r w:rsidR="00C84FCF" w:rsidRPr="002C241E">
        <w:rPr>
          <w:rFonts w:asciiTheme="minorBidi" w:hAnsiTheme="minorBidi"/>
          <w:color w:val="000000" w:themeColor="text1"/>
          <w:sz w:val="24"/>
          <w:szCs w:val="24"/>
        </w:rPr>
        <w:t>ğrenciler</w:t>
      </w:r>
      <w:r w:rsidR="00985562" w:rsidRPr="002C241E">
        <w:rPr>
          <w:rFonts w:asciiTheme="minorBidi" w:hAnsiTheme="minorBidi"/>
          <w:color w:val="000000" w:themeColor="text1"/>
          <w:sz w:val="24"/>
          <w:szCs w:val="24"/>
        </w:rPr>
        <w:t>in</w:t>
      </w:r>
      <w:r w:rsidR="00C84FCF" w:rsidRPr="002C241E">
        <w:rPr>
          <w:rFonts w:asciiTheme="minorBidi" w:hAnsiTheme="minorBidi"/>
          <w:color w:val="000000" w:themeColor="text1"/>
          <w:sz w:val="24"/>
          <w:szCs w:val="24"/>
        </w:rPr>
        <w:t xml:space="preserve"> bölümle</w:t>
      </w:r>
      <w:r w:rsidR="00985562" w:rsidRPr="002C241E">
        <w:rPr>
          <w:rFonts w:asciiTheme="minorBidi" w:hAnsiTheme="minorBidi"/>
          <w:color w:val="000000" w:themeColor="text1"/>
          <w:sz w:val="24"/>
          <w:szCs w:val="24"/>
        </w:rPr>
        <w:t xml:space="preserve"> ilgili </w:t>
      </w:r>
      <w:r w:rsidR="00EC64A0" w:rsidRPr="002C241E">
        <w:rPr>
          <w:rFonts w:asciiTheme="minorBidi" w:hAnsiTheme="minorBidi"/>
          <w:color w:val="000000" w:themeColor="text1"/>
          <w:sz w:val="24"/>
          <w:szCs w:val="24"/>
        </w:rPr>
        <w:t xml:space="preserve">talepleri veya </w:t>
      </w:r>
      <w:r w:rsidR="00985562" w:rsidRPr="002C241E">
        <w:rPr>
          <w:rFonts w:asciiTheme="minorBidi" w:hAnsiTheme="minorBidi"/>
          <w:color w:val="000000" w:themeColor="text1"/>
          <w:sz w:val="24"/>
          <w:szCs w:val="24"/>
        </w:rPr>
        <w:t xml:space="preserve">şikâyetleri olması halinde </w:t>
      </w:r>
      <w:r w:rsidR="00EC64A0" w:rsidRPr="002C241E">
        <w:rPr>
          <w:rFonts w:asciiTheme="minorBidi" w:hAnsiTheme="minorBidi"/>
          <w:color w:val="000000" w:themeColor="text1"/>
          <w:sz w:val="24"/>
          <w:szCs w:val="24"/>
        </w:rPr>
        <w:t xml:space="preserve">bunları </w:t>
      </w:r>
      <w:r w:rsidR="000C595D" w:rsidRPr="002C241E">
        <w:rPr>
          <w:rFonts w:asciiTheme="minorBidi" w:hAnsiTheme="minorBidi"/>
          <w:color w:val="000000" w:themeColor="text1"/>
          <w:sz w:val="24"/>
          <w:szCs w:val="24"/>
        </w:rPr>
        <w:t>derslerde</w:t>
      </w:r>
      <w:r w:rsidR="00EC64A0" w:rsidRPr="002C241E">
        <w:rPr>
          <w:rFonts w:asciiTheme="minorBidi" w:hAnsiTheme="minorBidi"/>
          <w:color w:val="000000" w:themeColor="text1"/>
          <w:sz w:val="24"/>
          <w:szCs w:val="24"/>
        </w:rPr>
        <w:t xml:space="preserve"> öğretim elemanlarına</w:t>
      </w:r>
      <w:r w:rsidR="000C595D" w:rsidRPr="002C241E">
        <w:rPr>
          <w:rFonts w:asciiTheme="minorBidi" w:hAnsiTheme="minorBidi"/>
          <w:color w:val="000000" w:themeColor="text1"/>
          <w:sz w:val="24"/>
          <w:szCs w:val="24"/>
        </w:rPr>
        <w:t xml:space="preserve"> ve</w:t>
      </w:r>
      <w:r w:rsidR="00C84FCF" w:rsidRPr="002C241E">
        <w:rPr>
          <w:rFonts w:asciiTheme="minorBidi" w:hAnsiTheme="minorBidi"/>
          <w:color w:val="000000" w:themeColor="text1"/>
          <w:sz w:val="24"/>
          <w:szCs w:val="24"/>
        </w:rPr>
        <w:t xml:space="preserve"> </w:t>
      </w:r>
      <w:r w:rsidR="00EC64A0" w:rsidRPr="002C241E">
        <w:rPr>
          <w:rFonts w:asciiTheme="minorBidi" w:hAnsiTheme="minorBidi"/>
          <w:color w:val="000000" w:themeColor="text1"/>
          <w:sz w:val="24"/>
          <w:szCs w:val="24"/>
        </w:rPr>
        <w:t>dönem sonu ders değerlendirmeleri yoluyla ilgililere</w:t>
      </w:r>
      <w:r w:rsidR="00EA719F" w:rsidRPr="002C241E">
        <w:rPr>
          <w:rFonts w:asciiTheme="minorBidi" w:hAnsiTheme="minorBidi"/>
          <w:color w:val="000000" w:themeColor="text1"/>
          <w:sz w:val="24"/>
          <w:szCs w:val="24"/>
        </w:rPr>
        <w:t xml:space="preserve"> </w:t>
      </w:r>
      <w:r w:rsidR="00243750" w:rsidRPr="002C241E">
        <w:rPr>
          <w:rFonts w:asciiTheme="minorBidi" w:hAnsiTheme="minorBidi"/>
          <w:color w:val="000000" w:themeColor="text1"/>
          <w:sz w:val="24"/>
          <w:szCs w:val="24"/>
        </w:rPr>
        <w:t>ilet</w:t>
      </w:r>
      <w:r w:rsidR="00EC64A0" w:rsidRPr="002C241E">
        <w:rPr>
          <w:rFonts w:asciiTheme="minorBidi" w:hAnsiTheme="minorBidi"/>
          <w:color w:val="000000" w:themeColor="text1"/>
          <w:sz w:val="24"/>
          <w:szCs w:val="24"/>
        </w:rPr>
        <w:t>ebilmektedirler.</w:t>
      </w:r>
      <w:r w:rsidR="00F50713" w:rsidRPr="002C241E">
        <w:rPr>
          <w:rFonts w:asciiTheme="minorBidi" w:hAnsiTheme="minorBidi"/>
          <w:color w:val="000000" w:themeColor="text1"/>
          <w:sz w:val="24"/>
          <w:szCs w:val="24"/>
        </w:rPr>
        <w:t xml:space="preserve"> Öğrenciler dersle ilgili sorunlarını dersi veren öğretim elemanı ile çözümleyemediklerinde, bölüm başkanlığına gitmektedirler.</w:t>
      </w:r>
      <w:r w:rsidR="004125CC" w:rsidRPr="002C241E">
        <w:rPr>
          <w:rFonts w:asciiTheme="minorBidi" w:hAnsiTheme="minorBidi"/>
          <w:color w:val="000000" w:themeColor="text1"/>
          <w:sz w:val="24"/>
          <w:szCs w:val="24"/>
        </w:rPr>
        <w:t xml:space="preserve"> Bölüm başkanı/Başkan yardımcısı öğrencilerle görüşerek gerektiği durumlarda öğrencilerin </w:t>
      </w:r>
      <w:r w:rsidR="00EC64A0" w:rsidRPr="002C241E">
        <w:rPr>
          <w:rFonts w:asciiTheme="minorBidi" w:hAnsiTheme="minorBidi"/>
          <w:color w:val="000000" w:themeColor="text1"/>
          <w:sz w:val="24"/>
          <w:szCs w:val="24"/>
        </w:rPr>
        <w:t>sorunlarını</w:t>
      </w:r>
      <w:r w:rsidR="00180150" w:rsidRPr="002C241E">
        <w:rPr>
          <w:rFonts w:asciiTheme="minorBidi" w:hAnsiTheme="minorBidi"/>
          <w:color w:val="000000" w:themeColor="text1"/>
          <w:sz w:val="24"/>
          <w:szCs w:val="24"/>
        </w:rPr>
        <w:t xml:space="preserve"> üst yönetime iletebilir.</w:t>
      </w:r>
      <w:r w:rsidR="00F33EE6" w:rsidRPr="002C241E">
        <w:rPr>
          <w:rFonts w:asciiTheme="minorBidi" w:hAnsiTheme="minorBidi"/>
          <w:color w:val="000000" w:themeColor="text1"/>
          <w:sz w:val="24"/>
          <w:szCs w:val="24"/>
        </w:rPr>
        <w:t xml:space="preserve"> Öğrencilerin kalite mekanizmasına katılımı için gerçekleştirilen diğer bir mekanizma</w:t>
      </w:r>
      <w:r w:rsidR="00316D67" w:rsidRPr="002C241E">
        <w:rPr>
          <w:rFonts w:asciiTheme="minorBidi" w:hAnsiTheme="minorBidi"/>
          <w:color w:val="000000" w:themeColor="text1"/>
          <w:sz w:val="24"/>
          <w:szCs w:val="24"/>
        </w:rPr>
        <w:t xml:space="preserve"> olan “Ders değerlendirme formları” ise</w:t>
      </w:r>
      <w:r w:rsidR="00F33EE6" w:rsidRPr="002C241E">
        <w:rPr>
          <w:rFonts w:asciiTheme="minorBidi" w:hAnsiTheme="minorBidi"/>
          <w:color w:val="000000" w:themeColor="text1"/>
          <w:sz w:val="24"/>
          <w:szCs w:val="24"/>
        </w:rPr>
        <w:t xml:space="preserve"> </w:t>
      </w:r>
      <w:r w:rsidR="00021EAD" w:rsidRPr="002C241E">
        <w:rPr>
          <w:rFonts w:asciiTheme="minorBidi" w:hAnsiTheme="minorBidi"/>
          <w:color w:val="000000" w:themeColor="text1"/>
          <w:sz w:val="24"/>
          <w:szCs w:val="24"/>
        </w:rPr>
        <w:t>h</w:t>
      </w:r>
      <w:r w:rsidR="00115B3B" w:rsidRPr="002C241E">
        <w:rPr>
          <w:rFonts w:asciiTheme="minorBidi" w:hAnsiTheme="minorBidi"/>
          <w:color w:val="000000" w:themeColor="text1"/>
          <w:sz w:val="24"/>
          <w:szCs w:val="24"/>
        </w:rPr>
        <w:t xml:space="preserve">er dönem sonunda </w:t>
      </w:r>
      <w:r w:rsidR="001B4561" w:rsidRPr="002C241E">
        <w:rPr>
          <w:rFonts w:asciiTheme="minorBidi" w:hAnsiTheme="minorBidi"/>
          <w:color w:val="000000" w:themeColor="text1"/>
          <w:sz w:val="24"/>
          <w:szCs w:val="24"/>
        </w:rPr>
        <w:t xml:space="preserve">rektörlük tarafından dekanlık aracılığı ile bölüm başkanlığına iletilmekte, bölüm başkanlığı tarafından incelendikten sonra, ders </w:t>
      </w:r>
      <w:r w:rsidR="00A660BA" w:rsidRPr="002C241E">
        <w:rPr>
          <w:rFonts w:asciiTheme="minorBidi" w:hAnsiTheme="minorBidi"/>
          <w:color w:val="000000" w:themeColor="text1"/>
          <w:sz w:val="24"/>
          <w:szCs w:val="24"/>
        </w:rPr>
        <w:t>sorumlularına gönderilmektedir</w:t>
      </w:r>
      <w:r w:rsidR="00316D67" w:rsidRPr="002C241E">
        <w:rPr>
          <w:rFonts w:asciiTheme="minorBidi" w:hAnsiTheme="minorBidi"/>
          <w:color w:val="000000" w:themeColor="text1"/>
          <w:sz w:val="24"/>
          <w:szCs w:val="24"/>
        </w:rPr>
        <w:t xml:space="preserve"> </w:t>
      </w:r>
      <w:r w:rsidR="00FF5594" w:rsidRPr="002C241E">
        <w:rPr>
          <w:rFonts w:asciiTheme="minorBidi" w:eastAsia="Times New Roman" w:hAnsiTheme="minorBidi"/>
          <w:color w:val="000000"/>
          <w:sz w:val="24"/>
          <w:szCs w:val="24"/>
        </w:rPr>
        <w:t>(</w:t>
      </w:r>
      <w:r w:rsidR="00FF5594" w:rsidRPr="002C241E">
        <w:rPr>
          <w:rFonts w:asciiTheme="minorBidi" w:eastAsia="Times New Roman" w:hAnsiTheme="minorBidi"/>
          <w:b/>
          <w:color w:val="000000"/>
          <w:sz w:val="24"/>
          <w:szCs w:val="24"/>
        </w:rPr>
        <w:t>A1-2, A1-3</w:t>
      </w:r>
      <w:r w:rsidR="00FF5594" w:rsidRPr="002C241E">
        <w:rPr>
          <w:rFonts w:asciiTheme="minorBidi" w:eastAsia="Times New Roman" w:hAnsiTheme="minorBidi"/>
          <w:color w:val="000000"/>
          <w:sz w:val="24"/>
          <w:szCs w:val="24"/>
        </w:rPr>
        <w:t xml:space="preserve">). </w:t>
      </w:r>
      <w:r w:rsidR="00822A3E" w:rsidRPr="002C241E">
        <w:rPr>
          <w:rFonts w:asciiTheme="minorBidi" w:hAnsiTheme="minorBidi"/>
          <w:color w:val="000000" w:themeColor="text1"/>
          <w:sz w:val="24"/>
          <w:szCs w:val="24"/>
        </w:rPr>
        <w:t>Ders sorumlusu gereken geri dönüşleri alıp, bir sonraki dönem kendi dersi için düzenlemeler ya</w:t>
      </w:r>
      <w:r w:rsidR="00EC64A0" w:rsidRPr="002C241E">
        <w:rPr>
          <w:rFonts w:asciiTheme="minorBidi" w:hAnsiTheme="minorBidi"/>
          <w:color w:val="000000" w:themeColor="text1"/>
          <w:sz w:val="24"/>
          <w:szCs w:val="24"/>
        </w:rPr>
        <w:t>pabilmektedir.</w:t>
      </w:r>
    </w:p>
    <w:p w14:paraId="20E98C01" w14:textId="4CAACD84" w:rsidR="00FF5594" w:rsidRPr="002C241E" w:rsidRDefault="00FF5594" w:rsidP="00ED4FDD">
      <w:pPr>
        <w:spacing w:after="0"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Öğrencilerimizin görüş ve bildirilerine önem verildiğini gösteren farklı bir uygulama; önceki yıllarda olduğu gibi 2024 yılında da gerçekleştirilen fakültenin mevcut öğrencilerine ve mezunlarına yönelik yapılan memnuniyet anketleridir. Anket sonuçlarına göre, öğrencilerin genel itibariyle memnun olduğu görülmektedir.  Bununla birlikte,</w:t>
      </w:r>
      <w:r w:rsidRPr="002C241E">
        <w:rPr>
          <w:rFonts w:asciiTheme="minorBidi" w:eastAsia="Times New Roman" w:hAnsiTheme="minorBidi"/>
          <w:sz w:val="24"/>
          <w:szCs w:val="24"/>
        </w:rPr>
        <w:t xml:space="preserve"> </w:t>
      </w:r>
      <w:r w:rsidRPr="002C241E">
        <w:rPr>
          <w:rFonts w:asciiTheme="minorBidi" w:eastAsia="Times New Roman" w:hAnsiTheme="minorBidi"/>
          <w:color w:val="000000"/>
          <w:sz w:val="24"/>
          <w:szCs w:val="24"/>
        </w:rPr>
        <w:t xml:space="preserve">öğrenci geri bildirimleri 3 Ekim 2024 tarihinde gerçekleştirilmiş olan Akademik Kurul toplantısında da gözden geçirilmiş, sorunlara yönelik çözüm önerileri tartışılmıştır </w:t>
      </w:r>
      <w:r w:rsidRPr="002C241E">
        <w:rPr>
          <w:rFonts w:asciiTheme="minorBidi" w:eastAsia="Times New Roman" w:hAnsiTheme="minorBidi"/>
          <w:i/>
          <w:iCs/>
          <w:color w:val="000000"/>
          <w:sz w:val="24"/>
          <w:szCs w:val="24"/>
        </w:rPr>
        <w:t xml:space="preserve">(Memnuniyet anketleri ile ilgili daha detaylı bilgi ve </w:t>
      </w:r>
      <w:r w:rsidR="00235DD8" w:rsidRPr="002C241E">
        <w:rPr>
          <w:rFonts w:asciiTheme="minorBidi" w:eastAsia="Times New Roman" w:hAnsiTheme="minorBidi"/>
          <w:i/>
          <w:iCs/>
          <w:color w:val="000000"/>
          <w:sz w:val="24"/>
          <w:szCs w:val="24"/>
        </w:rPr>
        <w:t xml:space="preserve">kanıtlar” </w:t>
      </w:r>
      <w:r w:rsidR="00564CF1" w:rsidRPr="002C241E">
        <w:rPr>
          <w:rFonts w:asciiTheme="minorBidi" w:eastAsia="Times New Roman" w:hAnsiTheme="minorBidi"/>
          <w:i/>
          <w:iCs/>
          <w:color w:val="000000"/>
          <w:sz w:val="24"/>
          <w:szCs w:val="24"/>
        </w:rPr>
        <w:t>(</w:t>
      </w:r>
      <w:r w:rsidR="00235DD8" w:rsidRPr="002C241E">
        <w:rPr>
          <w:rFonts w:asciiTheme="minorBidi" w:eastAsia="Times New Roman" w:hAnsiTheme="minorBidi"/>
          <w:i/>
          <w:iCs/>
          <w:color w:val="000000"/>
          <w:sz w:val="24"/>
          <w:szCs w:val="24"/>
        </w:rPr>
        <w:t>A</w:t>
      </w:r>
      <w:r w:rsidRPr="002C241E">
        <w:rPr>
          <w:rFonts w:asciiTheme="minorBidi" w:eastAsia="Times New Roman" w:hAnsiTheme="minorBidi"/>
          <w:b/>
          <w:bCs/>
          <w:i/>
          <w:iCs/>
          <w:color w:val="000000"/>
          <w:sz w:val="24"/>
          <w:szCs w:val="24"/>
        </w:rPr>
        <w:t>3. Paydaş Katılımı”</w:t>
      </w:r>
      <w:r w:rsidRPr="002C241E">
        <w:rPr>
          <w:rFonts w:asciiTheme="minorBidi" w:eastAsia="Times New Roman" w:hAnsiTheme="minorBidi"/>
          <w:i/>
          <w:iCs/>
          <w:color w:val="000000"/>
          <w:sz w:val="24"/>
          <w:szCs w:val="24"/>
        </w:rPr>
        <w:t xml:space="preserve"> başlığı altında verilecektir</w:t>
      </w:r>
      <w:r w:rsidRPr="002C241E">
        <w:rPr>
          <w:rFonts w:asciiTheme="minorBidi" w:eastAsia="Times New Roman" w:hAnsiTheme="minorBidi"/>
          <w:color w:val="000000"/>
          <w:sz w:val="24"/>
          <w:szCs w:val="24"/>
        </w:rPr>
        <w:t xml:space="preserve">). </w:t>
      </w:r>
    </w:p>
    <w:p w14:paraId="26BFBE9E" w14:textId="34E7449E" w:rsidR="00901C67" w:rsidRPr="002C241E" w:rsidRDefault="00F708EA" w:rsidP="00ED4FDD">
      <w:pPr>
        <w:spacing w:after="0"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lastRenderedPageBreak/>
        <w:t xml:space="preserve">Kalite ve akreditasyon faaliyetlerinin bölümümüz özelinde </w:t>
      </w:r>
      <w:r w:rsidR="00D213E2" w:rsidRPr="002C241E">
        <w:rPr>
          <w:rFonts w:asciiTheme="minorBidi" w:hAnsiTheme="minorBidi"/>
          <w:color w:val="000000" w:themeColor="text1"/>
          <w:sz w:val="24"/>
          <w:szCs w:val="24"/>
        </w:rPr>
        <w:t xml:space="preserve">dış </w:t>
      </w:r>
      <w:r w:rsidRPr="002C241E">
        <w:rPr>
          <w:rFonts w:asciiTheme="minorBidi" w:hAnsiTheme="minorBidi"/>
          <w:color w:val="000000" w:themeColor="text1"/>
          <w:sz w:val="24"/>
          <w:szCs w:val="24"/>
        </w:rPr>
        <w:t>paydaşlarla birlikte yürütülebilmesi için Paydaş danışma kurullarının oluşturulmasına ek olarak, dış paydaş toplantıları düzenlenmektedir. Bu toplantılar</w:t>
      </w:r>
      <w:r w:rsidR="00E41090" w:rsidRPr="002C241E">
        <w:rPr>
          <w:rFonts w:asciiTheme="minorBidi" w:hAnsiTheme="minorBidi"/>
          <w:color w:val="000000" w:themeColor="text1"/>
          <w:sz w:val="24"/>
          <w:szCs w:val="24"/>
        </w:rPr>
        <w:t>ın amacı; dış paydaş görüş ve katkılarını</w:t>
      </w:r>
      <w:r w:rsidRPr="002C241E">
        <w:rPr>
          <w:rFonts w:asciiTheme="minorBidi" w:hAnsiTheme="minorBidi"/>
          <w:color w:val="000000" w:themeColor="text1"/>
          <w:sz w:val="24"/>
          <w:szCs w:val="24"/>
        </w:rPr>
        <w:t xml:space="preserve"> alarak, </w:t>
      </w:r>
      <w:r w:rsidR="00E41090" w:rsidRPr="002C241E">
        <w:rPr>
          <w:rFonts w:asciiTheme="minorBidi" w:hAnsiTheme="minorBidi"/>
          <w:color w:val="auto"/>
          <w:sz w:val="24"/>
          <w:szCs w:val="24"/>
        </w:rPr>
        <w:t>bölümü</w:t>
      </w:r>
      <w:r w:rsidR="007C66DF" w:rsidRPr="002C241E">
        <w:rPr>
          <w:rFonts w:asciiTheme="minorBidi" w:hAnsiTheme="minorBidi"/>
          <w:color w:val="auto"/>
          <w:sz w:val="24"/>
          <w:szCs w:val="24"/>
        </w:rPr>
        <w:t>n</w:t>
      </w:r>
      <w:r w:rsidR="00E41090" w:rsidRPr="002C241E">
        <w:rPr>
          <w:rFonts w:asciiTheme="minorBidi" w:hAnsiTheme="minorBidi"/>
          <w:color w:val="auto"/>
          <w:sz w:val="24"/>
          <w:szCs w:val="24"/>
        </w:rPr>
        <w:t xml:space="preserve"> gelişmesini desteklemek</w:t>
      </w:r>
      <w:r w:rsidRPr="002C241E">
        <w:rPr>
          <w:rFonts w:asciiTheme="minorBidi" w:hAnsiTheme="minorBidi"/>
          <w:color w:val="auto"/>
          <w:sz w:val="24"/>
          <w:szCs w:val="24"/>
        </w:rPr>
        <w:t>,</w:t>
      </w:r>
      <w:r w:rsidR="00E41090" w:rsidRPr="002C241E">
        <w:rPr>
          <w:rFonts w:asciiTheme="minorBidi" w:hAnsiTheme="minorBidi"/>
          <w:color w:val="auto"/>
          <w:sz w:val="24"/>
          <w:szCs w:val="24"/>
        </w:rPr>
        <w:t xml:space="preserve"> iş hayatının gerekliliklerini dikkate alarak gerekli ise programa yeni dersler eklemek, mevcut derslerin</w:t>
      </w:r>
      <w:r w:rsidRPr="002C241E">
        <w:rPr>
          <w:rFonts w:asciiTheme="minorBidi" w:hAnsiTheme="minorBidi"/>
          <w:color w:val="auto"/>
          <w:sz w:val="24"/>
          <w:szCs w:val="24"/>
        </w:rPr>
        <w:t xml:space="preserve"> ders </w:t>
      </w:r>
      <w:r w:rsidR="00E41090" w:rsidRPr="002C241E">
        <w:rPr>
          <w:rFonts w:asciiTheme="minorBidi" w:hAnsiTheme="minorBidi"/>
          <w:color w:val="auto"/>
          <w:sz w:val="24"/>
          <w:szCs w:val="24"/>
        </w:rPr>
        <w:t xml:space="preserve">içerikleri yeniden gözden geçirerek düzenlemek ve fikir paylaşımları ile </w:t>
      </w:r>
      <w:r w:rsidRPr="002C241E">
        <w:rPr>
          <w:rFonts w:asciiTheme="minorBidi" w:hAnsiTheme="minorBidi"/>
          <w:color w:val="auto"/>
          <w:sz w:val="24"/>
          <w:szCs w:val="24"/>
        </w:rPr>
        <w:t>öğre</w:t>
      </w:r>
      <w:r w:rsidR="00E41090" w:rsidRPr="002C241E">
        <w:rPr>
          <w:rFonts w:asciiTheme="minorBidi" w:hAnsiTheme="minorBidi"/>
          <w:color w:val="auto"/>
          <w:sz w:val="24"/>
          <w:szCs w:val="24"/>
        </w:rPr>
        <w:t>ncilere katkı sağlayabilmektir</w:t>
      </w:r>
      <w:r w:rsidRPr="002C241E">
        <w:rPr>
          <w:rFonts w:asciiTheme="minorBidi" w:hAnsiTheme="minorBidi"/>
          <w:color w:val="auto"/>
          <w:sz w:val="24"/>
          <w:szCs w:val="24"/>
        </w:rPr>
        <w:t xml:space="preserve">.  </w:t>
      </w:r>
      <w:r w:rsidR="0073378B" w:rsidRPr="002C241E">
        <w:rPr>
          <w:rFonts w:asciiTheme="minorBidi" w:hAnsiTheme="minorBidi"/>
          <w:color w:val="auto"/>
          <w:sz w:val="24"/>
          <w:szCs w:val="24"/>
        </w:rPr>
        <w:t>1</w:t>
      </w:r>
      <w:r w:rsidR="00575502" w:rsidRPr="002C241E">
        <w:rPr>
          <w:rFonts w:asciiTheme="minorBidi" w:hAnsiTheme="minorBidi"/>
          <w:color w:val="auto"/>
          <w:sz w:val="24"/>
          <w:szCs w:val="24"/>
        </w:rPr>
        <w:t xml:space="preserve"> </w:t>
      </w:r>
      <w:r w:rsidR="00784CDD" w:rsidRPr="002C241E">
        <w:rPr>
          <w:rFonts w:asciiTheme="minorBidi" w:hAnsiTheme="minorBidi"/>
          <w:color w:val="auto"/>
          <w:sz w:val="24"/>
          <w:szCs w:val="24"/>
        </w:rPr>
        <w:t>Kasım</w:t>
      </w:r>
      <w:r w:rsidR="0073378B" w:rsidRPr="002C241E">
        <w:rPr>
          <w:rFonts w:asciiTheme="minorBidi" w:hAnsiTheme="minorBidi"/>
          <w:color w:val="auto"/>
          <w:sz w:val="24"/>
          <w:szCs w:val="24"/>
        </w:rPr>
        <w:t xml:space="preserve"> 202</w:t>
      </w:r>
      <w:r w:rsidR="00784CDD" w:rsidRPr="002C241E">
        <w:rPr>
          <w:rFonts w:asciiTheme="minorBidi" w:hAnsiTheme="minorBidi"/>
          <w:color w:val="auto"/>
          <w:sz w:val="24"/>
          <w:szCs w:val="24"/>
        </w:rPr>
        <w:t>4</w:t>
      </w:r>
      <w:r w:rsidRPr="002C241E">
        <w:rPr>
          <w:rFonts w:asciiTheme="minorBidi" w:hAnsiTheme="minorBidi"/>
          <w:color w:val="auto"/>
          <w:sz w:val="24"/>
          <w:szCs w:val="24"/>
        </w:rPr>
        <w:t xml:space="preserve"> tarihinde Bölüm Başkanı Prof. Dr. </w:t>
      </w:r>
      <w:r w:rsidR="0073378B" w:rsidRPr="002C241E">
        <w:rPr>
          <w:rFonts w:asciiTheme="minorBidi" w:hAnsiTheme="minorBidi"/>
          <w:color w:val="auto"/>
          <w:sz w:val="24"/>
          <w:szCs w:val="24"/>
        </w:rPr>
        <w:t>Deniz Umut Doğan, Prof</w:t>
      </w:r>
      <w:r w:rsidR="00575502" w:rsidRPr="002C241E">
        <w:rPr>
          <w:rFonts w:asciiTheme="minorBidi" w:hAnsiTheme="minorBidi"/>
          <w:color w:val="auto"/>
          <w:sz w:val="24"/>
          <w:szCs w:val="24"/>
        </w:rPr>
        <w:t>. Dr. Özge Sezgin Alp</w:t>
      </w:r>
      <w:r w:rsidR="00E41090" w:rsidRPr="002C241E">
        <w:rPr>
          <w:rFonts w:asciiTheme="minorBidi" w:hAnsiTheme="minorBidi"/>
          <w:color w:val="auto"/>
          <w:sz w:val="24"/>
          <w:szCs w:val="24"/>
        </w:rPr>
        <w:t>,</w:t>
      </w:r>
      <w:r w:rsidR="00575502" w:rsidRPr="002C241E">
        <w:rPr>
          <w:rFonts w:asciiTheme="minorBidi" w:hAnsiTheme="minorBidi"/>
          <w:color w:val="auto"/>
          <w:sz w:val="24"/>
          <w:szCs w:val="24"/>
        </w:rPr>
        <w:t xml:space="preserve"> </w:t>
      </w:r>
      <w:r w:rsidRPr="002C241E">
        <w:rPr>
          <w:rFonts w:asciiTheme="minorBidi" w:hAnsiTheme="minorBidi"/>
          <w:color w:val="auto"/>
          <w:sz w:val="24"/>
          <w:szCs w:val="24"/>
        </w:rPr>
        <w:t>Ar</w:t>
      </w:r>
      <w:r w:rsidR="00E41090" w:rsidRPr="002C241E">
        <w:rPr>
          <w:rFonts w:asciiTheme="minorBidi" w:hAnsiTheme="minorBidi"/>
          <w:color w:val="auto"/>
          <w:sz w:val="24"/>
          <w:szCs w:val="24"/>
        </w:rPr>
        <w:t>ş</w:t>
      </w:r>
      <w:r w:rsidRPr="002C241E">
        <w:rPr>
          <w:rFonts w:asciiTheme="minorBidi" w:hAnsiTheme="minorBidi"/>
          <w:color w:val="auto"/>
          <w:sz w:val="24"/>
          <w:szCs w:val="24"/>
        </w:rPr>
        <w:t>. Gör.</w:t>
      </w:r>
      <w:r w:rsidR="0073378B" w:rsidRPr="002C241E">
        <w:rPr>
          <w:rFonts w:asciiTheme="minorBidi" w:hAnsiTheme="minorBidi"/>
          <w:color w:val="auto"/>
          <w:sz w:val="24"/>
          <w:szCs w:val="24"/>
        </w:rPr>
        <w:t xml:space="preserve"> Belgin Rana </w:t>
      </w:r>
      <w:r w:rsidR="00784CDD" w:rsidRPr="002C241E">
        <w:rPr>
          <w:rFonts w:asciiTheme="minorBidi" w:hAnsiTheme="minorBidi"/>
          <w:color w:val="auto"/>
          <w:sz w:val="24"/>
          <w:szCs w:val="24"/>
        </w:rPr>
        <w:t>Çardak</w:t>
      </w:r>
      <w:r w:rsidRPr="002C241E">
        <w:rPr>
          <w:rFonts w:asciiTheme="minorBidi" w:hAnsiTheme="minorBidi"/>
          <w:color w:val="auto"/>
          <w:sz w:val="24"/>
          <w:szCs w:val="24"/>
        </w:rPr>
        <w:t xml:space="preserve"> ve dış paydaşlar;</w:t>
      </w:r>
      <w:r w:rsidR="00575502" w:rsidRPr="002C241E">
        <w:rPr>
          <w:rFonts w:asciiTheme="minorBidi" w:hAnsiTheme="minorBidi"/>
          <w:color w:val="auto"/>
          <w:sz w:val="24"/>
          <w:szCs w:val="24"/>
        </w:rPr>
        <w:t xml:space="preserve"> Asuman Arzu Özyurt ve Aydemir </w:t>
      </w:r>
      <w:proofErr w:type="spellStart"/>
      <w:r w:rsidR="00575502" w:rsidRPr="002C241E">
        <w:rPr>
          <w:rFonts w:asciiTheme="minorBidi" w:hAnsiTheme="minorBidi"/>
          <w:color w:val="auto"/>
          <w:sz w:val="24"/>
          <w:szCs w:val="24"/>
        </w:rPr>
        <w:t>Kuşakçı’nın</w:t>
      </w:r>
      <w:proofErr w:type="spellEnd"/>
      <w:r w:rsidR="00901C67" w:rsidRPr="002C241E">
        <w:rPr>
          <w:rFonts w:asciiTheme="minorBidi" w:hAnsiTheme="minorBidi"/>
          <w:color w:val="auto"/>
          <w:sz w:val="24"/>
          <w:szCs w:val="24"/>
        </w:rPr>
        <w:t xml:space="preserve"> katılımı ile çevrimiçi dış paydaş toplantısı gerçekleştirilmiştir</w:t>
      </w:r>
      <w:r w:rsidR="00784CDD" w:rsidRPr="002C241E">
        <w:rPr>
          <w:rFonts w:asciiTheme="minorBidi" w:hAnsiTheme="minorBidi"/>
          <w:color w:val="auto"/>
          <w:sz w:val="24"/>
          <w:szCs w:val="24"/>
        </w:rPr>
        <w:t>.</w:t>
      </w:r>
      <w:r w:rsidR="00901C67" w:rsidRPr="002C241E">
        <w:rPr>
          <w:rFonts w:asciiTheme="minorBidi" w:hAnsiTheme="minorBidi"/>
          <w:color w:val="auto"/>
          <w:sz w:val="24"/>
          <w:szCs w:val="24"/>
        </w:rPr>
        <w:t xml:space="preserve"> Gerçekleştirilen toplantıda, ders içeriklerine sektör ile uyumlu gerçek hayat uygulamaları eklenmesi, alan ile ilgili bilgi paylaşımı yapılırken vergi uygulamaları üzerinde durulması gerektiği ve dijitalleşme ile küreselleşmenin etkisi ile öğrencilerin yazılımları kullanma kabiliy</w:t>
      </w:r>
      <w:r w:rsidR="00E41090" w:rsidRPr="002C241E">
        <w:rPr>
          <w:rFonts w:asciiTheme="minorBidi" w:hAnsiTheme="minorBidi"/>
          <w:color w:val="auto"/>
          <w:sz w:val="24"/>
          <w:szCs w:val="24"/>
        </w:rPr>
        <w:t>etlerinin desteklenmesi önerilmiştir</w:t>
      </w:r>
      <w:r w:rsidR="00FF5594" w:rsidRPr="002C241E">
        <w:rPr>
          <w:rFonts w:asciiTheme="minorBidi" w:hAnsiTheme="minorBidi"/>
          <w:color w:val="auto"/>
          <w:sz w:val="24"/>
          <w:szCs w:val="24"/>
        </w:rPr>
        <w:t xml:space="preserve"> (</w:t>
      </w:r>
      <w:r w:rsidR="00F534A1" w:rsidRPr="00D91D3D">
        <w:rPr>
          <w:rFonts w:asciiTheme="minorBidi" w:hAnsiTheme="minorBidi"/>
          <w:b/>
          <w:color w:val="auto"/>
          <w:sz w:val="24"/>
          <w:szCs w:val="24"/>
        </w:rPr>
        <w:t>A</w:t>
      </w:r>
      <w:r w:rsidR="00FF5594" w:rsidRPr="00D91D3D">
        <w:rPr>
          <w:rFonts w:asciiTheme="minorBidi" w:hAnsiTheme="minorBidi"/>
          <w:b/>
          <w:color w:val="auto"/>
          <w:sz w:val="24"/>
          <w:szCs w:val="24"/>
        </w:rPr>
        <w:t>1-</w:t>
      </w:r>
      <w:r w:rsidR="00235DD8" w:rsidRPr="00D91D3D">
        <w:rPr>
          <w:rFonts w:asciiTheme="minorBidi" w:hAnsiTheme="minorBidi"/>
          <w:b/>
          <w:color w:val="auto"/>
          <w:sz w:val="24"/>
          <w:szCs w:val="24"/>
        </w:rPr>
        <w:t>4</w:t>
      </w:r>
      <w:r w:rsidR="00784CDD" w:rsidRPr="002C241E">
        <w:rPr>
          <w:rFonts w:asciiTheme="minorBidi" w:hAnsiTheme="minorBidi"/>
          <w:color w:val="auto"/>
          <w:sz w:val="24"/>
          <w:szCs w:val="24"/>
        </w:rPr>
        <w:t>)</w:t>
      </w:r>
    </w:p>
    <w:p w14:paraId="249E444F" w14:textId="5C4FC98A" w:rsidR="00AA6BF2" w:rsidRPr="002C241E" w:rsidRDefault="00775F16"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Bölüm öğrencilerimizin mezuniyetlerinden önce sektörü öğrenip, uyum sağlamaları amacıyla, 30 iş günü "Zorunlu Yaz Stajı" gerçekleştirilmektedir.</w:t>
      </w:r>
      <w:r w:rsidR="00E41090" w:rsidRPr="002C241E">
        <w:rPr>
          <w:rFonts w:asciiTheme="minorBidi" w:hAnsiTheme="minorBidi"/>
          <w:color w:val="000000" w:themeColor="text1"/>
          <w:sz w:val="24"/>
          <w:szCs w:val="24"/>
        </w:rPr>
        <w:t xml:space="preserve"> Zorunlu Yaz S</w:t>
      </w:r>
      <w:r w:rsidR="00AA30CE" w:rsidRPr="002C241E">
        <w:rPr>
          <w:rFonts w:asciiTheme="minorBidi" w:hAnsiTheme="minorBidi"/>
          <w:color w:val="000000" w:themeColor="text1"/>
          <w:sz w:val="24"/>
          <w:szCs w:val="24"/>
        </w:rPr>
        <w:t xml:space="preserve">tajı için takip edilen iş akış </w:t>
      </w:r>
      <w:proofErr w:type="gramStart"/>
      <w:r w:rsidR="00AA30CE" w:rsidRPr="002C241E">
        <w:rPr>
          <w:rFonts w:asciiTheme="minorBidi" w:hAnsiTheme="minorBidi"/>
          <w:color w:val="000000" w:themeColor="text1"/>
          <w:sz w:val="24"/>
          <w:szCs w:val="24"/>
        </w:rPr>
        <w:t>prosesi</w:t>
      </w:r>
      <w:proofErr w:type="gramEnd"/>
      <w:r w:rsidR="00AA30CE" w:rsidRPr="002C241E">
        <w:rPr>
          <w:rFonts w:asciiTheme="minorBidi" w:hAnsiTheme="minorBidi"/>
          <w:color w:val="000000" w:themeColor="text1"/>
          <w:sz w:val="24"/>
          <w:szCs w:val="24"/>
        </w:rPr>
        <w:t xml:space="preserve"> Ticari Bilimler Fakültesi “Kalite” sekmesinin altında erişime sunulmuştur (</w:t>
      </w:r>
      <w:hyperlink r:id="rId15" w:history="1">
        <w:r w:rsidR="00AA30CE" w:rsidRPr="002C241E">
          <w:rPr>
            <w:rStyle w:val="Kpr"/>
            <w:rFonts w:asciiTheme="minorBidi" w:hAnsiTheme="minorBidi"/>
            <w:sz w:val="24"/>
            <w:szCs w:val="24"/>
          </w:rPr>
          <w:t>Bağlantı linki</w:t>
        </w:r>
      </w:hyperlink>
      <w:r w:rsidR="00AA30CE" w:rsidRPr="002C241E">
        <w:rPr>
          <w:rFonts w:asciiTheme="minorBidi" w:hAnsiTheme="minorBidi"/>
          <w:color w:val="000000" w:themeColor="text1"/>
          <w:sz w:val="24"/>
          <w:szCs w:val="24"/>
        </w:rPr>
        <w:t>).</w:t>
      </w:r>
      <w:r w:rsidRPr="002C241E">
        <w:rPr>
          <w:rFonts w:asciiTheme="minorBidi" w:hAnsiTheme="minorBidi"/>
          <w:color w:val="000000" w:themeColor="text1"/>
          <w:sz w:val="24"/>
          <w:szCs w:val="24"/>
        </w:rPr>
        <w:t xml:space="preserve"> </w:t>
      </w:r>
      <w:proofErr w:type="gramStart"/>
      <w:r w:rsidR="009D3D9B" w:rsidRPr="002C241E">
        <w:rPr>
          <w:rFonts w:asciiTheme="minorBidi" w:hAnsiTheme="minorBidi"/>
          <w:color w:val="000000" w:themeColor="text1"/>
          <w:sz w:val="24"/>
          <w:szCs w:val="24"/>
        </w:rPr>
        <w:t>Yaz Stajı için uygulanan tüm</w:t>
      </w:r>
      <w:r w:rsidR="00AA30CE" w:rsidRPr="002C241E">
        <w:rPr>
          <w:rFonts w:asciiTheme="minorBidi" w:hAnsiTheme="minorBidi"/>
          <w:color w:val="000000" w:themeColor="text1"/>
          <w:sz w:val="24"/>
          <w:szCs w:val="24"/>
        </w:rPr>
        <w:t xml:space="preserve"> bu</w:t>
      </w:r>
      <w:r w:rsidR="009D3D9B" w:rsidRPr="002C241E">
        <w:rPr>
          <w:rFonts w:asciiTheme="minorBidi" w:hAnsiTheme="minorBidi"/>
          <w:color w:val="000000" w:themeColor="text1"/>
          <w:sz w:val="24"/>
          <w:szCs w:val="24"/>
        </w:rPr>
        <w:t xml:space="preserve"> süreçler “</w:t>
      </w:r>
      <w:r w:rsidR="00B905A3" w:rsidRPr="002C241E">
        <w:rPr>
          <w:rFonts w:asciiTheme="minorBidi" w:hAnsiTheme="minorBidi"/>
          <w:color w:val="000000" w:themeColor="text1"/>
          <w:sz w:val="24"/>
          <w:szCs w:val="24"/>
        </w:rPr>
        <w:t>Başkent Üniversitesi Ticari Bilimler Fakü</w:t>
      </w:r>
      <w:r w:rsidR="00E41090" w:rsidRPr="002C241E">
        <w:rPr>
          <w:rFonts w:asciiTheme="minorBidi" w:hAnsiTheme="minorBidi"/>
          <w:color w:val="000000" w:themeColor="text1"/>
          <w:sz w:val="24"/>
          <w:szCs w:val="24"/>
        </w:rPr>
        <w:t>ltesi İşletmede Mesleki Eğitim v</w:t>
      </w:r>
      <w:r w:rsidR="00B905A3" w:rsidRPr="002C241E">
        <w:rPr>
          <w:rFonts w:asciiTheme="minorBidi" w:hAnsiTheme="minorBidi"/>
          <w:color w:val="000000" w:themeColor="text1"/>
          <w:sz w:val="24"/>
          <w:szCs w:val="24"/>
        </w:rPr>
        <w:t xml:space="preserve">e Zorunlu Yaz Stajı </w:t>
      </w:r>
      <w:proofErr w:type="spellStart"/>
      <w:r w:rsidR="00B905A3" w:rsidRPr="002C241E">
        <w:rPr>
          <w:rFonts w:asciiTheme="minorBidi" w:hAnsiTheme="minorBidi"/>
          <w:color w:val="000000" w:themeColor="text1"/>
          <w:sz w:val="24"/>
          <w:szCs w:val="24"/>
        </w:rPr>
        <w:t>Yönergesi</w:t>
      </w:r>
      <w:r w:rsidR="00E41090" w:rsidRPr="002C241E">
        <w:rPr>
          <w:rFonts w:asciiTheme="minorBidi" w:hAnsiTheme="minorBidi"/>
          <w:color w:val="000000" w:themeColor="text1"/>
          <w:sz w:val="24"/>
          <w:szCs w:val="24"/>
        </w:rPr>
        <w:t>”</w:t>
      </w:r>
      <w:r w:rsidR="009D3D9B" w:rsidRPr="002C241E">
        <w:rPr>
          <w:rFonts w:asciiTheme="minorBidi" w:hAnsiTheme="minorBidi"/>
          <w:color w:val="000000" w:themeColor="text1"/>
          <w:sz w:val="24"/>
          <w:szCs w:val="24"/>
        </w:rPr>
        <w:t>ne</w:t>
      </w:r>
      <w:proofErr w:type="spellEnd"/>
      <w:r w:rsidR="009D3D9B" w:rsidRPr="002C241E">
        <w:rPr>
          <w:rFonts w:asciiTheme="minorBidi" w:hAnsiTheme="minorBidi"/>
          <w:color w:val="000000" w:themeColor="text1"/>
          <w:sz w:val="24"/>
          <w:szCs w:val="24"/>
        </w:rPr>
        <w:t xml:space="preserve"> göre tanımlanmıştır ve web sayfasında paylaşılmıştır Öğrencilerimizin staj sürecini daha etkili ve bilinçli bir şekilde yönetebilmeleri için, “Teslim Edilmesi </w:t>
      </w:r>
      <w:r w:rsidR="00E41090" w:rsidRPr="002C241E">
        <w:rPr>
          <w:rFonts w:asciiTheme="minorBidi" w:hAnsiTheme="minorBidi"/>
          <w:color w:val="000000" w:themeColor="text1"/>
          <w:sz w:val="24"/>
          <w:szCs w:val="24"/>
        </w:rPr>
        <w:t>Gereken Belgeler</w:t>
      </w:r>
      <w:r w:rsidR="009D3D9B" w:rsidRPr="002C241E">
        <w:rPr>
          <w:rFonts w:asciiTheme="minorBidi" w:hAnsiTheme="minorBidi"/>
          <w:color w:val="000000" w:themeColor="text1"/>
          <w:sz w:val="24"/>
          <w:szCs w:val="24"/>
        </w:rPr>
        <w:t>” adı altında tüm</w:t>
      </w:r>
      <w:r w:rsidR="00797203" w:rsidRPr="002C241E">
        <w:rPr>
          <w:rFonts w:asciiTheme="minorBidi" w:hAnsiTheme="minorBidi"/>
          <w:color w:val="000000" w:themeColor="text1"/>
          <w:sz w:val="24"/>
          <w:szCs w:val="24"/>
        </w:rPr>
        <w:t xml:space="preserve"> takip edilmesi gereken adımlar</w:t>
      </w:r>
      <w:r w:rsidR="009D3D9B" w:rsidRPr="002C241E">
        <w:rPr>
          <w:rFonts w:asciiTheme="minorBidi" w:hAnsiTheme="minorBidi"/>
          <w:color w:val="000000" w:themeColor="text1"/>
          <w:sz w:val="24"/>
          <w:szCs w:val="24"/>
        </w:rPr>
        <w:t>, belgelerin kime teslim edileceği ve form</w:t>
      </w:r>
      <w:r w:rsidR="00BB7508" w:rsidRPr="002C241E">
        <w:rPr>
          <w:rFonts w:asciiTheme="minorBidi" w:hAnsiTheme="minorBidi"/>
          <w:color w:val="000000" w:themeColor="text1"/>
          <w:sz w:val="24"/>
          <w:szCs w:val="24"/>
        </w:rPr>
        <w:t xml:space="preserve">ların nasıl doldurulacağı detaylı bir </w:t>
      </w:r>
      <w:r w:rsidR="00797203" w:rsidRPr="002C241E">
        <w:rPr>
          <w:rFonts w:asciiTheme="minorBidi" w:hAnsiTheme="minorBidi"/>
          <w:color w:val="000000" w:themeColor="text1"/>
          <w:sz w:val="24"/>
          <w:szCs w:val="24"/>
        </w:rPr>
        <w:t xml:space="preserve">şekilde anlatılarak </w:t>
      </w:r>
      <w:r w:rsidR="00BB7508" w:rsidRPr="002C241E">
        <w:rPr>
          <w:rFonts w:asciiTheme="minorBidi" w:hAnsiTheme="minorBidi"/>
          <w:color w:val="000000" w:themeColor="text1"/>
          <w:sz w:val="24"/>
          <w:szCs w:val="24"/>
        </w:rPr>
        <w:t>fakülte web sayfamızda paylaşılmaktadır</w:t>
      </w:r>
      <w:r w:rsidR="009D3D9B" w:rsidRPr="002C241E">
        <w:rPr>
          <w:rFonts w:asciiTheme="minorBidi" w:hAnsiTheme="minorBidi"/>
          <w:color w:val="000000" w:themeColor="text1"/>
          <w:sz w:val="24"/>
          <w:szCs w:val="24"/>
        </w:rPr>
        <w:t xml:space="preserve"> (</w:t>
      </w:r>
      <w:hyperlink r:id="rId16" w:history="1">
        <w:r w:rsidR="009D3D9B" w:rsidRPr="002C241E">
          <w:rPr>
            <w:rStyle w:val="Kpr"/>
            <w:rFonts w:asciiTheme="minorBidi" w:hAnsiTheme="minorBidi"/>
            <w:sz w:val="24"/>
            <w:szCs w:val="24"/>
          </w:rPr>
          <w:t>Bağlantı linki</w:t>
        </w:r>
      </w:hyperlink>
      <w:r w:rsidR="009D3D9B" w:rsidRPr="002C241E">
        <w:rPr>
          <w:rFonts w:asciiTheme="minorBidi" w:hAnsiTheme="minorBidi"/>
          <w:color w:val="000000" w:themeColor="text1"/>
          <w:sz w:val="24"/>
          <w:szCs w:val="24"/>
        </w:rPr>
        <w:t>)</w:t>
      </w:r>
      <w:r w:rsidR="00BB7508" w:rsidRPr="002C241E">
        <w:rPr>
          <w:rFonts w:asciiTheme="minorBidi" w:hAnsiTheme="minorBidi"/>
          <w:color w:val="000000" w:themeColor="text1"/>
          <w:sz w:val="24"/>
          <w:szCs w:val="24"/>
        </w:rPr>
        <w:t>.</w:t>
      </w:r>
      <w:r w:rsidR="00516A8D" w:rsidRPr="002C241E">
        <w:rPr>
          <w:rFonts w:asciiTheme="minorBidi" w:hAnsiTheme="minorBidi"/>
          <w:color w:val="000000" w:themeColor="text1"/>
          <w:sz w:val="24"/>
          <w:szCs w:val="24"/>
        </w:rPr>
        <w:t xml:space="preserve"> </w:t>
      </w:r>
      <w:proofErr w:type="gramEnd"/>
    </w:p>
    <w:p w14:paraId="5DA9FF48" w14:textId="3FB71A73" w:rsidR="00FF5594" w:rsidRPr="002C241E" w:rsidRDefault="00FF5594" w:rsidP="00ED4FDD">
      <w:pPr>
        <w:spacing w:line="360" w:lineRule="auto"/>
        <w:jc w:val="both"/>
        <w:rPr>
          <w:rFonts w:asciiTheme="minorBidi" w:eastAsia="Times New Roman" w:hAnsiTheme="minorBidi"/>
          <w:b/>
          <w:bCs/>
          <w:color w:val="000000"/>
          <w:sz w:val="24"/>
          <w:szCs w:val="24"/>
        </w:rPr>
      </w:pPr>
      <w:r w:rsidRPr="002C241E">
        <w:rPr>
          <w:rFonts w:asciiTheme="minorBidi" w:eastAsia="Times New Roman" w:hAnsiTheme="minorBidi"/>
          <w:color w:val="000000"/>
          <w:sz w:val="24"/>
          <w:szCs w:val="24"/>
        </w:rPr>
        <w:t>Staj sırasında öğrencilerimiz, yerinde ya da telefonla denetlenir</w:t>
      </w:r>
      <w:r w:rsidR="00564CF1" w:rsidRPr="002C241E">
        <w:rPr>
          <w:rFonts w:asciiTheme="minorBidi" w:eastAsia="Times New Roman" w:hAnsiTheme="minorBidi"/>
          <w:color w:val="000000"/>
          <w:sz w:val="24"/>
          <w:szCs w:val="24"/>
        </w:rPr>
        <w:t xml:space="preserve"> (</w:t>
      </w:r>
      <w:r w:rsidR="00564CF1" w:rsidRPr="002C241E">
        <w:rPr>
          <w:rFonts w:asciiTheme="minorBidi" w:eastAsia="Times New Roman" w:hAnsiTheme="minorBidi"/>
          <w:b/>
          <w:color w:val="000000"/>
          <w:sz w:val="24"/>
          <w:szCs w:val="24"/>
        </w:rPr>
        <w:t>A1-5</w:t>
      </w:r>
      <w:bookmarkStart w:id="1" w:name="_Hlk189078724"/>
      <w:r w:rsidR="00564CF1" w:rsidRPr="002C241E">
        <w:rPr>
          <w:rFonts w:asciiTheme="minorBidi" w:eastAsia="Times New Roman" w:hAnsiTheme="minorBidi"/>
          <w:color w:val="000000"/>
          <w:sz w:val="24"/>
          <w:szCs w:val="24"/>
        </w:rPr>
        <w:t xml:space="preserve">, </w:t>
      </w:r>
      <w:r w:rsidRPr="002C241E">
        <w:rPr>
          <w:rFonts w:asciiTheme="minorBidi" w:eastAsia="Times New Roman" w:hAnsiTheme="minorBidi"/>
          <w:b/>
          <w:color w:val="000000"/>
          <w:sz w:val="24"/>
          <w:szCs w:val="24"/>
        </w:rPr>
        <w:t>A1-</w:t>
      </w:r>
      <w:r w:rsidR="00235DD8" w:rsidRPr="002C241E">
        <w:rPr>
          <w:rFonts w:asciiTheme="minorBidi" w:eastAsia="Times New Roman" w:hAnsiTheme="minorBidi"/>
          <w:b/>
          <w:color w:val="000000"/>
          <w:sz w:val="24"/>
          <w:szCs w:val="24"/>
        </w:rPr>
        <w:t>6</w:t>
      </w:r>
      <w:r w:rsidRPr="002C241E">
        <w:rPr>
          <w:rFonts w:asciiTheme="minorBidi" w:eastAsia="Times New Roman" w:hAnsiTheme="minorBidi"/>
          <w:color w:val="000000"/>
          <w:sz w:val="24"/>
          <w:szCs w:val="24"/>
        </w:rPr>
        <w:t xml:space="preserve">). </w:t>
      </w:r>
      <w:bookmarkEnd w:id="1"/>
      <w:r w:rsidRPr="002C241E">
        <w:rPr>
          <w:rFonts w:asciiTheme="minorBidi" w:eastAsia="Times New Roman" w:hAnsiTheme="minorBidi"/>
          <w:color w:val="000000"/>
          <w:sz w:val="24"/>
          <w:szCs w:val="24"/>
        </w:rPr>
        <w:t xml:space="preserve">Bölüm staj koordinatörü tarafından yaptırılan denetimlerin %40’ında (yerinde ve/veya telefonla denetimde) öğrencinin, geçerli sayılan bir mazereti olmaksızın staj yerinde bulunmadığı ya da stajın, bölüm koordinatörü tarafından onay verilmeyen ya da bilgisi dışında bir yerde yapılmış olması durumunda staj geçersiz sayılmaktadır. Staj bitiminde, öğrencinin staj yaptığı kurumdaki amiri “staj” dosyasını doldurarak öğrenciyi değerlendirmektedir </w:t>
      </w:r>
      <w:r w:rsidRPr="002C241E">
        <w:rPr>
          <w:rFonts w:asciiTheme="minorBidi" w:eastAsia="Times New Roman" w:hAnsiTheme="minorBidi"/>
          <w:b/>
          <w:color w:val="000000"/>
          <w:sz w:val="24"/>
          <w:szCs w:val="24"/>
        </w:rPr>
        <w:t>(A1-</w:t>
      </w:r>
      <w:r w:rsidR="00235DD8" w:rsidRPr="002C241E">
        <w:rPr>
          <w:rFonts w:asciiTheme="minorBidi" w:eastAsia="Times New Roman" w:hAnsiTheme="minorBidi"/>
          <w:b/>
          <w:color w:val="000000"/>
          <w:sz w:val="24"/>
          <w:szCs w:val="24"/>
        </w:rPr>
        <w:t>7</w:t>
      </w:r>
      <w:r w:rsidRPr="002C241E">
        <w:rPr>
          <w:rFonts w:asciiTheme="minorBidi" w:eastAsia="Times New Roman" w:hAnsiTheme="minorBidi"/>
          <w:b/>
          <w:color w:val="000000"/>
          <w:sz w:val="24"/>
          <w:szCs w:val="24"/>
        </w:rPr>
        <w:t>)</w:t>
      </w:r>
      <w:r w:rsidRPr="002C241E">
        <w:rPr>
          <w:rFonts w:asciiTheme="minorBidi" w:eastAsia="Times New Roman" w:hAnsiTheme="minorBidi"/>
          <w:color w:val="000000"/>
          <w:sz w:val="24"/>
          <w:szCs w:val="24"/>
        </w:rPr>
        <w:t xml:space="preserve">. Aynı zamanda, öğrencimiz de staj yaptığı kurumu değerlendirdiği bir raporu </w:t>
      </w:r>
      <w:r w:rsidRPr="002C241E">
        <w:rPr>
          <w:rFonts w:asciiTheme="minorBidi" w:eastAsia="Times New Roman" w:hAnsiTheme="minorBidi"/>
          <w:b/>
          <w:color w:val="000000"/>
          <w:sz w:val="24"/>
          <w:szCs w:val="24"/>
        </w:rPr>
        <w:t>(A1-</w:t>
      </w:r>
      <w:r w:rsidR="00235DD8" w:rsidRPr="002C241E">
        <w:rPr>
          <w:rFonts w:asciiTheme="minorBidi" w:eastAsia="Times New Roman" w:hAnsiTheme="minorBidi"/>
          <w:b/>
          <w:color w:val="000000"/>
          <w:sz w:val="24"/>
          <w:szCs w:val="24"/>
        </w:rPr>
        <w:t>8</w:t>
      </w:r>
      <w:r w:rsidRPr="002C241E">
        <w:rPr>
          <w:rFonts w:asciiTheme="minorBidi" w:eastAsia="Times New Roman" w:hAnsiTheme="minorBidi"/>
          <w:color w:val="000000"/>
          <w:sz w:val="24"/>
          <w:szCs w:val="24"/>
        </w:rPr>
        <w:t>)</w:t>
      </w:r>
      <w:r w:rsidR="00564CF1" w:rsidRPr="002C241E">
        <w:rPr>
          <w:rFonts w:asciiTheme="minorBidi" w:eastAsia="Times New Roman" w:hAnsiTheme="minorBidi"/>
          <w:color w:val="000000"/>
          <w:sz w:val="24"/>
          <w:szCs w:val="24"/>
        </w:rPr>
        <w:t xml:space="preserve"> </w:t>
      </w:r>
      <w:r w:rsidRPr="002C241E">
        <w:rPr>
          <w:rFonts w:asciiTheme="minorBidi" w:eastAsia="Times New Roman" w:hAnsiTheme="minorBidi"/>
          <w:color w:val="000000"/>
          <w:sz w:val="24"/>
          <w:szCs w:val="24"/>
        </w:rPr>
        <w:t xml:space="preserve">fakülte internet sayfasında ilan edilen yazım </w:t>
      </w:r>
      <w:r w:rsidRPr="002C241E">
        <w:rPr>
          <w:rFonts w:asciiTheme="minorBidi" w:eastAsia="Times New Roman" w:hAnsiTheme="minorBidi"/>
          <w:color w:val="000000"/>
          <w:sz w:val="24"/>
          <w:szCs w:val="24"/>
        </w:rPr>
        <w:lastRenderedPageBreak/>
        <w:t>kurallarına (</w:t>
      </w:r>
      <w:hyperlink r:id="rId17">
        <w:r w:rsidRPr="002C241E">
          <w:rPr>
            <w:rFonts w:asciiTheme="minorBidi" w:eastAsia="Times New Roman" w:hAnsiTheme="minorBidi"/>
            <w:color w:val="0000FF"/>
            <w:sz w:val="24"/>
            <w:szCs w:val="24"/>
            <w:u w:val="single"/>
          </w:rPr>
          <w:t>Bağlantı Linki</w:t>
        </w:r>
      </w:hyperlink>
      <w:r w:rsidRPr="002C241E">
        <w:rPr>
          <w:rFonts w:asciiTheme="minorBidi" w:eastAsia="Times New Roman" w:hAnsiTheme="minorBidi"/>
          <w:color w:val="000000"/>
          <w:sz w:val="24"/>
          <w:szCs w:val="24"/>
        </w:rPr>
        <w:t xml:space="preserve">) göre hazırlar. Doldurulan yaz staj dosyası ve öğrenci staj raporları, sonra öğrenci tarafından bölüm staj koordinatörüne teslim edilir. Teslim edilen rapor, staj koordinatörü tarafından değerlendirilerek, not girişleri yapılır. Staj değerlendirmelerinde; yerinde denetim ve/veya telefonla denetim formu bilgileri, staj dosyaları ve öğrencilerin staj </w:t>
      </w:r>
      <w:r w:rsidR="00463A9F" w:rsidRPr="002C241E">
        <w:rPr>
          <w:rFonts w:asciiTheme="minorBidi" w:eastAsia="Times New Roman" w:hAnsiTheme="minorBidi"/>
          <w:color w:val="000000"/>
          <w:sz w:val="24"/>
          <w:szCs w:val="24"/>
        </w:rPr>
        <w:t>raporları birlikte</w:t>
      </w:r>
      <w:r w:rsidRPr="002C241E">
        <w:rPr>
          <w:rFonts w:asciiTheme="minorBidi" w:eastAsia="Times New Roman" w:hAnsiTheme="minorBidi"/>
          <w:color w:val="000000"/>
          <w:sz w:val="24"/>
          <w:szCs w:val="24"/>
        </w:rPr>
        <w:t xml:space="preserve"> ele alınır. </w:t>
      </w:r>
      <w:proofErr w:type="spellStart"/>
      <w:r w:rsidRPr="002C241E">
        <w:rPr>
          <w:rFonts w:asciiTheme="minorBidi" w:eastAsia="Times New Roman" w:hAnsiTheme="minorBidi"/>
          <w:color w:val="000000"/>
          <w:sz w:val="24"/>
          <w:szCs w:val="24"/>
        </w:rPr>
        <w:t>Notlandırma</w:t>
      </w:r>
      <w:proofErr w:type="spellEnd"/>
      <w:r w:rsidRPr="002C241E">
        <w:rPr>
          <w:rFonts w:asciiTheme="minorBidi" w:eastAsia="Times New Roman" w:hAnsiTheme="minorBidi"/>
          <w:color w:val="000000"/>
          <w:sz w:val="24"/>
          <w:szCs w:val="24"/>
        </w:rPr>
        <w:t xml:space="preserve"> “Başkent Üniversitesi Ön Lisans ve Lisans Eğitim-Öğretim ve Sınav Yönetmeliğine” göre yapılır ve değerlendirme ağırlıkları, bölüm staj koordinatörü tarafından belirlenir. (</w:t>
      </w:r>
      <w:hyperlink r:id="rId18">
        <w:r w:rsidRPr="002C241E">
          <w:rPr>
            <w:rFonts w:asciiTheme="minorBidi" w:eastAsia="Times New Roman" w:hAnsiTheme="minorBidi"/>
            <w:color w:val="835E00"/>
            <w:sz w:val="24"/>
            <w:szCs w:val="24"/>
            <w:u w:val="single"/>
          </w:rPr>
          <w:t>Bağlantı linki</w:t>
        </w:r>
      </w:hyperlink>
      <w:r w:rsidRPr="002C241E">
        <w:rPr>
          <w:rFonts w:asciiTheme="minorBidi" w:eastAsia="Times New Roman" w:hAnsiTheme="minorBidi"/>
          <w:color w:val="835E00"/>
          <w:sz w:val="24"/>
          <w:szCs w:val="24"/>
          <w:u w:val="single"/>
        </w:rPr>
        <w:t>,</w:t>
      </w:r>
      <w:r w:rsidRPr="002C241E">
        <w:rPr>
          <w:rFonts w:asciiTheme="minorBidi" w:eastAsia="Times New Roman" w:hAnsiTheme="minorBidi"/>
          <w:color w:val="000000"/>
          <w:sz w:val="24"/>
          <w:szCs w:val="24"/>
        </w:rPr>
        <w:t xml:space="preserve"> </w:t>
      </w:r>
      <w:r w:rsidR="00564CF1" w:rsidRPr="002C241E">
        <w:rPr>
          <w:rFonts w:asciiTheme="minorBidi" w:eastAsia="Times New Roman" w:hAnsiTheme="minorBidi"/>
          <w:b/>
          <w:bCs/>
          <w:color w:val="000000"/>
          <w:sz w:val="24"/>
          <w:szCs w:val="24"/>
        </w:rPr>
        <w:t>(</w:t>
      </w:r>
      <w:r w:rsidRPr="002C241E">
        <w:rPr>
          <w:rFonts w:asciiTheme="minorBidi" w:eastAsia="Times New Roman" w:hAnsiTheme="minorBidi"/>
          <w:b/>
          <w:bCs/>
          <w:color w:val="000000"/>
          <w:sz w:val="24"/>
          <w:szCs w:val="24"/>
        </w:rPr>
        <w:t>A1-</w:t>
      </w:r>
      <w:r w:rsidR="00235DD8" w:rsidRPr="002C241E">
        <w:rPr>
          <w:rFonts w:asciiTheme="minorBidi" w:eastAsia="Times New Roman" w:hAnsiTheme="minorBidi"/>
          <w:b/>
          <w:bCs/>
          <w:color w:val="000000"/>
          <w:sz w:val="24"/>
          <w:szCs w:val="24"/>
        </w:rPr>
        <w:t>9</w:t>
      </w:r>
      <w:r w:rsidRPr="002C241E">
        <w:rPr>
          <w:rFonts w:asciiTheme="minorBidi" w:eastAsia="Times New Roman" w:hAnsiTheme="minorBidi"/>
          <w:b/>
          <w:bCs/>
          <w:color w:val="000000"/>
          <w:sz w:val="24"/>
          <w:szCs w:val="24"/>
        </w:rPr>
        <w:t>)</w:t>
      </w:r>
      <w:r w:rsidR="00564CF1" w:rsidRPr="002C241E">
        <w:rPr>
          <w:rFonts w:asciiTheme="minorBidi" w:eastAsia="Times New Roman" w:hAnsiTheme="minorBidi"/>
          <w:b/>
          <w:bCs/>
          <w:color w:val="000000"/>
          <w:sz w:val="24"/>
          <w:szCs w:val="24"/>
        </w:rPr>
        <w:t>.</w:t>
      </w:r>
    </w:p>
    <w:p w14:paraId="702145C7" w14:textId="2CE4B96B" w:rsidR="00D85180" w:rsidRPr="002C241E" w:rsidRDefault="00D85180"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Kalite Güvence Sisteminin ayrılmaz bir parçası olarak benimsenen hesap verebilirlik ve şeffaflık ilkesi çerçevesinde, b</w:t>
      </w:r>
      <w:r w:rsidR="003560BD" w:rsidRPr="002C241E">
        <w:rPr>
          <w:rFonts w:asciiTheme="minorBidi" w:hAnsiTheme="minorBidi"/>
          <w:color w:val="000000" w:themeColor="text1"/>
          <w:sz w:val="24"/>
          <w:szCs w:val="24"/>
        </w:rPr>
        <w:t>ölümümüz</w:t>
      </w:r>
      <w:r w:rsidR="00581150" w:rsidRPr="002C241E">
        <w:rPr>
          <w:rFonts w:asciiTheme="minorBidi" w:hAnsiTheme="minorBidi"/>
          <w:color w:val="000000" w:themeColor="text1"/>
          <w:sz w:val="24"/>
          <w:szCs w:val="24"/>
        </w:rPr>
        <w:t>ün</w:t>
      </w:r>
      <w:r w:rsidR="00FA6F2B" w:rsidRPr="002C241E">
        <w:rPr>
          <w:rFonts w:asciiTheme="minorBidi" w:hAnsiTheme="minorBidi"/>
          <w:color w:val="000000" w:themeColor="text1"/>
          <w:sz w:val="24"/>
          <w:szCs w:val="24"/>
        </w:rPr>
        <w:t xml:space="preserve"> topluma karşı sorumluluğunun gereği olarak eğitim-öğretim, araştırma</w:t>
      </w:r>
      <w:r w:rsidR="0045722A" w:rsidRPr="002C241E">
        <w:rPr>
          <w:rFonts w:asciiTheme="minorBidi" w:hAnsiTheme="minorBidi"/>
          <w:color w:val="000000" w:themeColor="text1"/>
          <w:sz w:val="24"/>
          <w:szCs w:val="24"/>
        </w:rPr>
        <w:t xml:space="preserve"> </w:t>
      </w:r>
      <w:r w:rsidR="00FA6F2B" w:rsidRPr="002C241E">
        <w:rPr>
          <w:rFonts w:asciiTheme="minorBidi" w:hAnsiTheme="minorBidi"/>
          <w:color w:val="000000" w:themeColor="text1"/>
          <w:sz w:val="24"/>
          <w:szCs w:val="24"/>
        </w:rPr>
        <w:t>geliştirme faaliyetlerini de içerecek şekilde tüm faaliyetleri ile ilgili güncel duyurular, haberler ve etkinlikler</w:t>
      </w:r>
      <w:r w:rsidRPr="002C241E">
        <w:rPr>
          <w:rFonts w:asciiTheme="minorBidi" w:hAnsiTheme="minorBidi"/>
          <w:color w:val="000000" w:themeColor="text1"/>
          <w:sz w:val="24"/>
          <w:szCs w:val="24"/>
        </w:rPr>
        <w:t>i</w:t>
      </w:r>
      <w:r w:rsidR="00FA6F2B"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 xml:space="preserve">aşağıda verilen </w:t>
      </w:r>
      <w:r w:rsidR="003560BD" w:rsidRPr="002C241E">
        <w:rPr>
          <w:rFonts w:asciiTheme="minorBidi" w:hAnsiTheme="minorBidi"/>
          <w:color w:val="000000" w:themeColor="text1"/>
          <w:sz w:val="24"/>
          <w:szCs w:val="24"/>
        </w:rPr>
        <w:t xml:space="preserve">sosyal medya hesabından </w:t>
      </w:r>
      <w:r w:rsidR="00FA6F2B" w:rsidRPr="002C241E">
        <w:rPr>
          <w:rFonts w:asciiTheme="minorBidi" w:hAnsiTheme="minorBidi"/>
          <w:color w:val="000000" w:themeColor="text1"/>
          <w:sz w:val="24"/>
          <w:szCs w:val="24"/>
        </w:rPr>
        <w:t>(</w:t>
      </w:r>
      <w:proofErr w:type="spellStart"/>
      <w:r w:rsidR="00FA6F2B" w:rsidRPr="002C241E">
        <w:rPr>
          <w:rFonts w:asciiTheme="minorBidi" w:hAnsiTheme="minorBidi"/>
          <w:color w:val="000000" w:themeColor="text1"/>
          <w:sz w:val="24"/>
          <w:szCs w:val="24"/>
        </w:rPr>
        <w:t>Instagram</w:t>
      </w:r>
      <w:proofErr w:type="spellEnd"/>
      <w:r w:rsidR="00FA6F2B"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paylaşmakta</w:t>
      </w:r>
      <w:r w:rsidR="009173D3" w:rsidRPr="002C241E">
        <w:rPr>
          <w:rFonts w:asciiTheme="minorBidi" w:hAnsiTheme="minorBidi"/>
          <w:color w:val="000000" w:themeColor="text1"/>
          <w:sz w:val="24"/>
          <w:szCs w:val="24"/>
        </w:rPr>
        <w:t>,</w:t>
      </w:r>
    </w:p>
    <w:p w14:paraId="4E01B488" w14:textId="2773CD64" w:rsidR="00CC3234" w:rsidRPr="002C241E" w:rsidRDefault="00973163" w:rsidP="00ED4FDD">
      <w:pPr>
        <w:spacing w:line="360" w:lineRule="auto"/>
        <w:jc w:val="both"/>
        <w:rPr>
          <w:rFonts w:asciiTheme="minorBidi" w:hAnsiTheme="minorBidi"/>
          <w:sz w:val="24"/>
          <w:szCs w:val="24"/>
        </w:rPr>
      </w:pPr>
      <w:hyperlink r:id="rId19" w:history="1">
        <w:r w:rsidR="00CC3234" w:rsidRPr="002C241E">
          <w:rPr>
            <w:rStyle w:val="Kpr"/>
            <w:rFonts w:asciiTheme="minorBidi" w:hAnsiTheme="minorBidi"/>
            <w:sz w:val="24"/>
            <w:szCs w:val="24"/>
          </w:rPr>
          <w:t>https://www.instagram.com/muhasebevefinans.baskentuni/</w:t>
        </w:r>
      </w:hyperlink>
    </w:p>
    <w:p w14:paraId="69747642" w14:textId="057754ED" w:rsidR="00D85180" w:rsidRPr="002C241E" w:rsidRDefault="009173D3" w:rsidP="00ED4FDD">
      <w:pPr>
        <w:spacing w:line="360" w:lineRule="auto"/>
        <w:jc w:val="both"/>
        <w:rPr>
          <w:rFonts w:asciiTheme="minorBidi" w:hAnsiTheme="minorBidi"/>
          <w:color w:val="000000" w:themeColor="text1"/>
          <w:sz w:val="24"/>
          <w:szCs w:val="24"/>
        </w:rPr>
      </w:pPr>
      <w:proofErr w:type="gramStart"/>
      <w:r w:rsidRPr="002C241E">
        <w:rPr>
          <w:rFonts w:asciiTheme="minorBidi" w:hAnsiTheme="minorBidi"/>
          <w:color w:val="000000" w:themeColor="text1"/>
          <w:sz w:val="24"/>
          <w:szCs w:val="24"/>
        </w:rPr>
        <w:t>yönetim</w:t>
      </w:r>
      <w:proofErr w:type="gramEnd"/>
      <w:r w:rsidRPr="002C241E">
        <w:rPr>
          <w:rFonts w:asciiTheme="minorBidi" w:hAnsiTheme="minorBidi"/>
          <w:color w:val="000000" w:themeColor="text1"/>
          <w:sz w:val="24"/>
          <w:szCs w:val="24"/>
        </w:rPr>
        <w:t xml:space="preserve"> ve işleyiş ile ilgili tüm süreçleri ise</w:t>
      </w:r>
      <w:r w:rsidR="007B76BE" w:rsidRPr="002C241E">
        <w:rPr>
          <w:rFonts w:asciiTheme="minorBidi" w:hAnsiTheme="minorBidi"/>
          <w:color w:val="000000" w:themeColor="text1"/>
          <w:sz w:val="24"/>
          <w:szCs w:val="24"/>
        </w:rPr>
        <w:t xml:space="preserve"> </w:t>
      </w:r>
      <w:r w:rsidR="00D85180" w:rsidRPr="002C241E">
        <w:rPr>
          <w:rFonts w:asciiTheme="minorBidi" w:hAnsiTheme="minorBidi"/>
          <w:color w:val="000000" w:themeColor="text1"/>
          <w:sz w:val="24"/>
          <w:szCs w:val="24"/>
        </w:rPr>
        <w:t xml:space="preserve">aşağıdaki bağlantılardan </w:t>
      </w:r>
      <w:r w:rsidRPr="002C241E">
        <w:rPr>
          <w:rFonts w:asciiTheme="minorBidi" w:hAnsiTheme="minorBidi"/>
          <w:color w:val="000000" w:themeColor="text1"/>
          <w:sz w:val="24"/>
          <w:szCs w:val="24"/>
        </w:rPr>
        <w:t>ilan etmektedir</w:t>
      </w:r>
      <w:r w:rsidR="00D85180" w:rsidRPr="002C241E">
        <w:rPr>
          <w:rFonts w:asciiTheme="minorBidi" w:hAnsiTheme="minorBidi"/>
          <w:color w:val="000000" w:themeColor="text1"/>
          <w:sz w:val="24"/>
          <w:szCs w:val="24"/>
        </w:rPr>
        <w:t>:</w:t>
      </w:r>
    </w:p>
    <w:p w14:paraId="33E9B8D0" w14:textId="77777777" w:rsidR="00D85180" w:rsidRPr="002C241E" w:rsidRDefault="00E76F75"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                              </w:t>
      </w:r>
      <w:hyperlink r:id="rId20" w:history="1">
        <w:r w:rsidRPr="002C241E">
          <w:rPr>
            <w:rStyle w:val="Kpr"/>
            <w:rFonts w:asciiTheme="minorBidi" w:hAnsiTheme="minorBidi"/>
            <w:sz w:val="24"/>
            <w:szCs w:val="24"/>
          </w:rPr>
          <w:t>http://tbf.baskent.edu.tr/kw/?dil=TR</w:t>
        </w:r>
      </w:hyperlink>
    </w:p>
    <w:p w14:paraId="2863E08D" w14:textId="7F7D9948" w:rsidR="00432773" w:rsidRPr="002C241E" w:rsidRDefault="00432773"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                           </w:t>
      </w:r>
      <w:hyperlink r:id="rId21" w:history="1">
        <w:r w:rsidR="00CC3234" w:rsidRPr="002C241E">
          <w:rPr>
            <w:rStyle w:val="Kpr"/>
            <w:rFonts w:asciiTheme="minorBidi" w:hAnsiTheme="minorBidi"/>
            <w:sz w:val="24"/>
            <w:szCs w:val="24"/>
          </w:rPr>
          <w:t>http://www.ticaribilimler.com/muhasebe.htm</w:t>
        </w:r>
      </w:hyperlink>
    </w:p>
    <w:p w14:paraId="1AAA44A9" w14:textId="69D76DE6" w:rsidR="00292568" w:rsidRPr="002C241E" w:rsidRDefault="00292568"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Ö</w:t>
      </w:r>
      <w:r w:rsidR="00437779" w:rsidRPr="002C241E">
        <w:rPr>
          <w:rFonts w:asciiTheme="minorBidi" w:hAnsiTheme="minorBidi"/>
          <w:color w:val="000000" w:themeColor="text1"/>
          <w:sz w:val="24"/>
          <w:szCs w:val="24"/>
        </w:rPr>
        <w:t xml:space="preserve">ğrenci tercih sürecine yönelik olarak; </w:t>
      </w:r>
      <w:r w:rsidRPr="002C241E">
        <w:rPr>
          <w:rFonts w:asciiTheme="minorBidi" w:hAnsiTheme="minorBidi"/>
          <w:color w:val="000000" w:themeColor="text1"/>
          <w:sz w:val="24"/>
          <w:szCs w:val="24"/>
        </w:rPr>
        <w:t>burs olanakla</w:t>
      </w:r>
      <w:r w:rsidR="00437779" w:rsidRPr="002C241E">
        <w:rPr>
          <w:rFonts w:asciiTheme="minorBidi" w:hAnsiTheme="minorBidi"/>
          <w:color w:val="000000" w:themeColor="text1"/>
          <w:sz w:val="24"/>
          <w:szCs w:val="24"/>
        </w:rPr>
        <w:t>rı, akademik kadro</w:t>
      </w:r>
      <w:r w:rsidRPr="002C241E">
        <w:rPr>
          <w:rFonts w:asciiTheme="minorBidi" w:hAnsiTheme="minorBidi"/>
          <w:color w:val="000000" w:themeColor="text1"/>
          <w:sz w:val="24"/>
          <w:szCs w:val="24"/>
        </w:rPr>
        <w:t>, bölüm dersleri, istihdam oranları, mezun</w:t>
      </w:r>
      <w:r w:rsidR="00437779" w:rsidRPr="002C241E">
        <w:rPr>
          <w:rFonts w:asciiTheme="minorBidi" w:hAnsiTheme="minorBidi"/>
          <w:color w:val="000000" w:themeColor="text1"/>
          <w:sz w:val="24"/>
          <w:szCs w:val="24"/>
        </w:rPr>
        <w:t>ların çalıştığı kurumlar gibi</w:t>
      </w:r>
      <w:r w:rsidR="00AB27D4" w:rsidRPr="002C241E">
        <w:rPr>
          <w:rFonts w:asciiTheme="minorBidi" w:hAnsiTheme="minorBidi"/>
          <w:color w:val="000000" w:themeColor="text1"/>
          <w:sz w:val="24"/>
          <w:szCs w:val="24"/>
        </w:rPr>
        <w:t xml:space="preserve"> genel bilgiler</w:t>
      </w:r>
      <w:r w:rsidRPr="002C241E">
        <w:rPr>
          <w:rFonts w:asciiTheme="minorBidi" w:hAnsiTheme="minorBidi"/>
          <w:color w:val="000000" w:themeColor="text1"/>
          <w:sz w:val="24"/>
          <w:szCs w:val="24"/>
        </w:rPr>
        <w:t xml:space="preserve"> </w:t>
      </w:r>
      <w:r w:rsidR="00437779" w:rsidRPr="002C241E">
        <w:rPr>
          <w:rFonts w:asciiTheme="minorBidi" w:hAnsiTheme="minorBidi"/>
          <w:color w:val="000000" w:themeColor="text1"/>
          <w:sz w:val="24"/>
          <w:szCs w:val="24"/>
        </w:rPr>
        <w:t>fakültemiz web sayfasında yer alan “Aday Öğrenci”</w:t>
      </w:r>
      <w:r w:rsidR="00AB27D4" w:rsidRPr="002C241E">
        <w:rPr>
          <w:rFonts w:asciiTheme="minorBidi" w:hAnsiTheme="minorBidi"/>
          <w:color w:val="000000" w:themeColor="text1"/>
          <w:sz w:val="24"/>
          <w:szCs w:val="24"/>
        </w:rPr>
        <w:t xml:space="preserve"> sekmesine tıklan</w:t>
      </w:r>
      <w:r w:rsidR="00437779" w:rsidRPr="002C241E">
        <w:rPr>
          <w:rFonts w:asciiTheme="minorBidi" w:hAnsiTheme="minorBidi"/>
          <w:color w:val="000000" w:themeColor="text1"/>
          <w:sz w:val="24"/>
          <w:szCs w:val="24"/>
        </w:rPr>
        <w:t xml:space="preserve">arak </w:t>
      </w:r>
      <w:r w:rsidR="00A16022" w:rsidRPr="002C241E">
        <w:rPr>
          <w:rFonts w:asciiTheme="minorBidi" w:hAnsiTheme="minorBidi"/>
          <w:color w:val="000000" w:themeColor="text1"/>
          <w:sz w:val="24"/>
          <w:szCs w:val="24"/>
        </w:rPr>
        <w:t>elde ed</w:t>
      </w:r>
      <w:r w:rsidR="00AB27D4" w:rsidRPr="002C241E">
        <w:rPr>
          <w:rFonts w:asciiTheme="minorBidi" w:hAnsiTheme="minorBidi"/>
          <w:color w:val="000000" w:themeColor="text1"/>
          <w:sz w:val="24"/>
          <w:szCs w:val="24"/>
        </w:rPr>
        <w:t>il</w:t>
      </w:r>
      <w:r w:rsidR="00A16022" w:rsidRPr="002C241E">
        <w:rPr>
          <w:rFonts w:asciiTheme="minorBidi" w:hAnsiTheme="minorBidi"/>
          <w:color w:val="000000" w:themeColor="text1"/>
          <w:sz w:val="24"/>
          <w:szCs w:val="24"/>
        </w:rPr>
        <w:t>ebilir (</w:t>
      </w:r>
      <w:hyperlink r:id="rId22" w:history="1">
        <w:r w:rsidR="00A16022" w:rsidRPr="002C241E">
          <w:rPr>
            <w:rStyle w:val="Kpr"/>
            <w:rFonts w:asciiTheme="minorBidi" w:hAnsiTheme="minorBidi"/>
            <w:sz w:val="24"/>
            <w:szCs w:val="24"/>
          </w:rPr>
          <w:t>Bağlantı linki</w:t>
        </w:r>
      </w:hyperlink>
      <w:r w:rsidR="00A16022"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 xml:space="preserve">Aday öğrencileri ve aday öğrenci aileleri başta olmak üzere hedef kitlede yer alan tüm kamu-özel kişi/kurumları ve basın için </w:t>
      </w:r>
      <w:r w:rsidR="004B1059" w:rsidRPr="002C241E">
        <w:rPr>
          <w:rFonts w:asciiTheme="minorBidi" w:hAnsiTheme="minorBidi"/>
          <w:color w:val="000000" w:themeColor="text1"/>
          <w:sz w:val="24"/>
          <w:szCs w:val="24"/>
        </w:rPr>
        <w:t>bölümümüzü tanıtan</w:t>
      </w:r>
      <w:r w:rsidRPr="002C241E">
        <w:rPr>
          <w:rFonts w:asciiTheme="minorBidi" w:hAnsiTheme="minorBidi"/>
          <w:color w:val="000000" w:themeColor="text1"/>
          <w:sz w:val="24"/>
          <w:szCs w:val="24"/>
        </w:rPr>
        <w:t xml:space="preserve"> kısa videolar hazırlanarak </w:t>
      </w:r>
      <w:proofErr w:type="spellStart"/>
      <w:r w:rsidR="00F5614B" w:rsidRPr="002C241E">
        <w:rPr>
          <w:rFonts w:asciiTheme="minorBidi" w:hAnsiTheme="minorBidi"/>
          <w:color w:val="000000" w:themeColor="text1"/>
          <w:sz w:val="24"/>
          <w:szCs w:val="24"/>
        </w:rPr>
        <w:t>Instagram</w:t>
      </w:r>
      <w:proofErr w:type="spellEnd"/>
      <w:r w:rsidR="009B21D2" w:rsidRPr="002C241E">
        <w:rPr>
          <w:rFonts w:asciiTheme="minorBidi" w:hAnsiTheme="minorBidi"/>
          <w:color w:val="000000" w:themeColor="text1"/>
          <w:sz w:val="24"/>
          <w:szCs w:val="24"/>
        </w:rPr>
        <w:t xml:space="preserve"> sayfasında </w:t>
      </w:r>
      <w:r w:rsidRPr="002C241E">
        <w:rPr>
          <w:rFonts w:asciiTheme="minorBidi" w:hAnsiTheme="minorBidi"/>
          <w:color w:val="000000" w:themeColor="text1"/>
          <w:sz w:val="24"/>
          <w:szCs w:val="24"/>
        </w:rPr>
        <w:t>yayımlanm</w:t>
      </w:r>
      <w:r w:rsidR="004B1059" w:rsidRPr="002C241E">
        <w:rPr>
          <w:rFonts w:asciiTheme="minorBidi" w:hAnsiTheme="minorBidi"/>
          <w:color w:val="000000" w:themeColor="text1"/>
          <w:sz w:val="24"/>
          <w:szCs w:val="24"/>
        </w:rPr>
        <w:t>ıştır (</w:t>
      </w:r>
      <w:hyperlink r:id="rId23" w:history="1">
        <w:r w:rsidR="004B1059" w:rsidRPr="002C241E">
          <w:rPr>
            <w:rStyle w:val="Kpr"/>
            <w:rFonts w:asciiTheme="minorBidi" w:hAnsiTheme="minorBidi"/>
            <w:sz w:val="24"/>
            <w:szCs w:val="24"/>
          </w:rPr>
          <w:t>Bağlantı linki</w:t>
        </w:r>
      </w:hyperlink>
      <w:r w:rsidR="004B1059" w:rsidRPr="002C241E">
        <w:rPr>
          <w:rFonts w:asciiTheme="minorBidi" w:hAnsiTheme="minorBidi"/>
          <w:color w:val="000000" w:themeColor="text1"/>
          <w:sz w:val="24"/>
          <w:szCs w:val="24"/>
        </w:rPr>
        <w:t>)</w:t>
      </w:r>
      <w:r w:rsidRPr="002C241E">
        <w:rPr>
          <w:rFonts w:asciiTheme="minorBidi" w:hAnsiTheme="minorBidi"/>
          <w:color w:val="000000" w:themeColor="text1"/>
          <w:sz w:val="24"/>
          <w:szCs w:val="24"/>
        </w:rPr>
        <w:t xml:space="preserve">. </w:t>
      </w:r>
      <w:r w:rsidR="005A521B" w:rsidRPr="002C241E">
        <w:rPr>
          <w:rFonts w:asciiTheme="minorBidi" w:hAnsiTheme="minorBidi"/>
          <w:color w:val="000000" w:themeColor="text1"/>
          <w:sz w:val="24"/>
          <w:szCs w:val="24"/>
        </w:rPr>
        <w:t xml:space="preserve">Bunlara ek olarak, bölümümüzle ilgili herhangi bir konuda bilgi edinilmek istenildiği takdirde, fakülte web sayfamızın iletişim sekmesine </w:t>
      </w:r>
      <w:r w:rsidR="00B1631E" w:rsidRPr="002C241E">
        <w:rPr>
          <w:rFonts w:asciiTheme="minorBidi" w:hAnsiTheme="minorBidi"/>
          <w:color w:val="000000" w:themeColor="text1"/>
          <w:sz w:val="24"/>
          <w:szCs w:val="24"/>
        </w:rPr>
        <w:t>tıklatılarak</w:t>
      </w:r>
      <w:r w:rsidR="005A521B" w:rsidRPr="002C241E">
        <w:rPr>
          <w:rFonts w:asciiTheme="minorBidi" w:hAnsiTheme="minorBidi"/>
          <w:color w:val="000000" w:themeColor="text1"/>
          <w:sz w:val="24"/>
          <w:szCs w:val="24"/>
        </w:rPr>
        <w:t xml:space="preserve"> çıkan sayfadan mesaj gönderilebilmekte (</w:t>
      </w:r>
      <w:hyperlink r:id="rId24" w:history="1">
        <w:r w:rsidR="005A521B" w:rsidRPr="002C241E">
          <w:rPr>
            <w:rStyle w:val="Kpr"/>
            <w:rFonts w:asciiTheme="minorBidi" w:hAnsiTheme="minorBidi"/>
            <w:sz w:val="24"/>
            <w:szCs w:val="24"/>
          </w:rPr>
          <w:t>Bağlantı linki</w:t>
        </w:r>
      </w:hyperlink>
      <w:r w:rsidR="005A521B" w:rsidRPr="002C241E">
        <w:rPr>
          <w:rFonts w:asciiTheme="minorBidi" w:hAnsiTheme="minorBidi"/>
          <w:color w:val="000000" w:themeColor="text1"/>
          <w:sz w:val="24"/>
          <w:szCs w:val="24"/>
        </w:rPr>
        <w:t>); mail ya</w:t>
      </w:r>
      <w:r w:rsidR="00764F46" w:rsidRPr="002C241E">
        <w:rPr>
          <w:rFonts w:asciiTheme="minorBidi" w:hAnsiTheme="minorBidi"/>
          <w:color w:val="000000" w:themeColor="text1"/>
          <w:sz w:val="24"/>
          <w:szCs w:val="24"/>
        </w:rPr>
        <w:t xml:space="preserve"> </w:t>
      </w:r>
      <w:r w:rsidR="005A521B" w:rsidRPr="002C241E">
        <w:rPr>
          <w:rFonts w:asciiTheme="minorBidi" w:hAnsiTheme="minorBidi"/>
          <w:color w:val="000000" w:themeColor="text1"/>
          <w:sz w:val="24"/>
          <w:szCs w:val="24"/>
        </w:rPr>
        <w:t>da telefon yoluyla iletişime geçildiği takdirde ise öğretim elemanlarımız gerekli yönlendirmeleri yapabilmektedir.</w:t>
      </w:r>
    </w:p>
    <w:p w14:paraId="3C3B271A" w14:textId="77777777" w:rsidR="00581150" w:rsidRPr="002C241E" w:rsidRDefault="00F4691B"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Yönetimle ilgili e</w:t>
      </w:r>
      <w:r w:rsidR="00C84FCF" w:rsidRPr="002C241E">
        <w:rPr>
          <w:rFonts w:asciiTheme="minorBidi" w:hAnsiTheme="minorBidi"/>
          <w:color w:val="000000" w:themeColor="text1"/>
          <w:sz w:val="24"/>
          <w:szCs w:val="24"/>
        </w:rPr>
        <w:t xml:space="preserve">ğitim programının üst yöneticisinin kurum performansına sağladığı katkılara ilişkin kanıtlar </w:t>
      </w:r>
      <w:r w:rsidR="00581150" w:rsidRPr="002C241E">
        <w:rPr>
          <w:rFonts w:asciiTheme="minorBidi" w:hAnsiTheme="minorBidi"/>
          <w:color w:val="000000" w:themeColor="text1"/>
          <w:sz w:val="24"/>
          <w:szCs w:val="24"/>
        </w:rPr>
        <w:t>aşağıda sıralandığı gibidir:</w:t>
      </w:r>
    </w:p>
    <w:p w14:paraId="4FCE9CB7" w14:textId="7DC740DA" w:rsidR="00581150" w:rsidRPr="002C241E" w:rsidRDefault="00C84FCF" w:rsidP="00ED4FDD">
      <w:pPr>
        <w:pStyle w:val="ListeParagraf"/>
        <w:numPr>
          <w:ilvl w:val="0"/>
          <w:numId w:val="25"/>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lastRenderedPageBreak/>
        <w:t>Eğitim programının üst yöneticileri, öğretim elemanlarının bilimsel toplantılara, eğitici eğitimi ve yapılan araştırmalara katılımlarını desteklemektedir</w:t>
      </w:r>
      <w:r w:rsidR="00FF5594"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 xml:space="preserve">Özelikle araştırma görevlilerinin ve öğretim görevlilerini yapılan çalışmalarda yer almaları öncelikli olarak sağlanmaktadır. </w:t>
      </w:r>
    </w:p>
    <w:p w14:paraId="4CF6D7E2" w14:textId="0D0DA71A" w:rsidR="00581150" w:rsidRPr="002C241E" w:rsidRDefault="00C84FCF" w:rsidP="00ED4FDD">
      <w:pPr>
        <w:pStyle w:val="ListeParagraf"/>
        <w:numPr>
          <w:ilvl w:val="0"/>
          <w:numId w:val="25"/>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Aynı zamanda </w:t>
      </w:r>
      <w:r w:rsidR="00486B09" w:rsidRPr="002C241E">
        <w:rPr>
          <w:rFonts w:asciiTheme="minorBidi" w:hAnsiTheme="minorBidi"/>
          <w:color w:val="000000" w:themeColor="text1"/>
          <w:sz w:val="24"/>
          <w:szCs w:val="24"/>
        </w:rPr>
        <w:t>“</w:t>
      </w:r>
      <w:r w:rsidR="0073378B" w:rsidRPr="002C241E">
        <w:rPr>
          <w:rFonts w:asciiTheme="minorBidi" w:hAnsiTheme="minorBidi"/>
          <w:color w:val="000000" w:themeColor="text1"/>
          <w:sz w:val="24"/>
          <w:szCs w:val="24"/>
        </w:rPr>
        <w:t xml:space="preserve">AVES </w:t>
      </w:r>
      <w:r w:rsidR="00486B09" w:rsidRPr="002C241E">
        <w:rPr>
          <w:rFonts w:asciiTheme="minorBidi" w:hAnsiTheme="minorBidi"/>
          <w:color w:val="000000" w:themeColor="text1"/>
          <w:sz w:val="24"/>
          <w:szCs w:val="24"/>
        </w:rPr>
        <w:t>Performans Veri Girişi”</w:t>
      </w:r>
      <w:r w:rsidR="006F03A3" w:rsidRPr="002C241E">
        <w:rPr>
          <w:rFonts w:asciiTheme="minorBidi" w:hAnsiTheme="minorBidi"/>
          <w:color w:val="000000" w:themeColor="text1"/>
          <w:sz w:val="24"/>
          <w:szCs w:val="24"/>
        </w:rPr>
        <w:t xml:space="preserve"> yapılarak elde edilen sonuçlar</w:t>
      </w:r>
      <w:r w:rsidRPr="002C241E">
        <w:rPr>
          <w:rFonts w:asciiTheme="minorBidi" w:hAnsiTheme="minorBidi"/>
          <w:color w:val="000000" w:themeColor="text1"/>
          <w:sz w:val="24"/>
          <w:szCs w:val="24"/>
        </w:rPr>
        <w:t xml:space="preserve"> takip edilerek bölüm öğretim elemanları ile değerlendirilmektedir. Bu sonuçlar dikkate alınarak eğitimin niteliği ve akademik performansın artırılmasına yönelik planlamalar yapılmaktadır</w:t>
      </w:r>
      <w:r w:rsidR="00FF5594" w:rsidRPr="002C241E">
        <w:rPr>
          <w:rFonts w:asciiTheme="minorBidi" w:hAnsiTheme="minorBidi"/>
          <w:color w:val="000000" w:themeColor="text1"/>
          <w:sz w:val="24"/>
          <w:szCs w:val="24"/>
        </w:rPr>
        <w:t xml:space="preserve"> </w:t>
      </w:r>
      <w:r w:rsidR="00463A9F" w:rsidRPr="002C241E">
        <w:rPr>
          <w:rFonts w:asciiTheme="minorBidi" w:eastAsia="Times New Roman" w:hAnsiTheme="minorBidi"/>
          <w:color w:val="000000"/>
          <w:sz w:val="24"/>
          <w:szCs w:val="24"/>
        </w:rPr>
        <w:t>(</w:t>
      </w:r>
      <w:hyperlink r:id="rId25">
        <w:r w:rsidR="00FF5594" w:rsidRPr="002C241E">
          <w:rPr>
            <w:rFonts w:asciiTheme="minorBidi" w:eastAsia="Times New Roman" w:hAnsiTheme="minorBidi"/>
            <w:color w:val="0000FF"/>
            <w:sz w:val="24"/>
            <w:szCs w:val="24"/>
            <w:u w:val="single"/>
          </w:rPr>
          <w:t>Bağlantı linki</w:t>
        </w:r>
      </w:hyperlink>
      <w:r w:rsidR="00FF5594" w:rsidRPr="002C241E">
        <w:rPr>
          <w:rFonts w:asciiTheme="minorBidi" w:eastAsia="Times New Roman" w:hAnsiTheme="minorBidi"/>
          <w:color w:val="000000"/>
          <w:sz w:val="24"/>
          <w:szCs w:val="24"/>
        </w:rPr>
        <w:t>).</w:t>
      </w:r>
    </w:p>
    <w:p w14:paraId="76264CDC" w14:textId="77777777" w:rsidR="00581150" w:rsidRPr="002C241E" w:rsidRDefault="00C84FCF" w:rsidP="00ED4FDD">
      <w:pPr>
        <w:pStyle w:val="ListeParagraf"/>
        <w:numPr>
          <w:ilvl w:val="0"/>
          <w:numId w:val="25"/>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Eğitim programının üst yöneticileri bunlara ek olarak dış paydaşların görüşlerini alarak öneriler doğrultusunda bölüm öğretim elemanları</w:t>
      </w:r>
      <w:r w:rsidR="001C53F8" w:rsidRPr="002C241E">
        <w:rPr>
          <w:rFonts w:asciiTheme="minorBidi" w:hAnsiTheme="minorBidi"/>
          <w:color w:val="000000" w:themeColor="text1"/>
          <w:sz w:val="24"/>
          <w:szCs w:val="24"/>
        </w:rPr>
        <w:t xml:space="preserve"> ile</w:t>
      </w:r>
      <w:r w:rsidRPr="002C241E">
        <w:rPr>
          <w:rFonts w:asciiTheme="minorBidi" w:hAnsiTheme="minorBidi"/>
          <w:color w:val="000000" w:themeColor="text1"/>
          <w:sz w:val="24"/>
          <w:szCs w:val="24"/>
        </w:rPr>
        <w:t xml:space="preserve"> birlikte programda iyileştirme çalışmaları yapmaktadırlar</w:t>
      </w:r>
      <w:r w:rsidR="00581150" w:rsidRPr="002C241E">
        <w:rPr>
          <w:rFonts w:asciiTheme="minorBidi" w:hAnsiTheme="minorBidi"/>
          <w:color w:val="000000" w:themeColor="text1"/>
          <w:sz w:val="24"/>
          <w:szCs w:val="24"/>
        </w:rPr>
        <w:t>.</w:t>
      </w:r>
    </w:p>
    <w:p w14:paraId="1118CD28" w14:textId="27FB7E3A" w:rsidR="001C53F8" w:rsidRPr="002C241E" w:rsidRDefault="001C53F8"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Bu şekilde, bölüm yöneticilerinin öğretim elemanları ile birl</w:t>
      </w:r>
      <w:r w:rsidR="00401A42" w:rsidRPr="002C241E">
        <w:rPr>
          <w:rFonts w:asciiTheme="minorBidi" w:hAnsiTheme="minorBidi"/>
          <w:color w:val="000000" w:themeColor="text1"/>
          <w:sz w:val="24"/>
          <w:szCs w:val="24"/>
        </w:rPr>
        <w:t xml:space="preserve">ikte katılımcı yönetim anlayışını benimsediği </w:t>
      </w:r>
      <w:r w:rsidRPr="002C241E">
        <w:rPr>
          <w:rFonts w:asciiTheme="minorBidi" w:hAnsiTheme="minorBidi"/>
          <w:color w:val="000000" w:themeColor="text1"/>
          <w:sz w:val="24"/>
          <w:szCs w:val="24"/>
        </w:rPr>
        <w:t>görülmekted</w:t>
      </w:r>
      <w:r w:rsidR="00EA468A" w:rsidRPr="002C241E">
        <w:rPr>
          <w:rFonts w:asciiTheme="minorBidi" w:hAnsiTheme="minorBidi"/>
          <w:color w:val="000000" w:themeColor="text1"/>
          <w:sz w:val="24"/>
          <w:szCs w:val="24"/>
        </w:rPr>
        <w:t>ir.</w:t>
      </w:r>
    </w:p>
    <w:p w14:paraId="7F832F20" w14:textId="77777777" w:rsidR="009732B7" w:rsidRPr="002C241E" w:rsidRDefault="00FA051D" w:rsidP="00686DD2">
      <w:pPr>
        <w:spacing w:line="240" w:lineRule="auto"/>
        <w:jc w:val="both"/>
        <w:rPr>
          <w:rFonts w:asciiTheme="minorBidi" w:hAnsiTheme="minorBidi"/>
          <w:b/>
          <w:i/>
          <w:color w:val="FF0000"/>
          <w:sz w:val="24"/>
          <w:szCs w:val="24"/>
          <w:u w:val="single"/>
        </w:rPr>
      </w:pPr>
      <w:r w:rsidRPr="002C241E">
        <w:rPr>
          <w:rFonts w:asciiTheme="minorBidi" w:hAnsiTheme="minorBidi"/>
          <w:b/>
          <w:i/>
          <w:color w:val="FF0000"/>
          <w:sz w:val="24"/>
          <w:szCs w:val="24"/>
          <w:u w:val="single"/>
        </w:rPr>
        <w:t>Kanıtlar:</w:t>
      </w:r>
    </w:p>
    <w:bookmarkStart w:id="2" w:name="_Hlk189078873"/>
    <w:p w14:paraId="75D332B3" w14:textId="42785DDC" w:rsidR="00463A9F" w:rsidRPr="002C241E" w:rsidRDefault="000B425D">
      <w:pPr>
        <w:numPr>
          <w:ilvl w:val="0"/>
          <w:numId w:val="29"/>
        </w:numPr>
        <w:pBdr>
          <w:top w:val="nil"/>
          <w:left w:val="nil"/>
          <w:bottom w:val="nil"/>
          <w:right w:val="nil"/>
          <w:between w:val="nil"/>
        </w:pBdr>
        <w:spacing w:before="0" w:after="0" w:line="240" w:lineRule="auto"/>
        <w:jc w:val="both"/>
        <w:rPr>
          <w:rFonts w:asciiTheme="minorBidi" w:eastAsia="Times New Roman" w:hAnsiTheme="minorBidi"/>
          <w:color w:val="000000"/>
          <w:sz w:val="24"/>
          <w:szCs w:val="24"/>
        </w:rPr>
      </w:pPr>
      <w:r>
        <w:rPr>
          <w:rFonts w:asciiTheme="minorBidi" w:eastAsia="Times New Roman" w:hAnsiTheme="minorBidi"/>
          <w:color w:val="000000"/>
          <w:sz w:val="24"/>
          <w:szCs w:val="24"/>
        </w:rPr>
        <w:fldChar w:fldCharType="begin"/>
      </w:r>
      <w:r>
        <w:rPr>
          <w:rFonts w:asciiTheme="minorBidi" w:eastAsia="Times New Roman" w:hAnsiTheme="minorBidi"/>
          <w:color w:val="000000"/>
          <w:sz w:val="24"/>
          <w:szCs w:val="24"/>
        </w:rPr>
        <w:instrText>HYPERLINK "https://docs.google.com/document/d/1kPlC50LHJVS_fQJ6_JFreOv3NN5dcv-3/edit?usp=drive_link&amp;ouid=117574401717972881788&amp;rtpof=true&amp;sd=true"</w:instrText>
      </w:r>
      <w:r>
        <w:rPr>
          <w:rFonts w:asciiTheme="minorBidi" w:eastAsia="Times New Roman" w:hAnsiTheme="minorBidi"/>
          <w:color w:val="000000"/>
          <w:sz w:val="24"/>
          <w:szCs w:val="24"/>
        </w:rPr>
        <w:fldChar w:fldCharType="separate"/>
      </w:r>
      <w:r w:rsidR="00463A9F" w:rsidRPr="000B425D">
        <w:rPr>
          <w:rStyle w:val="Kpr"/>
          <w:rFonts w:asciiTheme="minorBidi" w:eastAsia="Times New Roman" w:hAnsiTheme="minorBidi"/>
          <w:sz w:val="24"/>
          <w:szCs w:val="24"/>
        </w:rPr>
        <w:t>A1-1</w:t>
      </w:r>
      <w:r w:rsidR="00890FFC" w:rsidRPr="000B425D">
        <w:rPr>
          <w:rStyle w:val="Kpr"/>
          <w:rFonts w:asciiTheme="minorBidi" w:eastAsia="Times New Roman" w:hAnsiTheme="minorBidi"/>
          <w:sz w:val="24"/>
          <w:szCs w:val="24"/>
        </w:rPr>
        <w:t>_ticari_bilimler_fakültesi_idari_görevler_ve_koordinatörlükler</w:t>
      </w:r>
      <w:r>
        <w:rPr>
          <w:rFonts w:asciiTheme="minorBidi" w:eastAsia="Times New Roman" w:hAnsiTheme="minorBidi"/>
          <w:color w:val="000000"/>
          <w:sz w:val="24"/>
          <w:szCs w:val="24"/>
        </w:rPr>
        <w:fldChar w:fldCharType="end"/>
      </w:r>
      <w:r w:rsidR="00890FFC" w:rsidRPr="002C241E">
        <w:rPr>
          <w:rFonts w:asciiTheme="minorBidi" w:eastAsia="Times New Roman" w:hAnsiTheme="minorBidi"/>
          <w:color w:val="000000"/>
          <w:sz w:val="24"/>
          <w:szCs w:val="24"/>
        </w:rPr>
        <w:t xml:space="preserve"> </w:t>
      </w:r>
    </w:p>
    <w:p w14:paraId="424D0386" w14:textId="10E6743C" w:rsidR="00463A9F" w:rsidRPr="002C241E" w:rsidRDefault="00973163">
      <w:pPr>
        <w:numPr>
          <w:ilvl w:val="0"/>
          <w:numId w:val="29"/>
        </w:numPr>
        <w:pBdr>
          <w:top w:val="nil"/>
          <w:left w:val="nil"/>
          <w:bottom w:val="nil"/>
          <w:right w:val="nil"/>
          <w:between w:val="nil"/>
        </w:pBdr>
        <w:spacing w:before="0" w:after="0" w:line="240" w:lineRule="auto"/>
        <w:jc w:val="both"/>
        <w:rPr>
          <w:rFonts w:asciiTheme="minorBidi" w:eastAsia="Times New Roman" w:hAnsiTheme="minorBidi"/>
          <w:color w:val="000000"/>
          <w:sz w:val="24"/>
          <w:szCs w:val="24"/>
        </w:rPr>
      </w:pPr>
      <w:hyperlink r:id="rId26" w:history="1">
        <w:r w:rsidR="00890FFC" w:rsidRPr="000B425D">
          <w:rPr>
            <w:rStyle w:val="Kpr"/>
            <w:rFonts w:asciiTheme="minorBidi" w:eastAsia="Times New Roman" w:hAnsiTheme="minorBidi"/>
            <w:sz w:val="24"/>
            <w:szCs w:val="24"/>
          </w:rPr>
          <w:t>A1-2_ders_değerlendirme _anketi_1</w:t>
        </w:r>
      </w:hyperlink>
    </w:p>
    <w:p w14:paraId="1F8D0752" w14:textId="188EE08F" w:rsidR="00463A9F" w:rsidRPr="002C241E" w:rsidRDefault="00973163">
      <w:pPr>
        <w:numPr>
          <w:ilvl w:val="0"/>
          <w:numId w:val="29"/>
        </w:numPr>
        <w:pBdr>
          <w:top w:val="nil"/>
          <w:left w:val="nil"/>
          <w:bottom w:val="nil"/>
          <w:right w:val="nil"/>
          <w:between w:val="nil"/>
        </w:pBdr>
        <w:spacing w:before="0" w:after="0" w:line="240" w:lineRule="auto"/>
        <w:jc w:val="both"/>
        <w:rPr>
          <w:rFonts w:asciiTheme="minorBidi" w:eastAsia="Times New Roman" w:hAnsiTheme="minorBidi"/>
          <w:color w:val="000000"/>
          <w:sz w:val="24"/>
          <w:szCs w:val="24"/>
        </w:rPr>
      </w:pPr>
      <w:hyperlink r:id="rId27" w:history="1">
        <w:r w:rsidR="00890FFC" w:rsidRPr="000B425D">
          <w:rPr>
            <w:rStyle w:val="Kpr"/>
            <w:rFonts w:asciiTheme="minorBidi" w:eastAsia="Times New Roman" w:hAnsiTheme="minorBidi"/>
            <w:sz w:val="24"/>
            <w:szCs w:val="24"/>
          </w:rPr>
          <w:t>A1-3_ders_değerlendirme_anketi_2</w:t>
        </w:r>
      </w:hyperlink>
    </w:p>
    <w:p w14:paraId="29E29286" w14:textId="6DA62413" w:rsidR="00463A9F" w:rsidRPr="002C241E" w:rsidRDefault="00973163">
      <w:pPr>
        <w:numPr>
          <w:ilvl w:val="0"/>
          <w:numId w:val="29"/>
        </w:numPr>
        <w:pBdr>
          <w:top w:val="nil"/>
          <w:left w:val="nil"/>
          <w:bottom w:val="nil"/>
          <w:right w:val="nil"/>
          <w:between w:val="nil"/>
        </w:pBdr>
        <w:spacing w:before="0" w:after="0" w:line="240" w:lineRule="auto"/>
        <w:jc w:val="both"/>
        <w:rPr>
          <w:rFonts w:asciiTheme="minorBidi" w:eastAsia="Times New Roman" w:hAnsiTheme="minorBidi"/>
          <w:color w:val="000000"/>
          <w:sz w:val="24"/>
          <w:szCs w:val="24"/>
        </w:rPr>
      </w:pPr>
      <w:hyperlink r:id="rId28" w:history="1">
        <w:r w:rsidR="00890FFC" w:rsidRPr="000B425D">
          <w:rPr>
            <w:rStyle w:val="Kpr"/>
            <w:rFonts w:asciiTheme="minorBidi" w:eastAsia="Times New Roman" w:hAnsiTheme="minorBidi"/>
            <w:sz w:val="24"/>
            <w:szCs w:val="24"/>
          </w:rPr>
          <w:t>A1-4_dış_paydaş_toplantı_tutanağı</w:t>
        </w:r>
      </w:hyperlink>
    </w:p>
    <w:p w14:paraId="741BEA0E" w14:textId="09F70A95" w:rsidR="00463A9F" w:rsidRPr="002C241E" w:rsidRDefault="00973163">
      <w:pPr>
        <w:numPr>
          <w:ilvl w:val="0"/>
          <w:numId w:val="29"/>
        </w:numPr>
        <w:pBdr>
          <w:top w:val="nil"/>
          <w:left w:val="nil"/>
          <w:bottom w:val="nil"/>
          <w:right w:val="nil"/>
          <w:between w:val="nil"/>
        </w:pBdr>
        <w:spacing w:before="0" w:after="0" w:line="240" w:lineRule="auto"/>
        <w:jc w:val="both"/>
        <w:rPr>
          <w:rFonts w:asciiTheme="minorBidi" w:eastAsia="Times New Roman" w:hAnsiTheme="minorBidi"/>
          <w:color w:val="000000"/>
          <w:sz w:val="24"/>
          <w:szCs w:val="24"/>
        </w:rPr>
      </w:pPr>
      <w:hyperlink r:id="rId29" w:history="1">
        <w:r w:rsidR="00890FFC" w:rsidRPr="000B425D">
          <w:rPr>
            <w:rStyle w:val="Kpr"/>
            <w:rFonts w:asciiTheme="minorBidi" w:eastAsia="Times New Roman" w:hAnsiTheme="minorBidi"/>
            <w:sz w:val="24"/>
            <w:szCs w:val="24"/>
          </w:rPr>
          <w:t>A1-5_yerinde_denetim_rapor_örneği</w:t>
        </w:r>
      </w:hyperlink>
    </w:p>
    <w:p w14:paraId="6DEF10F2" w14:textId="34CA7C1F" w:rsidR="00463A9F" w:rsidRPr="002C241E" w:rsidRDefault="00973163">
      <w:pPr>
        <w:numPr>
          <w:ilvl w:val="0"/>
          <w:numId w:val="29"/>
        </w:numPr>
        <w:pBdr>
          <w:top w:val="nil"/>
          <w:left w:val="nil"/>
          <w:bottom w:val="nil"/>
          <w:right w:val="nil"/>
          <w:between w:val="nil"/>
        </w:pBdr>
        <w:spacing w:before="0" w:after="0" w:line="240" w:lineRule="auto"/>
        <w:jc w:val="both"/>
        <w:rPr>
          <w:rFonts w:asciiTheme="minorBidi" w:eastAsia="Times New Roman" w:hAnsiTheme="minorBidi"/>
          <w:color w:val="000000"/>
          <w:sz w:val="24"/>
          <w:szCs w:val="24"/>
        </w:rPr>
      </w:pPr>
      <w:hyperlink r:id="rId30" w:history="1">
        <w:r w:rsidR="00890FFC" w:rsidRPr="000B425D">
          <w:rPr>
            <w:rStyle w:val="Kpr"/>
            <w:rFonts w:asciiTheme="minorBidi" w:eastAsia="Times New Roman" w:hAnsiTheme="minorBidi"/>
            <w:sz w:val="24"/>
            <w:szCs w:val="24"/>
          </w:rPr>
          <w:t>A1-6_telefonla_denetim_rapor_örneği</w:t>
        </w:r>
      </w:hyperlink>
    </w:p>
    <w:p w14:paraId="076A097B" w14:textId="41B0A293" w:rsidR="00463A9F" w:rsidRPr="002C241E" w:rsidRDefault="00973163">
      <w:pPr>
        <w:numPr>
          <w:ilvl w:val="0"/>
          <w:numId w:val="29"/>
        </w:numPr>
        <w:pBdr>
          <w:top w:val="nil"/>
          <w:left w:val="nil"/>
          <w:bottom w:val="nil"/>
          <w:right w:val="nil"/>
          <w:between w:val="nil"/>
        </w:pBdr>
        <w:spacing w:before="0" w:after="0" w:line="240" w:lineRule="auto"/>
        <w:jc w:val="both"/>
        <w:rPr>
          <w:rFonts w:asciiTheme="minorBidi" w:eastAsia="Times New Roman" w:hAnsiTheme="minorBidi"/>
          <w:color w:val="000000"/>
          <w:sz w:val="24"/>
          <w:szCs w:val="24"/>
        </w:rPr>
      </w:pPr>
      <w:hyperlink r:id="rId31" w:history="1">
        <w:r w:rsidR="00890FFC" w:rsidRPr="003957BD">
          <w:rPr>
            <w:rStyle w:val="Kpr"/>
            <w:rFonts w:asciiTheme="minorBidi" w:eastAsia="Times New Roman" w:hAnsiTheme="minorBidi"/>
            <w:sz w:val="24"/>
            <w:szCs w:val="24"/>
          </w:rPr>
          <w:t>A1-7_zorunlu_yaz_stajı_geribildirimler_1</w:t>
        </w:r>
      </w:hyperlink>
    </w:p>
    <w:p w14:paraId="09FA6703" w14:textId="786EF6EA" w:rsidR="00463A9F" w:rsidRPr="002C241E" w:rsidRDefault="00973163">
      <w:pPr>
        <w:numPr>
          <w:ilvl w:val="0"/>
          <w:numId w:val="29"/>
        </w:numPr>
        <w:pBdr>
          <w:top w:val="nil"/>
          <w:left w:val="nil"/>
          <w:bottom w:val="nil"/>
          <w:right w:val="nil"/>
          <w:between w:val="nil"/>
        </w:pBdr>
        <w:spacing w:before="0" w:after="0" w:line="240" w:lineRule="auto"/>
        <w:jc w:val="both"/>
        <w:rPr>
          <w:rFonts w:asciiTheme="minorBidi" w:eastAsia="Times New Roman" w:hAnsiTheme="minorBidi"/>
          <w:color w:val="000000"/>
          <w:sz w:val="24"/>
          <w:szCs w:val="24"/>
        </w:rPr>
      </w:pPr>
      <w:hyperlink r:id="rId32" w:history="1">
        <w:r w:rsidR="00890FFC" w:rsidRPr="000B425D">
          <w:rPr>
            <w:rStyle w:val="Kpr"/>
            <w:rFonts w:asciiTheme="minorBidi" w:eastAsia="Times New Roman" w:hAnsiTheme="minorBidi"/>
            <w:sz w:val="24"/>
            <w:szCs w:val="24"/>
          </w:rPr>
          <w:t>A1-8_zorunlu_yaz_stajı_geribildirimler_2</w:t>
        </w:r>
      </w:hyperlink>
    </w:p>
    <w:p w14:paraId="664EA1D3" w14:textId="50014BB9" w:rsidR="00463A9F" w:rsidRPr="002C241E" w:rsidRDefault="00973163">
      <w:pPr>
        <w:numPr>
          <w:ilvl w:val="0"/>
          <w:numId w:val="29"/>
        </w:numPr>
        <w:pBdr>
          <w:top w:val="nil"/>
          <w:left w:val="nil"/>
          <w:bottom w:val="nil"/>
          <w:right w:val="nil"/>
          <w:between w:val="nil"/>
        </w:pBdr>
        <w:spacing w:before="0" w:after="0" w:line="240" w:lineRule="auto"/>
        <w:jc w:val="both"/>
        <w:rPr>
          <w:rFonts w:asciiTheme="minorBidi" w:eastAsia="Times New Roman" w:hAnsiTheme="minorBidi"/>
          <w:color w:val="000000"/>
          <w:sz w:val="24"/>
          <w:szCs w:val="24"/>
        </w:rPr>
      </w:pPr>
      <w:hyperlink r:id="rId33" w:history="1">
        <w:r w:rsidR="00890FFC" w:rsidRPr="000B425D">
          <w:rPr>
            <w:rStyle w:val="Kpr"/>
            <w:rFonts w:asciiTheme="minorBidi" w:eastAsia="Times New Roman" w:hAnsiTheme="minorBidi"/>
            <w:sz w:val="24"/>
            <w:szCs w:val="24"/>
          </w:rPr>
          <w:t>A1-9_staj_notları_örneği</w:t>
        </w:r>
      </w:hyperlink>
    </w:p>
    <w:bookmarkEnd w:id="2"/>
    <w:p w14:paraId="6F1728FC" w14:textId="77777777" w:rsidR="00ED4FDD" w:rsidRPr="002C241E" w:rsidRDefault="00ED4FDD" w:rsidP="00686DD2">
      <w:pPr>
        <w:spacing w:line="240" w:lineRule="auto"/>
        <w:jc w:val="both"/>
        <w:rPr>
          <w:rFonts w:asciiTheme="minorBidi" w:hAnsiTheme="minorBidi"/>
          <w:b/>
          <w:i/>
          <w:color w:val="FF0000"/>
          <w:sz w:val="24"/>
          <w:szCs w:val="24"/>
          <w:u w:val="single"/>
        </w:rPr>
      </w:pPr>
    </w:p>
    <w:p w14:paraId="06914152" w14:textId="1EC83009" w:rsidR="00714122" w:rsidRPr="002C241E" w:rsidRDefault="00FA051D" w:rsidP="00ED4FDD">
      <w:pPr>
        <w:spacing w:line="360" w:lineRule="auto"/>
        <w:jc w:val="both"/>
        <w:rPr>
          <w:rFonts w:asciiTheme="minorBidi" w:hAnsiTheme="minorBidi"/>
          <w:b/>
          <w:i/>
          <w:color w:val="425EA9" w:themeColor="accent5" w:themeShade="BF"/>
          <w:sz w:val="24"/>
          <w:szCs w:val="24"/>
          <w:u w:val="single"/>
        </w:rPr>
      </w:pPr>
      <w:r w:rsidRPr="002C241E">
        <w:rPr>
          <w:rFonts w:asciiTheme="minorBidi" w:hAnsiTheme="minorBidi"/>
          <w:b/>
          <w:i/>
          <w:color w:val="425EA9" w:themeColor="accent5" w:themeShade="BF"/>
          <w:sz w:val="24"/>
          <w:szCs w:val="24"/>
          <w:u w:val="single"/>
        </w:rPr>
        <w:t>A</w:t>
      </w:r>
      <w:r w:rsidR="00581150" w:rsidRPr="002C241E">
        <w:rPr>
          <w:rFonts w:asciiTheme="minorBidi" w:hAnsiTheme="minorBidi"/>
          <w:b/>
          <w:i/>
          <w:color w:val="425EA9" w:themeColor="accent5" w:themeShade="BF"/>
          <w:sz w:val="24"/>
          <w:szCs w:val="24"/>
          <w:u w:val="single"/>
        </w:rPr>
        <w:t>.2. Misyon v</w:t>
      </w:r>
      <w:r w:rsidR="00732BA8" w:rsidRPr="002C241E">
        <w:rPr>
          <w:rFonts w:asciiTheme="minorBidi" w:hAnsiTheme="minorBidi"/>
          <w:b/>
          <w:i/>
          <w:color w:val="425EA9" w:themeColor="accent5" w:themeShade="BF"/>
          <w:sz w:val="24"/>
          <w:szCs w:val="24"/>
          <w:u w:val="single"/>
        </w:rPr>
        <w:t>e Stratejik Amaçlar</w:t>
      </w:r>
    </w:p>
    <w:p w14:paraId="317F6F70" w14:textId="77777777" w:rsidR="00581150" w:rsidRPr="002C241E" w:rsidRDefault="004F6FE6" w:rsidP="00ED4FDD">
      <w:pPr>
        <w:spacing w:line="360" w:lineRule="auto"/>
        <w:jc w:val="both"/>
        <w:rPr>
          <w:rFonts w:asciiTheme="minorBidi" w:hAnsiTheme="minorBidi"/>
          <w:color w:val="000000" w:themeColor="text1"/>
          <w:sz w:val="24"/>
          <w:szCs w:val="24"/>
        </w:rPr>
      </w:pPr>
      <w:proofErr w:type="gramStart"/>
      <w:r w:rsidRPr="002C241E">
        <w:rPr>
          <w:rFonts w:asciiTheme="minorBidi" w:hAnsiTheme="minorBidi"/>
          <w:color w:val="000000" w:themeColor="text1"/>
          <w:sz w:val="24"/>
          <w:szCs w:val="24"/>
        </w:rPr>
        <w:t xml:space="preserve">Başkent Üniversitesinin değerleri ışığında </w:t>
      </w:r>
      <w:r w:rsidR="00FC394F" w:rsidRPr="002C241E">
        <w:rPr>
          <w:rFonts w:asciiTheme="minorBidi" w:hAnsiTheme="minorBidi"/>
          <w:b/>
          <w:color w:val="000000" w:themeColor="text1"/>
          <w:sz w:val="24"/>
          <w:szCs w:val="24"/>
          <w:u w:val="single"/>
        </w:rPr>
        <w:t>Ticari Bilimler Fakültesi’nin</w:t>
      </w:r>
      <w:r w:rsidRPr="002C241E">
        <w:rPr>
          <w:rFonts w:asciiTheme="minorBidi" w:hAnsiTheme="minorBidi"/>
          <w:b/>
          <w:color w:val="000000" w:themeColor="text1"/>
          <w:sz w:val="24"/>
          <w:szCs w:val="24"/>
          <w:u w:val="single"/>
        </w:rPr>
        <w:t xml:space="preserve"> </w:t>
      </w:r>
      <w:r w:rsidR="00FC394F" w:rsidRPr="002C241E">
        <w:rPr>
          <w:rFonts w:asciiTheme="minorBidi" w:hAnsiTheme="minorBidi"/>
          <w:b/>
          <w:color w:val="000000" w:themeColor="text1"/>
          <w:sz w:val="24"/>
          <w:szCs w:val="24"/>
          <w:u w:val="single"/>
        </w:rPr>
        <w:t>M</w:t>
      </w:r>
      <w:r w:rsidR="00C00CE0" w:rsidRPr="002C241E">
        <w:rPr>
          <w:rFonts w:asciiTheme="minorBidi" w:hAnsiTheme="minorBidi"/>
          <w:b/>
          <w:color w:val="000000" w:themeColor="text1"/>
          <w:sz w:val="24"/>
          <w:szCs w:val="24"/>
          <w:u w:val="single"/>
        </w:rPr>
        <w:t>isyonu</w:t>
      </w:r>
      <w:r w:rsidR="00C00CE0" w:rsidRPr="002C241E">
        <w:rPr>
          <w:rFonts w:asciiTheme="minorBidi" w:hAnsiTheme="minorBidi"/>
          <w:color w:val="000000" w:themeColor="text1"/>
          <w:sz w:val="24"/>
          <w:szCs w:val="24"/>
          <w:u w:val="single"/>
        </w:rPr>
        <w:t>;</w:t>
      </w:r>
      <w:r w:rsidRPr="002C241E">
        <w:rPr>
          <w:rFonts w:asciiTheme="minorBidi" w:hAnsiTheme="minorBidi"/>
          <w:color w:val="000000" w:themeColor="text1"/>
          <w:sz w:val="24"/>
          <w:szCs w:val="24"/>
        </w:rPr>
        <w:t xml:space="preserve"> </w:t>
      </w:r>
      <w:r w:rsidR="00581150" w:rsidRPr="002C241E">
        <w:rPr>
          <w:rFonts w:asciiTheme="minorBidi" w:hAnsiTheme="minorBidi"/>
          <w:color w:val="000000" w:themeColor="text1"/>
          <w:sz w:val="24"/>
          <w:szCs w:val="24"/>
        </w:rPr>
        <w:t>i</w:t>
      </w:r>
      <w:r w:rsidR="00FC394F" w:rsidRPr="002C241E">
        <w:rPr>
          <w:rFonts w:asciiTheme="minorBidi" w:hAnsiTheme="minorBidi"/>
          <w:color w:val="000000" w:themeColor="text1"/>
          <w:sz w:val="24"/>
          <w:szCs w:val="24"/>
        </w:rPr>
        <w:t xml:space="preserve">yi iletişim kurabilen, uyumlu, paylaşımcı, teknolojiyi etkin kullanabilen, araştırıcı, çözüm üreten, ülke ve dünya gerçeklerine duyarlı, sorgulayan, ulusal ve uluslararası yeniliklere ve iş birliklerine açık, mesleğin gerektirdiği bilgi donanımına ve uygulama becerisine sahip, bilimin nesnelliğini benimseyen, toplumunun hayat kalitesine, teknolojik, </w:t>
      </w:r>
      <w:proofErr w:type="spellStart"/>
      <w:r w:rsidR="00FC394F" w:rsidRPr="002C241E">
        <w:rPr>
          <w:rFonts w:asciiTheme="minorBidi" w:hAnsiTheme="minorBidi"/>
          <w:color w:val="000000" w:themeColor="text1"/>
          <w:sz w:val="24"/>
          <w:szCs w:val="24"/>
        </w:rPr>
        <w:t>sosyo</w:t>
      </w:r>
      <w:proofErr w:type="spellEnd"/>
      <w:r w:rsidR="00FC394F" w:rsidRPr="002C241E">
        <w:rPr>
          <w:rFonts w:asciiTheme="minorBidi" w:hAnsiTheme="minorBidi"/>
          <w:color w:val="000000" w:themeColor="text1"/>
          <w:sz w:val="24"/>
          <w:szCs w:val="24"/>
        </w:rPr>
        <w:t>-ekonomik ve kültürel düzeyinin yükseltilmesine katkıda bulunan bölüm mezunları yetiştirmektir</w:t>
      </w:r>
      <w:r w:rsidR="00C00CE0" w:rsidRPr="002C241E">
        <w:rPr>
          <w:rFonts w:asciiTheme="minorBidi" w:hAnsiTheme="minorBidi"/>
          <w:color w:val="000000" w:themeColor="text1"/>
          <w:sz w:val="24"/>
          <w:szCs w:val="24"/>
        </w:rPr>
        <w:t xml:space="preserve">. </w:t>
      </w:r>
      <w:proofErr w:type="gramEnd"/>
    </w:p>
    <w:p w14:paraId="0A52C732" w14:textId="77777777" w:rsidR="00581150" w:rsidRPr="002C241E" w:rsidRDefault="00FC394F" w:rsidP="00ED4FDD">
      <w:pPr>
        <w:spacing w:line="360" w:lineRule="auto"/>
        <w:jc w:val="both"/>
        <w:rPr>
          <w:rFonts w:asciiTheme="minorBidi" w:hAnsiTheme="minorBidi"/>
          <w:color w:val="000000" w:themeColor="text1"/>
          <w:sz w:val="24"/>
          <w:szCs w:val="24"/>
        </w:rPr>
      </w:pPr>
      <w:r w:rsidRPr="002C241E">
        <w:rPr>
          <w:rFonts w:asciiTheme="minorBidi" w:hAnsiTheme="minorBidi"/>
          <w:b/>
          <w:color w:val="000000" w:themeColor="text1"/>
          <w:sz w:val="24"/>
          <w:szCs w:val="24"/>
          <w:u w:val="single"/>
        </w:rPr>
        <w:lastRenderedPageBreak/>
        <w:t xml:space="preserve">Ticari Bilimler Fakültesi’nin </w:t>
      </w:r>
      <w:r w:rsidR="004F6FE6" w:rsidRPr="002C241E">
        <w:rPr>
          <w:rFonts w:asciiTheme="minorBidi" w:hAnsiTheme="minorBidi"/>
          <w:b/>
          <w:color w:val="000000" w:themeColor="text1"/>
          <w:sz w:val="24"/>
          <w:szCs w:val="24"/>
          <w:u w:val="single"/>
        </w:rPr>
        <w:t>Vizyonu;</w:t>
      </w:r>
      <w:r w:rsidR="004F6FE6" w:rsidRPr="002C241E">
        <w:rPr>
          <w:rFonts w:asciiTheme="minorBidi" w:hAnsiTheme="minorBidi"/>
          <w:color w:val="000000" w:themeColor="text1"/>
          <w:sz w:val="24"/>
          <w:szCs w:val="24"/>
        </w:rPr>
        <w:t xml:space="preserve"> </w:t>
      </w:r>
      <w:proofErr w:type="gramStart"/>
      <w:r w:rsidR="00C00CE0" w:rsidRPr="002C241E">
        <w:rPr>
          <w:rFonts w:asciiTheme="minorBidi" w:hAnsiTheme="minorBidi"/>
          <w:color w:val="000000" w:themeColor="text1"/>
          <w:sz w:val="24"/>
          <w:szCs w:val="24"/>
        </w:rPr>
        <w:t>misyonumuz</w:t>
      </w:r>
      <w:proofErr w:type="gramEnd"/>
      <w:r w:rsidR="00C00CE0" w:rsidRPr="002C241E">
        <w:rPr>
          <w:rFonts w:asciiTheme="minorBidi" w:hAnsiTheme="minorBidi"/>
          <w:color w:val="000000" w:themeColor="text1"/>
          <w:sz w:val="24"/>
          <w:szCs w:val="24"/>
        </w:rPr>
        <w:t xml:space="preserve"> doğrultusunda, nitelikli bilim insanlarınca gerçekleştirilen eğitim-araştırma çalışmaları aracılığıyla bilimsel üretim yapma ve yaymada ulusal ve uluslararası ortamda ön sıralarda yer almaktır</w:t>
      </w:r>
      <w:r w:rsidR="00F63C14" w:rsidRPr="002C241E">
        <w:rPr>
          <w:rFonts w:asciiTheme="minorBidi" w:hAnsiTheme="minorBidi"/>
          <w:color w:val="000000" w:themeColor="text1"/>
          <w:sz w:val="24"/>
          <w:szCs w:val="24"/>
        </w:rPr>
        <w:t xml:space="preserve">. </w:t>
      </w:r>
    </w:p>
    <w:p w14:paraId="2F3A9BCD" w14:textId="77777777" w:rsidR="00581150" w:rsidRPr="002C241E" w:rsidRDefault="00413A46" w:rsidP="00ED4FDD">
      <w:pPr>
        <w:spacing w:line="360" w:lineRule="auto"/>
        <w:jc w:val="both"/>
        <w:rPr>
          <w:rFonts w:asciiTheme="minorBidi" w:hAnsiTheme="minorBidi"/>
          <w:color w:val="000000" w:themeColor="text1"/>
          <w:sz w:val="24"/>
          <w:szCs w:val="24"/>
        </w:rPr>
      </w:pPr>
      <w:r w:rsidRPr="002C241E">
        <w:rPr>
          <w:rFonts w:asciiTheme="minorBidi" w:hAnsiTheme="minorBidi"/>
          <w:b/>
          <w:bCs/>
          <w:color w:val="000000" w:themeColor="text1"/>
          <w:sz w:val="24"/>
          <w:szCs w:val="24"/>
          <w:u w:val="single"/>
        </w:rPr>
        <w:t>Değerlerimiz;</w:t>
      </w:r>
      <w:r w:rsidRPr="002C241E">
        <w:rPr>
          <w:rFonts w:asciiTheme="minorBidi" w:hAnsiTheme="minorBidi"/>
          <w:b/>
          <w:bCs/>
          <w:color w:val="000000" w:themeColor="text1"/>
          <w:sz w:val="24"/>
          <w:szCs w:val="24"/>
        </w:rPr>
        <w:t xml:space="preserve"> </w:t>
      </w:r>
      <w:r w:rsidRPr="002C241E">
        <w:rPr>
          <w:rFonts w:asciiTheme="minorBidi" w:hAnsiTheme="minorBidi"/>
          <w:color w:val="000000" w:themeColor="text1"/>
          <w:sz w:val="24"/>
          <w:szCs w:val="24"/>
        </w:rPr>
        <w:t xml:space="preserve">Bilimsellik, Paylaşımcılık, </w:t>
      </w:r>
      <w:r w:rsidR="00581150" w:rsidRPr="002C241E">
        <w:rPr>
          <w:rFonts w:asciiTheme="minorBidi" w:hAnsiTheme="minorBidi"/>
          <w:color w:val="000000" w:themeColor="text1"/>
          <w:sz w:val="24"/>
          <w:szCs w:val="24"/>
        </w:rPr>
        <w:t>Hesap Verebilirlik, Şeffaflık, </w:t>
      </w:r>
      <w:r w:rsidRPr="002C241E">
        <w:rPr>
          <w:rFonts w:asciiTheme="minorBidi" w:hAnsiTheme="minorBidi"/>
          <w:color w:val="000000" w:themeColor="text1"/>
          <w:sz w:val="24"/>
          <w:szCs w:val="24"/>
        </w:rPr>
        <w:t xml:space="preserve">Etik Değerlere Bağlılık, Topluma Duyarlılık, </w:t>
      </w:r>
      <w:proofErr w:type="spellStart"/>
      <w:r w:rsidRPr="002C241E">
        <w:rPr>
          <w:rFonts w:asciiTheme="minorBidi" w:hAnsiTheme="minorBidi"/>
          <w:color w:val="000000" w:themeColor="text1"/>
          <w:sz w:val="24"/>
          <w:szCs w:val="24"/>
        </w:rPr>
        <w:t>Sürdürülebilirlik’tir</w:t>
      </w:r>
      <w:proofErr w:type="spellEnd"/>
      <w:r w:rsidRPr="002C241E">
        <w:rPr>
          <w:rFonts w:asciiTheme="minorBidi" w:hAnsiTheme="minorBidi"/>
          <w:color w:val="000000" w:themeColor="text1"/>
          <w:sz w:val="24"/>
          <w:szCs w:val="24"/>
        </w:rPr>
        <w:t xml:space="preserve">. </w:t>
      </w:r>
    </w:p>
    <w:p w14:paraId="0D839B64" w14:textId="60A1B0E8" w:rsidR="00F63C14" w:rsidRPr="002C241E" w:rsidRDefault="00F63C14" w:rsidP="00ED4FDD">
      <w:pPr>
        <w:spacing w:line="360" w:lineRule="auto"/>
        <w:jc w:val="both"/>
        <w:rPr>
          <w:rFonts w:asciiTheme="minorBidi" w:hAnsiTheme="minorBidi"/>
          <w:color w:val="000000" w:themeColor="text1"/>
          <w:sz w:val="24"/>
          <w:szCs w:val="24"/>
        </w:rPr>
      </w:pPr>
      <w:r w:rsidRPr="002C241E">
        <w:rPr>
          <w:rFonts w:asciiTheme="minorBidi" w:hAnsiTheme="minorBidi"/>
          <w:b/>
          <w:color w:val="000000" w:themeColor="text1"/>
          <w:sz w:val="24"/>
          <w:szCs w:val="24"/>
          <w:u w:val="single"/>
        </w:rPr>
        <w:t>Amaçlarımızın</w:t>
      </w:r>
      <w:r w:rsidRPr="002C241E">
        <w:rPr>
          <w:rFonts w:asciiTheme="minorBidi" w:hAnsiTheme="minorBidi"/>
          <w:color w:val="000000" w:themeColor="text1"/>
          <w:sz w:val="24"/>
          <w:szCs w:val="24"/>
        </w:rPr>
        <w:t xml:space="preserve"> </w:t>
      </w:r>
      <w:proofErr w:type="gramStart"/>
      <w:r w:rsidRPr="002C241E">
        <w:rPr>
          <w:rFonts w:asciiTheme="minorBidi" w:hAnsiTheme="minorBidi"/>
          <w:color w:val="000000" w:themeColor="text1"/>
          <w:sz w:val="24"/>
          <w:szCs w:val="24"/>
        </w:rPr>
        <w:t>vizyonumuza</w:t>
      </w:r>
      <w:proofErr w:type="gramEnd"/>
      <w:r w:rsidRPr="002C241E">
        <w:rPr>
          <w:rFonts w:asciiTheme="minorBidi" w:hAnsiTheme="minorBidi"/>
          <w:color w:val="000000" w:themeColor="text1"/>
          <w:sz w:val="24"/>
          <w:szCs w:val="24"/>
        </w:rPr>
        <w:t xml:space="preserve"> yönelik olması gerektiği gerçeğinin ışığı </w:t>
      </w:r>
      <w:r w:rsidR="00F15516" w:rsidRPr="002C241E">
        <w:rPr>
          <w:rFonts w:asciiTheme="minorBidi" w:hAnsiTheme="minorBidi"/>
          <w:color w:val="000000" w:themeColor="text1"/>
          <w:sz w:val="24"/>
          <w:szCs w:val="24"/>
        </w:rPr>
        <w:t>altında (</w:t>
      </w:r>
      <w:hyperlink r:id="rId34" w:history="1">
        <w:r w:rsidR="00413A46" w:rsidRPr="002C241E">
          <w:rPr>
            <w:rStyle w:val="Kpr"/>
            <w:rFonts w:asciiTheme="minorBidi" w:hAnsiTheme="minorBidi"/>
            <w:sz w:val="24"/>
            <w:szCs w:val="24"/>
          </w:rPr>
          <w:t>Bağlantı linki</w:t>
        </w:r>
      </w:hyperlink>
      <w:r w:rsidR="00413A46" w:rsidRPr="002C241E">
        <w:rPr>
          <w:rFonts w:asciiTheme="minorBidi" w:hAnsiTheme="minorBidi"/>
          <w:color w:val="000000" w:themeColor="text1"/>
          <w:sz w:val="24"/>
          <w:szCs w:val="24"/>
        </w:rPr>
        <w:t>)</w:t>
      </w:r>
      <w:r w:rsidR="00581150" w:rsidRPr="002C241E">
        <w:rPr>
          <w:rFonts w:asciiTheme="minorBidi" w:hAnsiTheme="minorBidi"/>
          <w:color w:val="000000" w:themeColor="text1"/>
          <w:sz w:val="24"/>
          <w:szCs w:val="24"/>
        </w:rPr>
        <w:t xml:space="preserve"> amaçlarımız aşağıdaki gibi sıralanabilir</w:t>
      </w:r>
      <w:r w:rsidRPr="002C241E">
        <w:rPr>
          <w:rFonts w:asciiTheme="minorBidi" w:hAnsiTheme="minorBidi"/>
          <w:color w:val="000000" w:themeColor="text1"/>
          <w:sz w:val="24"/>
          <w:szCs w:val="24"/>
        </w:rPr>
        <w:t>;</w:t>
      </w:r>
    </w:p>
    <w:p w14:paraId="0CED1270" w14:textId="0773B0AA" w:rsidR="00413A46" w:rsidRPr="002C241E" w:rsidRDefault="00581150" w:rsidP="00ED4FDD">
      <w:pPr>
        <w:numPr>
          <w:ilvl w:val="0"/>
          <w:numId w:val="10"/>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Ü</w:t>
      </w:r>
      <w:r w:rsidR="00F63C14" w:rsidRPr="002C241E">
        <w:rPr>
          <w:rFonts w:asciiTheme="minorBidi" w:hAnsiTheme="minorBidi"/>
          <w:color w:val="000000" w:themeColor="text1"/>
          <w:sz w:val="24"/>
          <w:szCs w:val="24"/>
        </w:rPr>
        <w:t>stün nitelikli, özgün eğitim-öğretim ve bilim geliştirme programları tasarlamak,</w:t>
      </w:r>
    </w:p>
    <w:p w14:paraId="7DE9149F" w14:textId="41BD7205" w:rsidR="00F63C14" w:rsidRPr="002C241E" w:rsidRDefault="00F63C14" w:rsidP="00ED4FDD">
      <w:pPr>
        <w:numPr>
          <w:ilvl w:val="0"/>
          <w:numId w:val="10"/>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Araştırma</w:t>
      </w:r>
      <w:r w:rsidR="00581150" w:rsidRPr="002C241E">
        <w:rPr>
          <w:rFonts w:asciiTheme="minorBidi" w:hAnsiTheme="minorBidi"/>
          <w:color w:val="000000" w:themeColor="text1"/>
          <w:sz w:val="24"/>
          <w:szCs w:val="24"/>
        </w:rPr>
        <w:t>,</w:t>
      </w:r>
      <w:r w:rsidRPr="002C241E">
        <w:rPr>
          <w:rFonts w:asciiTheme="minorBidi" w:hAnsiTheme="minorBidi"/>
          <w:color w:val="000000" w:themeColor="text1"/>
          <w:sz w:val="24"/>
          <w:szCs w:val="24"/>
        </w:rPr>
        <w:t xml:space="preserve"> yayın kapsamında gerçekleştirilecek çalışmalarla ulusal ve evrensel bilimin düzeyini yükseltmek,</w:t>
      </w:r>
    </w:p>
    <w:p w14:paraId="71C911F8" w14:textId="77777777" w:rsidR="00F63C14" w:rsidRPr="002C241E" w:rsidRDefault="00F63C14" w:rsidP="00ED4FDD">
      <w:pPr>
        <w:numPr>
          <w:ilvl w:val="0"/>
          <w:numId w:val="10"/>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Kurumsal gelişimi, kurumsallaşmanın olası durağanlığını aşmak için en uygun amaç olarak benimsemek,</w:t>
      </w:r>
    </w:p>
    <w:p w14:paraId="49C33AD3" w14:textId="77777777" w:rsidR="00F63C14" w:rsidRPr="002C241E" w:rsidRDefault="00F63C14" w:rsidP="00ED4FDD">
      <w:pPr>
        <w:numPr>
          <w:ilvl w:val="0"/>
          <w:numId w:val="10"/>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Akademik açıdan gelişmiş ve profesyonelliğini kanıtlamış kadrolar oluşturmak,</w:t>
      </w:r>
    </w:p>
    <w:p w14:paraId="61B48180" w14:textId="77777777" w:rsidR="00F63C14" w:rsidRPr="002C241E" w:rsidRDefault="00F63C14" w:rsidP="00ED4FDD">
      <w:pPr>
        <w:numPr>
          <w:ilvl w:val="0"/>
          <w:numId w:val="10"/>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Çalışanlarımızın bağlılığını arttırıp kurumsal değerlerin paylaşıldığı bir kültür yaratmak,</w:t>
      </w:r>
    </w:p>
    <w:p w14:paraId="64D8E4F6" w14:textId="77777777" w:rsidR="00F63C14" w:rsidRPr="002C241E" w:rsidRDefault="00F63C14" w:rsidP="00ED4FDD">
      <w:pPr>
        <w:numPr>
          <w:ilvl w:val="0"/>
          <w:numId w:val="10"/>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Akademik - yönetsel insan kaynağımızın desteği ve öğrencilerimizin öğrenme bilinciyle seçkin üniversite kavramını geliştirmek,</w:t>
      </w:r>
    </w:p>
    <w:p w14:paraId="6FD4ACEC" w14:textId="77777777" w:rsidR="00F63C14" w:rsidRPr="002C241E" w:rsidRDefault="00F63C14" w:rsidP="00ED4FDD">
      <w:pPr>
        <w:numPr>
          <w:ilvl w:val="0"/>
          <w:numId w:val="10"/>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Çalışanlarımızı ve öğrencilerimizi özendirecek ve üretkenliğini arttıracak fiziksel ortamlar yaratmak,</w:t>
      </w:r>
    </w:p>
    <w:p w14:paraId="4CFAC7BB" w14:textId="77777777" w:rsidR="00F63C14" w:rsidRPr="002C241E" w:rsidRDefault="00F63C14" w:rsidP="00ED4FDD">
      <w:pPr>
        <w:numPr>
          <w:ilvl w:val="0"/>
          <w:numId w:val="10"/>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Çalışanlarımız ve öğrencilerimiz ile birlikte uluslararası düzeyde tanınır üniversite düşüncesine ve eylemine katkı vermek,</w:t>
      </w:r>
    </w:p>
    <w:p w14:paraId="4BCD1D49" w14:textId="702A1C85" w:rsidR="00F63C14" w:rsidRPr="002C241E" w:rsidRDefault="00F63C14" w:rsidP="00ED4FDD">
      <w:pPr>
        <w:numPr>
          <w:ilvl w:val="0"/>
          <w:numId w:val="10"/>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İçinde yaşadığımız toplumun sorunlarına etkili tanımlar ve çözümler getirmek</w:t>
      </w:r>
      <w:r w:rsidR="00EA72FF" w:rsidRPr="002C241E">
        <w:rPr>
          <w:rFonts w:asciiTheme="minorBidi" w:hAnsiTheme="minorBidi"/>
          <w:color w:val="000000" w:themeColor="text1"/>
          <w:sz w:val="24"/>
          <w:szCs w:val="24"/>
        </w:rPr>
        <w:t>tir.</w:t>
      </w:r>
      <w:r w:rsidRPr="002C241E">
        <w:rPr>
          <w:rFonts w:asciiTheme="minorBidi" w:hAnsiTheme="minorBidi"/>
          <w:b/>
          <w:color w:val="000000" w:themeColor="text1"/>
          <w:sz w:val="24"/>
          <w:szCs w:val="24"/>
          <w:u w:val="single"/>
        </w:rPr>
        <w:t xml:space="preserve"> </w:t>
      </w:r>
    </w:p>
    <w:p w14:paraId="16E956E2" w14:textId="5161B15D" w:rsidR="00D67B3D" w:rsidRPr="002C241E" w:rsidRDefault="009F097D"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Üniversitemiz eğitim-öğretim ve araştırma-geliştirme faaliyetlerini halen yürürlükte olan </w:t>
      </w:r>
      <w:r w:rsidR="00FF5594" w:rsidRPr="002C241E">
        <w:rPr>
          <w:rFonts w:asciiTheme="minorBidi" w:hAnsiTheme="minorBidi"/>
          <w:color w:val="000000" w:themeColor="text1"/>
          <w:sz w:val="24"/>
          <w:szCs w:val="24"/>
        </w:rPr>
        <w:t xml:space="preserve">2023-2033 </w:t>
      </w:r>
      <w:r w:rsidRPr="002C241E">
        <w:rPr>
          <w:rFonts w:asciiTheme="minorBidi" w:hAnsiTheme="minorBidi"/>
          <w:color w:val="000000" w:themeColor="text1"/>
          <w:sz w:val="24"/>
          <w:szCs w:val="24"/>
        </w:rPr>
        <w:t xml:space="preserve">yıllarını kapsayan Stratejik Planları çerçevesinde sürdürmektedir. Üniversitenin stratejik çabaları; </w:t>
      </w:r>
      <w:proofErr w:type="gramStart"/>
      <w:r w:rsidRPr="002C241E">
        <w:rPr>
          <w:rFonts w:asciiTheme="minorBidi" w:hAnsiTheme="minorBidi"/>
          <w:color w:val="000000" w:themeColor="text1"/>
          <w:sz w:val="24"/>
          <w:szCs w:val="24"/>
        </w:rPr>
        <w:t>misyon</w:t>
      </w:r>
      <w:proofErr w:type="gramEnd"/>
      <w:r w:rsidRPr="002C241E">
        <w:rPr>
          <w:rFonts w:asciiTheme="minorBidi" w:hAnsiTheme="minorBidi"/>
          <w:color w:val="000000" w:themeColor="text1"/>
          <w:sz w:val="24"/>
          <w:szCs w:val="24"/>
        </w:rPr>
        <w:t xml:space="preserve"> çerçevesinde</w:t>
      </w:r>
      <w:r w:rsidR="00D67B3D" w:rsidRPr="002C241E">
        <w:rPr>
          <w:rFonts w:asciiTheme="minorBidi" w:hAnsiTheme="minorBidi"/>
          <w:color w:val="000000" w:themeColor="text1"/>
          <w:sz w:val="24"/>
          <w:szCs w:val="24"/>
        </w:rPr>
        <w:t>:</w:t>
      </w:r>
    </w:p>
    <w:p w14:paraId="10B6DC05" w14:textId="77777777" w:rsidR="00D67B3D" w:rsidRPr="002C241E" w:rsidRDefault="00D67B3D" w:rsidP="00ED4FDD">
      <w:pPr>
        <w:pStyle w:val="ListeParagraf"/>
        <w:numPr>
          <w:ilvl w:val="0"/>
          <w:numId w:val="11"/>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lastRenderedPageBreak/>
        <w:t>Bilimsel üretim</w:t>
      </w:r>
    </w:p>
    <w:p w14:paraId="52235CF8" w14:textId="77777777" w:rsidR="00D67B3D" w:rsidRPr="002C241E" w:rsidRDefault="00D67B3D" w:rsidP="00ED4FDD">
      <w:pPr>
        <w:pStyle w:val="ListeParagraf"/>
        <w:numPr>
          <w:ilvl w:val="0"/>
          <w:numId w:val="11"/>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Ö</w:t>
      </w:r>
      <w:r w:rsidR="009F097D" w:rsidRPr="002C241E">
        <w:rPr>
          <w:rFonts w:asciiTheme="minorBidi" w:hAnsiTheme="minorBidi"/>
          <w:color w:val="000000" w:themeColor="text1"/>
          <w:sz w:val="24"/>
          <w:szCs w:val="24"/>
        </w:rPr>
        <w:t>ğrenmeyi müke</w:t>
      </w:r>
      <w:r w:rsidRPr="002C241E">
        <w:rPr>
          <w:rFonts w:asciiTheme="minorBidi" w:hAnsiTheme="minorBidi"/>
          <w:color w:val="000000" w:themeColor="text1"/>
          <w:sz w:val="24"/>
          <w:szCs w:val="24"/>
        </w:rPr>
        <w:t>mmelleştirmek</w:t>
      </w:r>
    </w:p>
    <w:p w14:paraId="31B275EE" w14:textId="77777777" w:rsidR="00D67B3D" w:rsidRPr="002C241E" w:rsidRDefault="00D67B3D" w:rsidP="00ED4FDD">
      <w:pPr>
        <w:pStyle w:val="ListeParagraf"/>
        <w:numPr>
          <w:ilvl w:val="0"/>
          <w:numId w:val="11"/>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T</w:t>
      </w:r>
      <w:r w:rsidR="009F097D" w:rsidRPr="002C241E">
        <w:rPr>
          <w:rFonts w:asciiTheme="minorBidi" w:hAnsiTheme="minorBidi"/>
          <w:color w:val="000000" w:themeColor="text1"/>
          <w:sz w:val="24"/>
          <w:szCs w:val="24"/>
        </w:rPr>
        <w:t xml:space="preserve">oplumun gereksinmelerine yanıt vermek </w:t>
      </w:r>
    </w:p>
    <w:p w14:paraId="7B54B390" w14:textId="77777777" w:rsidR="00FF5594" w:rsidRPr="002C241E" w:rsidRDefault="00FF5594" w:rsidP="00ED4FDD">
      <w:pPr>
        <w:spacing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olmak üzere üç temel stratejik faaliyet alanına, bu faaliyet alanları da </w:t>
      </w:r>
      <w:proofErr w:type="gramStart"/>
      <w:r w:rsidRPr="002C241E">
        <w:rPr>
          <w:rFonts w:asciiTheme="minorBidi" w:eastAsia="Times New Roman" w:hAnsiTheme="minorBidi"/>
          <w:color w:val="000000"/>
          <w:sz w:val="24"/>
          <w:szCs w:val="24"/>
        </w:rPr>
        <w:t>vizyon</w:t>
      </w:r>
      <w:proofErr w:type="gramEnd"/>
      <w:r w:rsidRPr="002C241E">
        <w:rPr>
          <w:rFonts w:asciiTheme="minorBidi" w:eastAsia="Times New Roman" w:hAnsiTheme="minorBidi"/>
          <w:color w:val="000000"/>
          <w:sz w:val="24"/>
          <w:szCs w:val="24"/>
        </w:rPr>
        <w:t xml:space="preserve"> çerçevesinde </w:t>
      </w:r>
      <w:proofErr w:type="spellStart"/>
      <w:r w:rsidRPr="002C241E">
        <w:rPr>
          <w:rFonts w:asciiTheme="minorBidi" w:eastAsia="Times New Roman" w:hAnsiTheme="minorBidi"/>
          <w:color w:val="000000"/>
          <w:sz w:val="24"/>
          <w:szCs w:val="24"/>
        </w:rPr>
        <w:t>uluslararasılaşma</w:t>
      </w:r>
      <w:proofErr w:type="spellEnd"/>
      <w:r w:rsidRPr="002C241E">
        <w:rPr>
          <w:rFonts w:asciiTheme="minorBidi" w:eastAsia="Times New Roman" w:hAnsiTheme="minorBidi"/>
          <w:color w:val="000000"/>
          <w:sz w:val="24"/>
          <w:szCs w:val="24"/>
        </w:rPr>
        <w:t xml:space="preserve"> ve yenilikçilik ve girişim alanlarına odaklanmıştır (</w:t>
      </w:r>
      <w:hyperlink r:id="rId35">
        <w:r w:rsidRPr="002C241E">
          <w:rPr>
            <w:rFonts w:asciiTheme="minorBidi" w:eastAsia="Times New Roman" w:hAnsiTheme="minorBidi"/>
            <w:color w:val="835E00"/>
            <w:sz w:val="24"/>
            <w:szCs w:val="24"/>
            <w:u w:val="single"/>
          </w:rPr>
          <w:t>Bağlantı Adresi</w:t>
        </w:r>
      </w:hyperlink>
      <w:r w:rsidRPr="002C241E">
        <w:rPr>
          <w:rFonts w:asciiTheme="minorBidi" w:eastAsia="Times New Roman" w:hAnsiTheme="minorBidi"/>
          <w:color w:val="000000"/>
          <w:sz w:val="24"/>
          <w:szCs w:val="24"/>
        </w:rPr>
        <w:t>). Üniversitemizin stratejik amaçları doğrultusunda, her yıl fakülte ve üst yönetim bölümlerle toplantılar gerçekleştirilmekte iyileştirilmesi gereken alanlar için çözüm önerileri tartışılmakta ve stratejiler belirlenmektedir.</w:t>
      </w:r>
    </w:p>
    <w:p w14:paraId="10FC9AE8" w14:textId="019A1584" w:rsidR="002C241E" w:rsidRPr="002C241E" w:rsidRDefault="00D5485B" w:rsidP="00ED4FDD">
      <w:pPr>
        <w:spacing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Bölümümüz, Fakültemizin “Bilimsel Üretimi Yaygınlaştırma, Öğrenmeyi Mükemmelleştirme ve Toplumsal Katkı” ana stratejileri kapsamında, “ </w:t>
      </w:r>
      <w:r w:rsidRPr="002C241E">
        <w:rPr>
          <w:rFonts w:asciiTheme="minorBidi" w:eastAsia="Times New Roman" w:hAnsiTheme="minorBidi"/>
          <w:i/>
          <w:color w:val="000000"/>
          <w:sz w:val="24"/>
          <w:szCs w:val="24"/>
        </w:rPr>
        <w:t>Sürdürülebilirlik, Dijitalleşme, Küreselleşme, Girişimcilik ve AR-GE” </w:t>
      </w:r>
      <w:r w:rsidRPr="002C241E">
        <w:rPr>
          <w:rFonts w:asciiTheme="minorBidi" w:eastAsia="Times New Roman" w:hAnsiTheme="minorBidi"/>
          <w:color w:val="000000"/>
          <w:sz w:val="24"/>
          <w:szCs w:val="24"/>
        </w:rPr>
        <w:t xml:space="preserve"> hedeflerini belirlemiştir. Buna göre, söz konusu hedefler şu şekildedir:</w:t>
      </w:r>
    </w:p>
    <w:p w14:paraId="33F2337E" w14:textId="77777777" w:rsidR="00030AFE" w:rsidRPr="002C241E" w:rsidRDefault="00030AFE" w:rsidP="00ED4FDD">
      <w:pPr>
        <w:numPr>
          <w:ilvl w:val="0"/>
          <w:numId w:val="12"/>
        </w:numPr>
        <w:spacing w:line="360" w:lineRule="auto"/>
        <w:jc w:val="both"/>
        <w:rPr>
          <w:rFonts w:asciiTheme="minorBidi" w:hAnsiTheme="minorBidi"/>
          <w:b/>
          <w:bCs/>
          <w:color w:val="auto"/>
          <w:sz w:val="24"/>
          <w:szCs w:val="24"/>
        </w:rPr>
      </w:pPr>
      <w:r w:rsidRPr="002C241E">
        <w:rPr>
          <w:rFonts w:asciiTheme="minorBidi" w:hAnsiTheme="minorBidi"/>
          <w:b/>
          <w:bCs/>
          <w:color w:val="auto"/>
          <w:sz w:val="24"/>
          <w:szCs w:val="24"/>
        </w:rPr>
        <w:t>Sürdürülebilirlik Hedefleri</w:t>
      </w:r>
    </w:p>
    <w:p w14:paraId="62A77AFE" w14:textId="59BCA48B" w:rsidR="00F27AD9" w:rsidRPr="00ED4FDD" w:rsidRDefault="00F27AD9" w:rsidP="00ED4FDD">
      <w:pPr>
        <w:spacing w:line="360" w:lineRule="auto"/>
        <w:jc w:val="both"/>
        <w:rPr>
          <w:rFonts w:asciiTheme="minorBidi" w:hAnsiTheme="minorBidi"/>
          <w:color w:val="auto"/>
          <w:sz w:val="24"/>
          <w:szCs w:val="24"/>
        </w:rPr>
      </w:pPr>
      <w:r w:rsidRPr="002C241E">
        <w:rPr>
          <w:rFonts w:asciiTheme="minorBidi" w:hAnsiTheme="minorBidi"/>
          <w:bCs/>
          <w:color w:val="auto"/>
          <w:sz w:val="24"/>
          <w:szCs w:val="24"/>
        </w:rPr>
        <w:t xml:space="preserve">2010 yılında Harvard Üniversitesi Sorumlu Yatırım Girişimi’ndeki araştırmacılar, finansal olmayan bilginin de önemli olduğunu anlayarak, bunun sektör bazında uygulanabilirliğini araştırmaya başlamışlardır. Yapılan araştırmalar sonucunda aldıkları olumlu tepkiler üzerine </w:t>
      </w:r>
      <w:proofErr w:type="spellStart"/>
      <w:r w:rsidRPr="002C241E">
        <w:rPr>
          <w:rFonts w:asciiTheme="minorBidi" w:hAnsiTheme="minorBidi"/>
          <w:bCs/>
          <w:color w:val="auto"/>
          <w:sz w:val="24"/>
          <w:szCs w:val="24"/>
        </w:rPr>
        <w:t>sektörel</w:t>
      </w:r>
      <w:proofErr w:type="spellEnd"/>
      <w:r w:rsidRPr="002C241E">
        <w:rPr>
          <w:rFonts w:asciiTheme="minorBidi" w:hAnsiTheme="minorBidi"/>
          <w:bCs/>
          <w:color w:val="auto"/>
          <w:sz w:val="24"/>
          <w:szCs w:val="24"/>
        </w:rPr>
        <w:t xml:space="preserve"> göstergeler belirlemek ve bunların uygulanmasını sağlamak amacıyla bir bağımsız kuruluş oluştu</w:t>
      </w:r>
      <w:r w:rsidR="00EA72FF" w:rsidRPr="002C241E">
        <w:rPr>
          <w:rFonts w:asciiTheme="minorBidi" w:hAnsiTheme="minorBidi"/>
          <w:bCs/>
          <w:color w:val="auto"/>
          <w:sz w:val="24"/>
          <w:szCs w:val="24"/>
        </w:rPr>
        <w:t>rmak için yollar aramaya başlamış</w:t>
      </w:r>
      <w:r w:rsidRPr="002C241E">
        <w:rPr>
          <w:rFonts w:asciiTheme="minorBidi" w:hAnsiTheme="minorBidi"/>
          <w:bCs/>
          <w:color w:val="auto"/>
          <w:sz w:val="24"/>
          <w:szCs w:val="24"/>
        </w:rPr>
        <w:t>lar</w:t>
      </w:r>
      <w:r w:rsidR="00EA72FF" w:rsidRPr="002C241E">
        <w:rPr>
          <w:rFonts w:asciiTheme="minorBidi" w:hAnsiTheme="minorBidi"/>
          <w:bCs/>
          <w:color w:val="auto"/>
          <w:sz w:val="24"/>
          <w:szCs w:val="24"/>
        </w:rPr>
        <w:t xml:space="preserve">dır. </w:t>
      </w:r>
      <w:r w:rsidRPr="002C241E">
        <w:rPr>
          <w:rFonts w:asciiTheme="minorBidi" w:hAnsiTheme="minorBidi"/>
          <w:bCs/>
          <w:color w:val="auto"/>
          <w:sz w:val="24"/>
          <w:szCs w:val="24"/>
        </w:rPr>
        <w:t>Bu ihtiyacı karşılamak üzere 2011 yılının Temmuz ayında Sürdürülebilirlik Muhasebesi Standartları Kurulu (SMSK) oluşturulmuştur (</w:t>
      </w:r>
      <w:hyperlink r:id="rId36" w:history="1">
        <w:r w:rsidRPr="002C241E">
          <w:rPr>
            <w:rStyle w:val="Kpr"/>
            <w:rFonts w:asciiTheme="minorBidi" w:hAnsiTheme="minorBidi"/>
            <w:bCs/>
            <w:color w:val="auto"/>
            <w:sz w:val="24"/>
            <w:szCs w:val="24"/>
          </w:rPr>
          <w:t>http://www.sasb.org</w:t>
        </w:r>
      </w:hyperlink>
      <w:r w:rsidRPr="002C241E">
        <w:rPr>
          <w:rFonts w:asciiTheme="minorBidi" w:hAnsiTheme="minorBidi"/>
          <w:bCs/>
          <w:color w:val="auto"/>
          <w:sz w:val="24"/>
          <w:szCs w:val="24"/>
        </w:rPr>
        <w:t>).</w:t>
      </w:r>
      <w:r w:rsidR="00EA72FF" w:rsidRPr="002C241E">
        <w:rPr>
          <w:rFonts w:asciiTheme="minorBidi" w:hAnsiTheme="minorBidi"/>
          <w:bCs/>
          <w:color w:val="auto"/>
          <w:sz w:val="24"/>
          <w:szCs w:val="24"/>
        </w:rPr>
        <w:t xml:space="preserve"> Bu kurulun uygulamaları</w:t>
      </w:r>
      <w:r w:rsidRPr="002C241E">
        <w:rPr>
          <w:rFonts w:asciiTheme="minorBidi" w:hAnsiTheme="minorBidi"/>
          <w:bCs/>
          <w:color w:val="auto"/>
          <w:sz w:val="24"/>
          <w:szCs w:val="24"/>
        </w:rPr>
        <w:t xml:space="preserve"> ışığında </w:t>
      </w:r>
      <w:r w:rsidRPr="002C241E">
        <w:rPr>
          <w:rFonts w:asciiTheme="minorBidi" w:hAnsiTheme="minorBidi"/>
          <w:color w:val="auto"/>
          <w:sz w:val="24"/>
          <w:szCs w:val="24"/>
        </w:rPr>
        <w:t>sürdürülebilirlik ilkeleri</w:t>
      </w:r>
      <w:r w:rsidR="00EA72FF" w:rsidRPr="002C241E">
        <w:rPr>
          <w:rFonts w:asciiTheme="minorBidi" w:hAnsiTheme="minorBidi"/>
          <w:color w:val="auto"/>
          <w:sz w:val="24"/>
          <w:szCs w:val="24"/>
        </w:rPr>
        <w:t xml:space="preserve"> ve bunların raporlanması</w:t>
      </w:r>
      <w:r w:rsidRPr="002C241E">
        <w:rPr>
          <w:rFonts w:asciiTheme="minorBidi" w:hAnsiTheme="minorBidi"/>
          <w:color w:val="auto"/>
          <w:sz w:val="24"/>
          <w:szCs w:val="24"/>
        </w:rPr>
        <w:t xml:space="preserve"> konusunda ülkemizde de </w:t>
      </w:r>
      <w:r w:rsidR="00EA72FF" w:rsidRPr="002C241E">
        <w:rPr>
          <w:rFonts w:asciiTheme="minorBidi" w:hAnsiTheme="minorBidi"/>
          <w:color w:val="auto"/>
          <w:sz w:val="24"/>
          <w:szCs w:val="24"/>
        </w:rPr>
        <w:t xml:space="preserve">KGK (Kamu Gözetimi Kurumu) öncülüğünde taslak sürdürülebilirlik </w:t>
      </w:r>
      <w:r w:rsidR="00374FA5" w:rsidRPr="002C241E">
        <w:rPr>
          <w:rFonts w:asciiTheme="minorBidi" w:hAnsiTheme="minorBidi"/>
          <w:color w:val="auto"/>
          <w:sz w:val="24"/>
          <w:szCs w:val="24"/>
        </w:rPr>
        <w:t>raporlamasına ilişkin standartlar yayınlanmıştır. Bölümümüzde sürdürülebilirliğe yönelik farkındalığın arttırılması amacıyla</w:t>
      </w:r>
      <w:r w:rsidRPr="002C241E">
        <w:rPr>
          <w:rFonts w:asciiTheme="minorBidi" w:hAnsiTheme="minorBidi"/>
          <w:color w:val="auto"/>
          <w:sz w:val="24"/>
          <w:szCs w:val="24"/>
        </w:rPr>
        <w:t xml:space="preserve"> aşağıda belirtilen faaliyetlerin gerçekleştirilmesi planlanmaktadır;</w:t>
      </w:r>
    </w:p>
    <w:p w14:paraId="30BC7E15" w14:textId="576712D8" w:rsidR="00F27AD9" w:rsidRPr="002C241E" w:rsidRDefault="00F27AD9" w:rsidP="00ED4FDD">
      <w:pPr>
        <w:pStyle w:val="ListeParagraf"/>
        <w:numPr>
          <w:ilvl w:val="0"/>
          <w:numId w:val="13"/>
        </w:numPr>
        <w:shd w:val="clear" w:color="auto" w:fill="FFFFFF"/>
        <w:spacing w:after="0" w:line="360" w:lineRule="auto"/>
        <w:jc w:val="both"/>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Bölümümüz tarafından düzenlenmekte olan “Güncel</w:t>
      </w:r>
      <w:r w:rsidR="00344669" w:rsidRPr="002C241E">
        <w:rPr>
          <w:rFonts w:asciiTheme="minorBidi" w:eastAsia="Times New Roman" w:hAnsiTheme="minorBidi"/>
          <w:color w:val="000000" w:themeColor="text1"/>
          <w:sz w:val="24"/>
          <w:szCs w:val="24"/>
          <w:lang w:eastAsia="tr-TR"/>
        </w:rPr>
        <w:t xml:space="preserve"> Muhasebe Konuları </w:t>
      </w:r>
      <w:proofErr w:type="spellStart"/>
      <w:r w:rsidR="00344669" w:rsidRPr="002C241E">
        <w:rPr>
          <w:rFonts w:asciiTheme="minorBidi" w:eastAsia="Times New Roman" w:hAnsiTheme="minorBidi"/>
          <w:color w:val="000000" w:themeColor="text1"/>
          <w:sz w:val="24"/>
          <w:szCs w:val="24"/>
          <w:lang w:eastAsia="tr-TR"/>
        </w:rPr>
        <w:t>Çalıştayları’</w:t>
      </w:r>
      <w:r w:rsidRPr="002C241E">
        <w:rPr>
          <w:rFonts w:asciiTheme="minorBidi" w:eastAsia="Times New Roman" w:hAnsiTheme="minorBidi"/>
          <w:color w:val="000000" w:themeColor="text1"/>
          <w:sz w:val="24"/>
          <w:szCs w:val="24"/>
          <w:lang w:eastAsia="tr-TR"/>
        </w:rPr>
        <w:t>nın</w:t>
      </w:r>
      <w:proofErr w:type="spellEnd"/>
      <w:r w:rsidRPr="002C241E">
        <w:rPr>
          <w:rFonts w:asciiTheme="minorBidi" w:eastAsia="Times New Roman" w:hAnsiTheme="minorBidi"/>
          <w:color w:val="000000" w:themeColor="text1"/>
          <w:sz w:val="24"/>
          <w:szCs w:val="24"/>
          <w:lang w:eastAsia="tr-TR"/>
        </w:rPr>
        <w:t xml:space="preserve"> </w:t>
      </w:r>
      <w:r w:rsidR="00344669" w:rsidRPr="002C241E">
        <w:rPr>
          <w:rFonts w:asciiTheme="minorBidi" w:eastAsia="Times New Roman" w:hAnsiTheme="minorBidi"/>
          <w:color w:val="000000" w:themeColor="text1"/>
          <w:sz w:val="24"/>
          <w:szCs w:val="24"/>
          <w:lang w:eastAsia="tr-TR"/>
        </w:rPr>
        <w:t xml:space="preserve">konusu </w:t>
      </w:r>
      <w:r w:rsidRPr="002C241E">
        <w:rPr>
          <w:rFonts w:asciiTheme="minorBidi" w:eastAsia="Times New Roman" w:hAnsiTheme="minorBidi"/>
          <w:color w:val="000000" w:themeColor="text1"/>
          <w:sz w:val="24"/>
          <w:szCs w:val="24"/>
          <w:lang w:eastAsia="tr-TR"/>
        </w:rPr>
        <w:t>güncel bir konu olması nedeniyle “</w:t>
      </w:r>
      <w:r w:rsidR="00F5614B" w:rsidRPr="002C241E">
        <w:rPr>
          <w:rFonts w:asciiTheme="minorBidi" w:eastAsia="Times New Roman" w:hAnsiTheme="minorBidi"/>
          <w:color w:val="000000" w:themeColor="text1"/>
          <w:sz w:val="24"/>
          <w:szCs w:val="24"/>
          <w:lang w:eastAsia="tr-TR"/>
        </w:rPr>
        <w:t xml:space="preserve">Sürdürülebilirlik Standartlarına Yönelik Raporlama ve Denetim- </w:t>
      </w:r>
      <w:proofErr w:type="spellStart"/>
      <w:r w:rsidR="00F5614B" w:rsidRPr="002C241E">
        <w:rPr>
          <w:rFonts w:asciiTheme="minorBidi" w:eastAsia="Times New Roman" w:hAnsiTheme="minorBidi"/>
          <w:color w:val="000000" w:themeColor="text1"/>
          <w:sz w:val="24"/>
          <w:szCs w:val="24"/>
          <w:lang w:eastAsia="tr-TR"/>
        </w:rPr>
        <w:t>Sektörel</w:t>
      </w:r>
      <w:proofErr w:type="spellEnd"/>
      <w:r w:rsidR="00F5614B" w:rsidRPr="002C241E">
        <w:rPr>
          <w:rFonts w:asciiTheme="minorBidi" w:eastAsia="Times New Roman" w:hAnsiTheme="minorBidi"/>
          <w:color w:val="000000" w:themeColor="text1"/>
          <w:sz w:val="24"/>
          <w:szCs w:val="24"/>
          <w:lang w:eastAsia="tr-TR"/>
        </w:rPr>
        <w:t xml:space="preserve"> Uygulamalar</w:t>
      </w:r>
      <w:r w:rsidRPr="002C241E">
        <w:rPr>
          <w:rFonts w:asciiTheme="minorBidi" w:eastAsia="Times New Roman" w:hAnsiTheme="minorBidi"/>
          <w:color w:val="000000" w:themeColor="text1"/>
          <w:sz w:val="24"/>
          <w:szCs w:val="24"/>
          <w:lang w:eastAsia="tr-TR"/>
        </w:rPr>
        <w:t xml:space="preserve">” ana başlığıyla sürdürülebilirlik, </w:t>
      </w:r>
      <w:r w:rsidR="00F5614B" w:rsidRPr="002C241E">
        <w:rPr>
          <w:rFonts w:asciiTheme="minorBidi" w:eastAsia="Times New Roman" w:hAnsiTheme="minorBidi"/>
          <w:color w:val="000000" w:themeColor="text1"/>
          <w:sz w:val="24"/>
          <w:szCs w:val="24"/>
          <w:lang w:eastAsia="tr-TR"/>
        </w:rPr>
        <w:t>sürdürülebilirlik raporlaması</w:t>
      </w:r>
      <w:r w:rsidRPr="002C241E">
        <w:rPr>
          <w:rFonts w:asciiTheme="minorBidi" w:eastAsia="Times New Roman" w:hAnsiTheme="minorBidi"/>
          <w:color w:val="000000" w:themeColor="text1"/>
          <w:sz w:val="24"/>
          <w:szCs w:val="24"/>
          <w:lang w:eastAsia="tr-TR"/>
        </w:rPr>
        <w:t xml:space="preserve"> ve </w:t>
      </w:r>
      <w:r w:rsidR="00F5614B" w:rsidRPr="002C241E">
        <w:rPr>
          <w:rFonts w:asciiTheme="minorBidi" w:eastAsia="Times New Roman" w:hAnsiTheme="minorBidi"/>
          <w:color w:val="000000" w:themeColor="text1"/>
          <w:sz w:val="24"/>
          <w:szCs w:val="24"/>
          <w:lang w:eastAsia="tr-TR"/>
        </w:rPr>
        <w:t xml:space="preserve">bu konudaki </w:t>
      </w:r>
      <w:r w:rsidRPr="002C241E">
        <w:rPr>
          <w:rFonts w:asciiTheme="minorBidi" w:eastAsia="Times New Roman" w:hAnsiTheme="minorBidi"/>
          <w:color w:val="000000" w:themeColor="text1"/>
          <w:sz w:val="24"/>
          <w:szCs w:val="24"/>
          <w:lang w:eastAsia="tr-TR"/>
        </w:rPr>
        <w:t xml:space="preserve">güncel gelişmeler takip edilmektedir.  </w:t>
      </w:r>
    </w:p>
    <w:p w14:paraId="4A3DAD31" w14:textId="3A02C708" w:rsidR="00F27AD9" w:rsidRPr="002C241E" w:rsidRDefault="00F27AD9" w:rsidP="00ED4FDD">
      <w:pPr>
        <w:pStyle w:val="ListeParagraf"/>
        <w:numPr>
          <w:ilvl w:val="0"/>
          <w:numId w:val="13"/>
        </w:numPr>
        <w:shd w:val="clear" w:color="auto" w:fill="FFFFFF"/>
        <w:spacing w:after="0" w:line="360" w:lineRule="auto"/>
        <w:jc w:val="both"/>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lastRenderedPageBreak/>
        <w:t xml:space="preserve">Üçüncü sınıf programında yer alan “Finansal ve Finansal Olmayan Bilgilerin Raporlanması” dersi kapsamında içerik her yıl gözden geçirilerek sürdürülebilirlik raporlaması konusunda güncel gelişmeler aktarılmaktadır. </w:t>
      </w:r>
      <w:r w:rsidR="00D5485B" w:rsidRPr="002C241E">
        <w:rPr>
          <w:rFonts w:asciiTheme="minorBidi" w:eastAsia="Times New Roman" w:hAnsiTheme="minorBidi"/>
          <w:color w:val="000000" w:themeColor="text1"/>
          <w:sz w:val="24"/>
          <w:szCs w:val="24"/>
          <w:lang w:eastAsia="tr-TR"/>
        </w:rPr>
        <w:t xml:space="preserve">2024 yılında bu dersin iki ayrı ders olarak verilmesinin daha uygun olacağı kararı verilmiş ve bu dersler; </w:t>
      </w:r>
      <w:r w:rsidR="00BE13C4" w:rsidRPr="002C241E">
        <w:rPr>
          <w:rFonts w:asciiTheme="minorBidi" w:eastAsia="Times New Roman" w:hAnsiTheme="minorBidi"/>
          <w:color w:val="000000" w:themeColor="text1"/>
          <w:sz w:val="24"/>
          <w:szCs w:val="24"/>
          <w:lang w:eastAsia="tr-TR"/>
        </w:rPr>
        <w:t>“Finansal Muhasebe ve Raporlama” ve “Finansal Olmayan Bilgilerin Raporlanması” olarak 2’ye ayrılmıştır.</w:t>
      </w:r>
    </w:p>
    <w:p w14:paraId="3B2A082B" w14:textId="57598B3E" w:rsidR="00F27AD9" w:rsidRPr="002C241E" w:rsidRDefault="00F27AD9" w:rsidP="00ED4FDD">
      <w:pPr>
        <w:pStyle w:val="ListeParagraf"/>
        <w:numPr>
          <w:ilvl w:val="0"/>
          <w:numId w:val="13"/>
        </w:numPr>
        <w:shd w:val="clear" w:color="auto" w:fill="FFFFFF"/>
        <w:spacing w:after="0" w:line="360" w:lineRule="auto"/>
        <w:jc w:val="both"/>
        <w:rPr>
          <w:rFonts w:asciiTheme="minorBidi" w:hAnsiTheme="minorBidi"/>
          <w:sz w:val="24"/>
          <w:szCs w:val="24"/>
        </w:rPr>
      </w:pPr>
      <w:r w:rsidRPr="002C241E">
        <w:rPr>
          <w:rFonts w:asciiTheme="minorBidi" w:eastAsia="Times New Roman" w:hAnsiTheme="minorBidi"/>
          <w:color w:val="000000" w:themeColor="text1"/>
          <w:sz w:val="24"/>
          <w:szCs w:val="24"/>
          <w:lang w:eastAsia="tr-TR"/>
        </w:rPr>
        <w:t>Sürdürülebilir kalkınma hedeflerine yönelik farkındalığı artırmak amacıyla bu konularda makale, bildiri hazırlanmasına yönelik çalışmaların</w:t>
      </w:r>
      <w:r w:rsidRPr="002C241E">
        <w:rPr>
          <w:rFonts w:asciiTheme="minorBidi" w:hAnsiTheme="minorBidi"/>
          <w:sz w:val="24"/>
          <w:szCs w:val="24"/>
        </w:rPr>
        <w:t xml:space="preserve"> arttırılması hedeflenmektir.</w:t>
      </w:r>
    </w:p>
    <w:p w14:paraId="213FAFBA" w14:textId="604D7B96" w:rsidR="00374FA5" w:rsidRPr="002C241E" w:rsidRDefault="00374FA5" w:rsidP="00ED4FDD">
      <w:pPr>
        <w:pStyle w:val="ListeParagraf"/>
        <w:numPr>
          <w:ilvl w:val="0"/>
          <w:numId w:val="13"/>
        </w:numPr>
        <w:shd w:val="clear" w:color="auto" w:fill="FFFFFF"/>
        <w:spacing w:after="0" w:line="360" w:lineRule="auto"/>
        <w:jc w:val="both"/>
        <w:rPr>
          <w:rFonts w:asciiTheme="minorBidi" w:hAnsiTheme="minorBidi"/>
          <w:sz w:val="24"/>
          <w:szCs w:val="24"/>
        </w:rPr>
      </w:pPr>
      <w:r w:rsidRPr="002C241E">
        <w:rPr>
          <w:rFonts w:asciiTheme="minorBidi" w:eastAsia="Times New Roman" w:hAnsiTheme="minorBidi"/>
          <w:color w:val="000000" w:themeColor="text1"/>
          <w:sz w:val="24"/>
          <w:szCs w:val="24"/>
          <w:lang w:eastAsia="tr-TR"/>
        </w:rPr>
        <w:t xml:space="preserve">Seçmeli dersler arasına sürdürülebilirlik </w:t>
      </w:r>
      <w:r w:rsidR="00BE13C4" w:rsidRPr="002C241E">
        <w:rPr>
          <w:rFonts w:asciiTheme="minorBidi" w:eastAsia="Times New Roman" w:hAnsiTheme="minorBidi"/>
          <w:color w:val="000000" w:themeColor="text1"/>
          <w:sz w:val="24"/>
          <w:szCs w:val="24"/>
          <w:lang w:eastAsia="tr-TR"/>
        </w:rPr>
        <w:t xml:space="preserve">ile ilgili dersler eklenmiştir. Bu dersler: “Sürdürülebilir Finans ve Yeşil Finansman” ve “Sürdürülebilirlik Yönetimi”  </w:t>
      </w:r>
      <w:hyperlink r:id="rId37" w:history="1">
        <w:r w:rsidR="00BE13C4" w:rsidRPr="002C241E">
          <w:rPr>
            <w:rStyle w:val="Kpr"/>
            <w:rFonts w:asciiTheme="minorBidi" w:eastAsia="Times New Roman" w:hAnsiTheme="minorBidi"/>
            <w:sz w:val="24"/>
            <w:szCs w:val="24"/>
            <w:lang w:eastAsia="tr-TR"/>
          </w:rPr>
          <w:t>(Bağlantı Linki</w:t>
        </w:r>
      </w:hyperlink>
      <w:r w:rsidR="00BE13C4" w:rsidRPr="002C241E">
        <w:rPr>
          <w:rFonts w:asciiTheme="minorBidi" w:eastAsia="Times New Roman" w:hAnsiTheme="minorBidi"/>
          <w:color w:val="000000" w:themeColor="text1"/>
          <w:sz w:val="24"/>
          <w:szCs w:val="24"/>
          <w:lang w:eastAsia="tr-TR"/>
        </w:rPr>
        <w:t>).</w:t>
      </w:r>
    </w:p>
    <w:p w14:paraId="05166AE3" w14:textId="77777777" w:rsidR="00344669" w:rsidRPr="002C241E" w:rsidRDefault="00344669" w:rsidP="00ED4FDD">
      <w:pPr>
        <w:spacing w:line="360" w:lineRule="auto"/>
        <w:jc w:val="both"/>
        <w:rPr>
          <w:rFonts w:asciiTheme="minorBidi" w:hAnsiTheme="minorBidi"/>
          <w:b/>
          <w:color w:val="000000" w:themeColor="text1"/>
          <w:sz w:val="24"/>
          <w:szCs w:val="24"/>
        </w:rPr>
      </w:pPr>
    </w:p>
    <w:p w14:paraId="19826AD1" w14:textId="77777777" w:rsidR="00030AFE" w:rsidRPr="002C241E" w:rsidRDefault="00030AFE" w:rsidP="00ED4FDD">
      <w:pPr>
        <w:numPr>
          <w:ilvl w:val="0"/>
          <w:numId w:val="12"/>
        </w:numPr>
        <w:spacing w:line="360" w:lineRule="auto"/>
        <w:jc w:val="both"/>
        <w:rPr>
          <w:rFonts w:asciiTheme="minorBidi" w:hAnsiTheme="minorBidi"/>
          <w:b/>
          <w:bCs/>
          <w:color w:val="000000" w:themeColor="text1"/>
          <w:sz w:val="24"/>
          <w:szCs w:val="24"/>
        </w:rPr>
      </w:pPr>
      <w:r w:rsidRPr="002C241E">
        <w:rPr>
          <w:rFonts w:asciiTheme="minorBidi" w:hAnsiTheme="minorBidi"/>
          <w:b/>
          <w:bCs/>
          <w:color w:val="000000" w:themeColor="text1"/>
          <w:sz w:val="24"/>
          <w:szCs w:val="24"/>
        </w:rPr>
        <w:t>Dijitalleşme Hedefleri</w:t>
      </w:r>
    </w:p>
    <w:p w14:paraId="74F67E1F" w14:textId="77777777" w:rsidR="00F27AD9" w:rsidRPr="002C241E" w:rsidRDefault="00F27AD9" w:rsidP="00ED4FDD">
      <w:pPr>
        <w:pStyle w:val="ListeParagraf"/>
        <w:spacing w:line="360" w:lineRule="auto"/>
        <w:jc w:val="both"/>
        <w:rPr>
          <w:rFonts w:asciiTheme="minorBidi" w:hAnsiTheme="minorBidi"/>
          <w:bCs/>
          <w:sz w:val="24"/>
          <w:szCs w:val="24"/>
        </w:rPr>
      </w:pPr>
      <w:r w:rsidRPr="002C241E">
        <w:rPr>
          <w:rFonts w:asciiTheme="minorBidi" w:hAnsiTheme="minorBidi"/>
          <w:bCs/>
          <w:sz w:val="24"/>
          <w:szCs w:val="24"/>
        </w:rPr>
        <w:t>Dijitalleşmeye yönelik bölüm hedefleri aşağıda sıralandığı gibidir:</w:t>
      </w:r>
    </w:p>
    <w:p w14:paraId="2A915058" w14:textId="30D8A555" w:rsidR="00F27AD9" w:rsidRPr="002C241E" w:rsidRDefault="00F27AD9" w:rsidP="00ED4FDD">
      <w:pPr>
        <w:pStyle w:val="ListeParagraf"/>
        <w:numPr>
          <w:ilvl w:val="0"/>
          <w:numId w:val="21"/>
        </w:numPr>
        <w:spacing w:line="360" w:lineRule="auto"/>
        <w:jc w:val="both"/>
        <w:rPr>
          <w:rFonts w:asciiTheme="minorBidi" w:hAnsiTheme="minorBidi"/>
          <w:sz w:val="24"/>
          <w:szCs w:val="24"/>
        </w:rPr>
      </w:pPr>
      <w:r w:rsidRPr="002C241E">
        <w:rPr>
          <w:rFonts w:asciiTheme="minorBidi" w:hAnsiTheme="minorBidi"/>
          <w:sz w:val="24"/>
          <w:szCs w:val="24"/>
        </w:rPr>
        <w:t xml:space="preserve">Ders anlatım süreçlerinden, ödevlere kadar tüm süreçlerde Microsoft </w:t>
      </w:r>
      <w:proofErr w:type="spellStart"/>
      <w:r w:rsidRPr="002C241E">
        <w:rPr>
          <w:rFonts w:asciiTheme="minorBidi" w:hAnsiTheme="minorBidi"/>
          <w:sz w:val="24"/>
          <w:szCs w:val="24"/>
        </w:rPr>
        <w:t>Teams</w:t>
      </w:r>
      <w:proofErr w:type="spellEnd"/>
      <w:r w:rsidRPr="002C241E">
        <w:rPr>
          <w:rFonts w:asciiTheme="minorBidi" w:hAnsiTheme="minorBidi"/>
          <w:sz w:val="24"/>
          <w:szCs w:val="24"/>
        </w:rPr>
        <w:t>, OYS gibi dijital teknolojilerin kullanımının daha fazla yaygınlaştırılması hedeflenmektedir.</w:t>
      </w:r>
      <w:r w:rsidRPr="002C241E">
        <w:rPr>
          <w:rFonts w:asciiTheme="minorBidi" w:hAnsiTheme="minorBidi"/>
          <w:color w:val="000000" w:themeColor="text1"/>
          <w:sz w:val="24"/>
          <w:szCs w:val="24"/>
        </w:rPr>
        <w:t xml:space="preserve"> Ayrıca ders materyallerinin OYS gibi dijital platformlarda daha kolay ve sorunsuz paylaşılması için, daha deneyimli öğretim elemanlarının, diğer öğretim elemanlarına </w:t>
      </w:r>
      <w:proofErr w:type="spellStart"/>
      <w:r w:rsidRPr="002C241E">
        <w:rPr>
          <w:rFonts w:asciiTheme="minorBidi" w:hAnsiTheme="minorBidi"/>
          <w:color w:val="000000" w:themeColor="text1"/>
          <w:sz w:val="24"/>
          <w:szCs w:val="24"/>
        </w:rPr>
        <w:t>mentörlük</w:t>
      </w:r>
      <w:proofErr w:type="spellEnd"/>
      <w:r w:rsidRPr="002C241E">
        <w:rPr>
          <w:rFonts w:asciiTheme="minorBidi" w:hAnsiTheme="minorBidi"/>
          <w:color w:val="000000" w:themeColor="text1"/>
          <w:sz w:val="24"/>
          <w:szCs w:val="24"/>
        </w:rPr>
        <w:t xml:space="preserve"> yapması planlanmıştır. </w:t>
      </w:r>
    </w:p>
    <w:p w14:paraId="35DA412B" w14:textId="6BD9F2E2" w:rsidR="00F27AD9" w:rsidRPr="002C241E" w:rsidRDefault="00F27AD9" w:rsidP="00ED4FDD">
      <w:pPr>
        <w:pStyle w:val="ListeParagraf"/>
        <w:numPr>
          <w:ilvl w:val="0"/>
          <w:numId w:val="21"/>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Ders programı, müfredatı ve yapılacak çalışmaların her bir öğretim üyesi tarafından öğrencilere OYS platformu aracılığıyla duyurulması ve yine ders anlatım süreçlerinden, ödevlere kadar tüm süreçlerde Microsoft </w:t>
      </w:r>
      <w:proofErr w:type="spellStart"/>
      <w:r w:rsidRPr="002C241E">
        <w:rPr>
          <w:rFonts w:asciiTheme="minorBidi" w:hAnsiTheme="minorBidi"/>
          <w:color w:val="000000" w:themeColor="text1"/>
          <w:sz w:val="24"/>
          <w:szCs w:val="24"/>
        </w:rPr>
        <w:t>Teams</w:t>
      </w:r>
      <w:proofErr w:type="spellEnd"/>
      <w:r w:rsidRPr="002C241E">
        <w:rPr>
          <w:rFonts w:asciiTheme="minorBidi" w:hAnsiTheme="minorBidi"/>
          <w:color w:val="000000" w:themeColor="text1"/>
          <w:sz w:val="24"/>
          <w:szCs w:val="24"/>
        </w:rPr>
        <w:t xml:space="preserve">, OYS gibi dijital teknolojilerin daha fazla yaygınlaştırılması hedeflenmektedir. Dönem başlarında ders veren tüm öğretim elemanlarıyla yapılacak toplantıların, bu </w:t>
      </w:r>
      <w:r w:rsidR="005B7C61" w:rsidRPr="002C241E">
        <w:rPr>
          <w:rFonts w:asciiTheme="minorBidi" w:hAnsiTheme="minorBidi"/>
          <w:color w:val="000000" w:themeColor="text1"/>
          <w:sz w:val="24"/>
          <w:szCs w:val="24"/>
        </w:rPr>
        <w:t xml:space="preserve">yönde bir işbirliğini </w:t>
      </w:r>
      <w:r w:rsidRPr="002C241E">
        <w:rPr>
          <w:rFonts w:asciiTheme="minorBidi" w:hAnsiTheme="minorBidi"/>
          <w:color w:val="000000" w:themeColor="text1"/>
          <w:sz w:val="24"/>
          <w:szCs w:val="24"/>
        </w:rPr>
        <w:t xml:space="preserve">teşvik edeceğini planlamaktayız. Her dönem başında dersi veren öğretim elemanları ile </w:t>
      </w:r>
      <w:proofErr w:type="spellStart"/>
      <w:r w:rsidRPr="002C241E">
        <w:rPr>
          <w:rFonts w:asciiTheme="minorBidi" w:hAnsiTheme="minorBidi"/>
          <w:color w:val="000000" w:themeColor="text1"/>
          <w:sz w:val="24"/>
          <w:szCs w:val="24"/>
        </w:rPr>
        <w:t>Zoom</w:t>
      </w:r>
      <w:proofErr w:type="spellEnd"/>
      <w:r w:rsidRPr="002C241E">
        <w:rPr>
          <w:rFonts w:asciiTheme="minorBidi" w:hAnsiTheme="minorBidi"/>
          <w:color w:val="000000" w:themeColor="text1"/>
          <w:sz w:val="24"/>
          <w:szCs w:val="24"/>
        </w:rPr>
        <w:t xml:space="preserve"> üzerinden bir toplantı yapılarak, derslerin iş</w:t>
      </w:r>
      <w:r w:rsidR="005B7C61" w:rsidRPr="002C241E">
        <w:rPr>
          <w:rFonts w:asciiTheme="minorBidi" w:hAnsiTheme="minorBidi"/>
          <w:color w:val="000000" w:themeColor="text1"/>
          <w:sz w:val="24"/>
          <w:szCs w:val="24"/>
        </w:rPr>
        <w:t xml:space="preserve">leyişi hakkında bilgi paylaşımı </w:t>
      </w:r>
      <w:r w:rsidR="00235DD8" w:rsidRPr="002C241E">
        <w:rPr>
          <w:rFonts w:asciiTheme="minorBidi" w:hAnsiTheme="minorBidi"/>
          <w:color w:val="000000" w:themeColor="text1"/>
          <w:sz w:val="24"/>
          <w:szCs w:val="24"/>
        </w:rPr>
        <w:t>yapılması</w:t>
      </w:r>
      <w:r w:rsidRPr="002C241E">
        <w:rPr>
          <w:rFonts w:asciiTheme="minorBidi" w:hAnsiTheme="minorBidi"/>
          <w:color w:val="000000" w:themeColor="text1"/>
          <w:sz w:val="24"/>
          <w:szCs w:val="24"/>
        </w:rPr>
        <w:t xml:space="preserve"> ve tüm ders materyallerinin dijital platformlarda paylaşılarak ders anlatım süreçlerinde bir standartlaştırmaya gidilmesi hedeflenmektedir. Bu şekilde, derslerin tasarımı </w:t>
      </w:r>
      <w:r w:rsidRPr="002C241E">
        <w:rPr>
          <w:rFonts w:asciiTheme="minorBidi" w:hAnsiTheme="minorBidi"/>
          <w:color w:val="000000" w:themeColor="text1"/>
          <w:sz w:val="24"/>
          <w:szCs w:val="24"/>
        </w:rPr>
        <w:lastRenderedPageBreak/>
        <w:t xml:space="preserve">konusunda alınan ortak kararlar ile tüm öğrencilerin ders kaynaklarına daha kolay ve eşit derecede erişebileceği düşünülmektedir.  </w:t>
      </w:r>
    </w:p>
    <w:p w14:paraId="768DB931" w14:textId="68CC7064" w:rsidR="00F27AD9" w:rsidRPr="002C241E" w:rsidRDefault="00F27AD9" w:rsidP="00ED4FDD">
      <w:pPr>
        <w:pStyle w:val="ListeParagraf"/>
        <w:numPr>
          <w:ilvl w:val="0"/>
          <w:numId w:val="21"/>
        </w:numPr>
        <w:spacing w:line="360" w:lineRule="auto"/>
        <w:jc w:val="both"/>
        <w:rPr>
          <w:rFonts w:asciiTheme="minorBidi" w:hAnsiTheme="minorBidi"/>
          <w:sz w:val="24"/>
          <w:szCs w:val="24"/>
        </w:rPr>
      </w:pPr>
      <w:r w:rsidRPr="002C241E">
        <w:rPr>
          <w:rFonts w:asciiTheme="minorBidi" w:hAnsiTheme="minorBidi"/>
          <w:sz w:val="24"/>
          <w:szCs w:val="24"/>
        </w:rPr>
        <w:t xml:space="preserve">Hâlihazırda dijital ortamda bulunan mezun öğrenci ve iletişim bilgileri, Kişisel Verilerin Korunması Kanunu (KVKK) göz önünde bulundurularak staj ve iş olanakları için daha etkin kullanılması hedeflenmektedir. </w:t>
      </w:r>
    </w:p>
    <w:p w14:paraId="36069027" w14:textId="77777777" w:rsidR="00F27AD9" w:rsidRPr="002C241E" w:rsidRDefault="00F27AD9" w:rsidP="00ED4FDD">
      <w:pPr>
        <w:pStyle w:val="ListeParagraf"/>
        <w:numPr>
          <w:ilvl w:val="0"/>
          <w:numId w:val="21"/>
        </w:numPr>
        <w:spacing w:line="360" w:lineRule="auto"/>
        <w:jc w:val="both"/>
        <w:rPr>
          <w:rFonts w:asciiTheme="minorBidi" w:hAnsiTheme="minorBidi"/>
          <w:sz w:val="24"/>
          <w:szCs w:val="24"/>
        </w:rPr>
      </w:pPr>
      <w:r w:rsidRPr="002C241E">
        <w:rPr>
          <w:rFonts w:asciiTheme="minorBidi" w:hAnsiTheme="minorBidi"/>
          <w:sz w:val="24"/>
          <w:szCs w:val="24"/>
        </w:rPr>
        <w:t xml:space="preserve">Teknolojinin öğrenme süreçlerine daha iyi </w:t>
      </w:r>
      <w:proofErr w:type="gramStart"/>
      <w:r w:rsidRPr="002C241E">
        <w:rPr>
          <w:rFonts w:asciiTheme="minorBidi" w:hAnsiTheme="minorBidi"/>
          <w:sz w:val="24"/>
          <w:szCs w:val="24"/>
        </w:rPr>
        <w:t>entegrasyonu</w:t>
      </w:r>
      <w:proofErr w:type="gramEnd"/>
      <w:r w:rsidRPr="002C241E">
        <w:rPr>
          <w:rFonts w:asciiTheme="minorBidi" w:hAnsiTheme="minorBidi"/>
          <w:sz w:val="24"/>
          <w:szCs w:val="24"/>
        </w:rPr>
        <w:t xml:space="preserve"> için açık eğitsel kaynaklar ile ders kataloğumuzda bulunan “Muhasebede Paket Programlama” dersinin kapsamı ve kullanılan paket programların değişen ve gelişen sektör ile uyumlu hale getirilerek yenilenmesi planlanmaktadır.</w:t>
      </w:r>
    </w:p>
    <w:p w14:paraId="34D4EBAE" w14:textId="77777777" w:rsidR="00F27AD9" w:rsidRPr="002C241E" w:rsidRDefault="00F27AD9" w:rsidP="00ED4FDD">
      <w:pPr>
        <w:pStyle w:val="ListeParagraf"/>
        <w:numPr>
          <w:ilvl w:val="0"/>
          <w:numId w:val="21"/>
        </w:numPr>
        <w:spacing w:line="360" w:lineRule="auto"/>
        <w:jc w:val="both"/>
        <w:rPr>
          <w:rFonts w:asciiTheme="minorBidi" w:hAnsiTheme="minorBidi"/>
          <w:sz w:val="24"/>
          <w:szCs w:val="24"/>
        </w:rPr>
      </w:pPr>
      <w:r w:rsidRPr="002C241E">
        <w:rPr>
          <w:rFonts w:asciiTheme="minorBidi" w:hAnsiTheme="minorBidi"/>
          <w:sz w:val="24"/>
          <w:szCs w:val="24"/>
        </w:rPr>
        <w:t>Sınıf içi eğitimin yanında, öğrencilere etkileşimli videolar, eğitmen videoları gibi dijital ortamda ek kaynaklar sunulması planlamaktadır. Bu şekilde, daha zenginleştirilmiş ders materyallerine öğrenciler internet ortamında ulaşabilecek ve ders dışındaki ortamlarda da öğrenmeye devam edebileceklerdir. Diğer yandan, her öğretim elemanı kendi dersinin “öğretim tasarımcısı” olabilecektir.</w:t>
      </w:r>
    </w:p>
    <w:p w14:paraId="67623EEF" w14:textId="11ABD04C" w:rsidR="00F27AD9" w:rsidRPr="002C241E" w:rsidRDefault="00344669" w:rsidP="00ED4FDD">
      <w:pPr>
        <w:pStyle w:val="ListeParagraf"/>
        <w:numPr>
          <w:ilvl w:val="0"/>
          <w:numId w:val="21"/>
        </w:numPr>
        <w:spacing w:line="360" w:lineRule="auto"/>
        <w:jc w:val="both"/>
        <w:rPr>
          <w:rFonts w:asciiTheme="minorBidi" w:hAnsiTheme="minorBidi"/>
          <w:sz w:val="24"/>
          <w:szCs w:val="24"/>
        </w:rPr>
      </w:pPr>
      <w:r w:rsidRPr="002C241E">
        <w:rPr>
          <w:rFonts w:asciiTheme="minorBidi" w:hAnsiTheme="minorBidi"/>
          <w:sz w:val="24"/>
          <w:szCs w:val="24"/>
        </w:rPr>
        <w:t xml:space="preserve">Kızılcahamam Patalya Otelde yüz yüze </w:t>
      </w:r>
      <w:r w:rsidR="00F27AD9" w:rsidRPr="002C241E">
        <w:rPr>
          <w:rFonts w:asciiTheme="minorBidi" w:hAnsiTheme="minorBidi"/>
          <w:sz w:val="24"/>
          <w:szCs w:val="24"/>
        </w:rPr>
        <w:t>olarak gerçekleştirilen “</w:t>
      </w:r>
      <w:r w:rsidR="00A80806">
        <w:rPr>
          <w:rFonts w:asciiTheme="minorBidi" w:hAnsiTheme="minorBidi"/>
          <w:sz w:val="24"/>
          <w:szCs w:val="24"/>
        </w:rPr>
        <w:t xml:space="preserve">Güncel </w:t>
      </w:r>
      <w:r w:rsidR="00F27AD9" w:rsidRPr="002C241E">
        <w:rPr>
          <w:rFonts w:asciiTheme="minorBidi" w:hAnsiTheme="minorBidi"/>
          <w:sz w:val="24"/>
          <w:szCs w:val="24"/>
        </w:rPr>
        <w:t>Muhasebe Konular</w:t>
      </w:r>
      <w:r w:rsidR="00A80806">
        <w:rPr>
          <w:rFonts w:asciiTheme="minorBidi" w:hAnsiTheme="minorBidi"/>
          <w:sz w:val="24"/>
          <w:szCs w:val="24"/>
        </w:rPr>
        <w:t>ı</w:t>
      </w:r>
      <w:r w:rsidR="00F27AD9" w:rsidRPr="002C241E">
        <w:rPr>
          <w:rFonts w:asciiTheme="minorBidi" w:hAnsiTheme="minorBidi"/>
          <w:sz w:val="24"/>
          <w:szCs w:val="24"/>
        </w:rPr>
        <w:t xml:space="preserve">” başlıklı </w:t>
      </w:r>
      <w:proofErr w:type="spellStart"/>
      <w:r w:rsidR="00F27AD9" w:rsidRPr="002C241E">
        <w:rPr>
          <w:rFonts w:asciiTheme="minorBidi" w:hAnsiTheme="minorBidi"/>
          <w:sz w:val="24"/>
          <w:szCs w:val="24"/>
        </w:rPr>
        <w:t>çalıştay</w:t>
      </w:r>
      <w:proofErr w:type="spellEnd"/>
      <w:r w:rsidR="00F27AD9" w:rsidRPr="002C241E">
        <w:rPr>
          <w:rFonts w:asciiTheme="minorBidi" w:hAnsiTheme="minorBidi"/>
          <w:sz w:val="24"/>
          <w:szCs w:val="24"/>
        </w:rPr>
        <w:t xml:space="preserve"> hem yüz yüze hem de sosyal medya ağları kullanılarak dijital ortamlarda da yayınlanarak devam ettirilmesi hedeflenmektedir.</w:t>
      </w:r>
    </w:p>
    <w:p w14:paraId="15D60360" w14:textId="601EEBCE" w:rsidR="00CD6E54" w:rsidRPr="002C241E" w:rsidRDefault="00F27AD9" w:rsidP="00ED4FDD">
      <w:pPr>
        <w:pStyle w:val="ListeParagraf"/>
        <w:numPr>
          <w:ilvl w:val="0"/>
          <w:numId w:val="21"/>
        </w:numPr>
        <w:spacing w:line="360" w:lineRule="auto"/>
        <w:jc w:val="both"/>
        <w:rPr>
          <w:rFonts w:asciiTheme="minorBidi" w:hAnsiTheme="minorBidi"/>
          <w:sz w:val="24"/>
          <w:szCs w:val="24"/>
        </w:rPr>
      </w:pPr>
      <w:r w:rsidRPr="002C241E">
        <w:rPr>
          <w:rFonts w:asciiTheme="minorBidi" w:hAnsiTheme="minorBidi"/>
          <w:sz w:val="24"/>
          <w:szCs w:val="24"/>
        </w:rPr>
        <w:t>Bölümümüzün Denetim Topluluğu tarafından yürütülmekte olan “Denetim Topluluğu Söyleşileri” sosyal ağlar üzerinden dijital platformlar</w:t>
      </w:r>
      <w:r w:rsidR="00344669" w:rsidRPr="002C241E">
        <w:rPr>
          <w:rFonts w:asciiTheme="minorBidi" w:hAnsiTheme="minorBidi"/>
          <w:sz w:val="24"/>
          <w:szCs w:val="24"/>
        </w:rPr>
        <w:t>da paylaşılması planlanmaktadır (</w:t>
      </w:r>
      <w:r w:rsidR="00235DD8" w:rsidRPr="002C241E">
        <w:rPr>
          <w:rFonts w:asciiTheme="minorBidi" w:hAnsiTheme="minorBidi"/>
          <w:sz w:val="24"/>
          <w:szCs w:val="24"/>
        </w:rPr>
        <w:t>Ayşe ARIAK TUNABOYLU</w:t>
      </w:r>
      <w:r w:rsidR="00344669" w:rsidRPr="002C241E">
        <w:rPr>
          <w:rFonts w:asciiTheme="minorBidi" w:hAnsiTheme="minorBidi"/>
          <w:sz w:val="24"/>
          <w:szCs w:val="24"/>
        </w:rPr>
        <w:t>- 1</w:t>
      </w:r>
      <w:r w:rsidR="00235DD8" w:rsidRPr="002C241E">
        <w:rPr>
          <w:rFonts w:asciiTheme="minorBidi" w:hAnsiTheme="minorBidi"/>
          <w:sz w:val="24"/>
          <w:szCs w:val="24"/>
        </w:rPr>
        <w:t>4</w:t>
      </w:r>
      <w:r w:rsidR="00344669" w:rsidRPr="002C241E">
        <w:rPr>
          <w:rFonts w:asciiTheme="minorBidi" w:hAnsiTheme="minorBidi"/>
          <w:sz w:val="24"/>
          <w:szCs w:val="24"/>
        </w:rPr>
        <w:t xml:space="preserve">. Denetim Söyleşisi) </w:t>
      </w:r>
      <w:hyperlink r:id="rId38" w:history="1">
        <w:r w:rsidR="00344669" w:rsidRPr="002C241E">
          <w:rPr>
            <w:rStyle w:val="Kpr"/>
            <w:rFonts w:asciiTheme="minorBidi" w:hAnsiTheme="minorBidi"/>
            <w:sz w:val="24"/>
            <w:szCs w:val="24"/>
          </w:rPr>
          <w:t>(</w:t>
        </w:r>
        <w:r w:rsidR="00443113" w:rsidRPr="002C241E">
          <w:rPr>
            <w:rStyle w:val="Kpr"/>
            <w:rFonts w:asciiTheme="minorBidi" w:hAnsiTheme="minorBidi"/>
            <w:sz w:val="24"/>
            <w:szCs w:val="24"/>
          </w:rPr>
          <w:t>Bağlantı Linki</w:t>
        </w:r>
        <w:r w:rsidR="00344669" w:rsidRPr="002C241E">
          <w:rPr>
            <w:rStyle w:val="Kpr"/>
            <w:rFonts w:asciiTheme="minorBidi" w:hAnsiTheme="minorBidi"/>
            <w:sz w:val="24"/>
            <w:szCs w:val="24"/>
          </w:rPr>
          <w:t>)</w:t>
        </w:r>
      </w:hyperlink>
      <w:r w:rsidR="00443113" w:rsidRPr="002C241E">
        <w:rPr>
          <w:rFonts w:asciiTheme="minorBidi" w:hAnsiTheme="minorBidi"/>
          <w:sz w:val="24"/>
          <w:szCs w:val="24"/>
        </w:rPr>
        <w:t>.</w:t>
      </w:r>
    </w:p>
    <w:p w14:paraId="4E4C2CAD" w14:textId="7AE47D78" w:rsidR="00030AFE" w:rsidRPr="002C241E" w:rsidRDefault="00030AFE" w:rsidP="00ED4FDD">
      <w:pPr>
        <w:numPr>
          <w:ilvl w:val="0"/>
          <w:numId w:val="12"/>
        </w:numPr>
        <w:spacing w:line="360" w:lineRule="auto"/>
        <w:jc w:val="both"/>
        <w:rPr>
          <w:rFonts w:asciiTheme="minorBidi" w:hAnsiTheme="minorBidi"/>
          <w:b/>
          <w:color w:val="000000" w:themeColor="text1"/>
          <w:sz w:val="24"/>
          <w:szCs w:val="24"/>
        </w:rPr>
      </w:pPr>
      <w:r w:rsidRPr="002C241E">
        <w:rPr>
          <w:rFonts w:asciiTheme="minorBidi" w:hAnsiTheme="minorBidi"/>
          <w:b/>
          <w:color w:val="000000" w:themeColor="text1"/>
          <w:sz w:val="24"/>
          <w:szCs w:val="24"/>
        </w:rPr>
        <w:t>Küreselleşme</w:t>
      </w:r>
      <w:r w:rsidR="00CD6E54" w:rsidRPr="002C241E">
        <w:rPr>
          <w:rFonts w:asciiTheme="minorBidi" w:hAnsiTheme="minorBidi"/>
          <w:b/>
          <w:color w:val="000000" w:themeColor="text1"/>
          <w:sz w:val="24"/>
          <w:szCs w:val="24"/>
        </w:rPr>
        <w:t xml:space="preserve"> Hedefleri</w:t>
      </w:r>
    </w:p>
    <w:p w14:paraId="5E9FCCFA" w14:textId="77777777" w:rsidR="004977AD" w:rsidRPr="002C241E" w:rsidRDefault="004977AD" w:rsidP="00ED4FDD">
      <w:pPr>
        <w:pStyle w:val="ListeParagraf"/>
        <w:numPr>
          <w:ilvl w:val="0"/>
          <w:numId w:val="22"/>
        </w:numPr>
        <w:spacing w:line="360" w:lineRule="auto"/>
        <w:jc w:val="both"/>
        <w:rPr>
          <w:rFonts w:asciiTheme="minorBidi" w:hAnsiTheme="minorBidi"/>
          <w:sz w:val="24"/>
          <w:szCs w:val="24"/>
        </w:rPr>
      </w:pPr>
      <w:r w:rsidRPr="002C241E">
        <w:rPr>
          <w:rFonts w:asciiTheme="minorBidi" w:hAnsiTheme="minorBidi"/>
          <w:sz w:val="24"/>
          <w:szCs w:val="24"/>
        </w:rPr>
        <w:t>İşletmede Mesleki Eğitim dersi kapsamında öğrencilerimizin yurtiçinde yer alan küresel ölçekli işletmelerde ve yurtdışında staj yapabilme imkânları bölümün yapacağı kurumsal anlaşmalarla da desteklenmesi hedeflenmektedir.</w:t>
      </w:r>
    </w:p>
    <w:p w14:paraId="33876A7D" w14:textId="244E6CB7" w:rsidR="004977AD" w:rsidRPr="002C241E" w:rsidRDefault="004977AD" w:rsidP="00ED4FDD">
      <w:pPr>
        <w:pStyle w:val="ListeParagraf"/>
        <w:numPr>
          <w:ilvl w:val="0"/>
          <w:numId w:val="22"/>
        </w:numPr>
        <w:spacing w:line="360" w:lineRule="auto"/>
        <w:jc w:val="both"/>
        <w:rPr>
          <w:rFonts w:asciiTheme="minorBidi" w:hAnsiTheme="minorBidi"/>
          <w:sz w:val="24"/>
          <w:szCs w:val="24"/>
        </w:rPr>
      </w:pPr>
      <w:proofErr w:type="spellStart"/>
      <w:r w:rsidRPr="002C241E">
        <w:rPr>
          <w:rFonts w:asciiTheme="minorBidi" w:hAnsiTheme="minorBidi"/>
          <w:sz w:val="24"/>
          <w:szCs w:val="24"/>
        </w:rPr>
        <w:t>Erasmus</w:t>
      </w:r>
      <w:proofErr w:type="spellEnd"/>
      <w:r w:rsidRPr="002C241E">
        <w:rPr>
          <w:rFonts w:asciiTheme="minorBidi" w:hAnsiTheme="minorBidi"/>
          <w:sz w:val="24"/>
          <w:szCs w:val="24"/>
        </w:rPr>
        <w:t xml:space="preserve"> kapsamında, ikili anlaşmamızın bulunduğu yurt dışındaki üniversitelere öğrencilerin başvurmasını teşvik etmek; başvurma sürecinin nasıl işlediği, </w:t>
      </w:r>
      <w:proofErr w:type="spellStart"/>
      <w:r w:rsidRPr="002C241E">
        <w:rPr>
          <w:rFonts w:asciiTheme="minorBidi" w:hAnsiTheme="minorBidi"/>
          <w:sz w:val="24"/>
          <w:szCs w:val="24"/>
        </w:rPr>
        <w:t>Erasmus</w:t>
      </w:r>
      <w:proofErr w:type="spellEnd"/>
      <w:r w:rsidRPr="002C241E">
        <w:rPr>
          <w:rFonts w:asciiTheme="minorBidi" w:hAnsiTheme="minorBidi"/>
          <w:sz w:val="24"/>
          <w:szCs w:val="24"/>
        </w:rPr>
        <w:t xml:space="preserve"> sürecinin öğrencilere sağlayacağı yararlar/avantajlar hakkında öğrencilerimizi bilgilendirmek amacıyla görüşmeler yapılmaktadır.</w:t>
      </w:r>
      <w:r w:rsidRPr="002C241E">
        <w:rPr>
          <w:rFonts w:asciiTheme="minorBidi" w:hAnsiTheme="minorBidi"/>
          <w:color w:val="000000" w:themeColor="text1"/>
          <w:sz w:val="24"/>
          <w:szCs w:val="24"/>
        </w:rPr>
        <w:t xml:space="preserve"> (Dr.</w:t>
      </w:r>
      <w:r w:rsidR="00CE5A81" w:rsidRPr="002C241E">
        <w:rPr>
          <w:rFonts w:asciiTheme="minorBidi" w:hAnsiTheme="minorBidi"/>
          <w:color w:val="000000" w:themeColor="text1"/>
          <w:sz w:val="24"/>
          <w:szCs w:val="24"/>
        </w:rPr>
        <w:t xml:space="preserve"> </w:t>
      </w:r>
      <w:proofErr w:type="spellStart"/>
      <w:r w:rsidRPr="002C241E">
        <w:rPr>
          <w:rFonts w:asciiTheme="minorBidi" w:hAnsiTheme="minorBidi"/>
          <w:color w:val="000000" w:themeColor="text1"/>
          <w:sz w:val="24"/>
          <w:szCs w:val="24"/>
        </w:rPr>
        <w:t>Öğ</w:t>
      </w:r>
      <w:r w:rsidR="00CE5A81" w:rsidRPr="002C241E">
        <w:rPr>
          <w:rFonts w:asciiTheme="minorBidi" w:hAnsiTheme="minorBidi"/>
          <w:color w:val="000000" w:themeColor="text1"/>
          <w:sz w:val="24"/>
          <w:szCs w:val="24"/>
        </w:rPr>
        <w:t>r</w:t>
      </w:r>
      <w:proofErr w:type="spellEnd"/>
      <w:r w:rsidRPr="002C241E">
        <w:rPr>
          <w:rFonts w:asciiTheme="minorBidi" w:hAnsiTheme="minorBidi"/>
          <w:color w:val="000000" w:themeColor="text1"/>
          <w:sz w:val="24"/>
          <w:szCs w:val="24"/>
        </w:rPr>
        <w:t>.</w:t>
      </w:r>
      <w:r w:rsidR="00CE5A81"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Üyesi Burçak KIZILTAN</w:t>
      </w:r>
      <w:r w:rsidR="00B920B7" w:rsidRPr="002C241E">
        <w:rPr>
          <w:rFonts w:asciiTheme="minorBidi" w:hAnsiTheme="minorBidi"/>
          <w:color w:val="000000" w:themeColor="text1"/>
          <w:sz w:val="24"/>
          <w:szCs w:val="24"/>
        </w:rPr>
        <w:t xml:space="preserve"> IŞIK</w:t>
      </w:r>
      <w:r w:rsidRPr="002C241E">
        <w:rPr>
          <w:rFonts w:asciiTheme="minorBidi" w:hAnsiTheme="minorBidi"/>
          <w:color w:val="000000" w:themeColor="text1"/>
          <w:sz w:val="24"/>
          <w:szCs w:val="24"/>
        </w:rPr>
        <w:t>).</w:t>
      </w:r>
    </w:p>
    <w:p w14:paraId="2AAE6014" w14:textId="29F10EDC" w:rsidR="004977AD" w:rsidRPr="002C241E" w:rsidRDefault="004977AD" w:rsidP="00ED4FDD">
      <w:pPr>
        <w:pStyle w:val="ListeParagraf"/>
        <w:numPr>
          <w:ilvl w:val="0"/>
          <w:numId w:val="22"/>
        </w:numPr>
        <w:spacing w:line="360" w:lineRule="auto"/>
        <w:jc w:val="both"/>
        <w:rPr>
          <w:rFonts w:asciiTheme="minorBidi" w:hAnsiTheme="minorBidi"/>
          <w:sz w:val="24"/>
          <w:szCs w:val="24"/>
        </w:rPr>
      </w:pPr>
      <w:r w:rsidRPr="002C241E">
        <w:rPr>
          <w:rFonts w:asciiTheme="minorBidi" w:hAnsiTheme="minorBidi"/>
          <w:sz w:val="24"/>
          <w:szCs w:val="24"/>
        </w:rPr>
        <w:lastRenderedPageBreak/>
        <w:t>Küresel uygulamaların önem taşıdığı “Muhasebe Standartları”, “</w:t>
      </w:r>
      <w:r w:rsidR="00A157CD" w:rsidRPr="002C241E">
        <w:rPr>
          <w:rFonts w:asciiTheme="minorBidi" w:hAnsiTheme="minorBidi"/>
          <w:sz w:val="24"/>
          <w:szCs w:val="24"/>
        </w:rPr>
        <w:t xml:space="preserve">Muhasebe </w:t>
      </w:r>
      <w:r w:rsidRPr="002C241E">
        <w:rPr>
          <w:rFonts w:asciiTheme="minorBidi" w:hAnsiTheme="minorBidi"/>
          <w:sz w:val="24"/>
          <w:szCs w:val="24"/>
        </w:rPr>
        <w:t>Denetim</w:t>
      </w:r>
      <w:r w:rsidR="00A157CD" w:rsidRPr="002C241E">
        <w:rPr>
          <w:rFonts w:asciiTheme="minorBidi" w:hAnsiTheme="minorBidi"/>
          <w:sz w:val="24"/>
          <w:szCs w:val="24"/>
        </w:rPr>
        <w:t>i</w:t>
      </w:r>
      <w:r w:rsidRPr="002C241E">
        <w:rPr>
          <w:rFonts w:asciiTheme="minorBidi" w:hAnsiTheme="minorBidi"/>
          <w:sz w:val="24"/>
          <w:szCs w:val="24"/>
        </w:rPr>
        <w:t xml:space="preserve">”, </w:t>
      </w:r>
      <w:r w:rsidR="00A157CD" w:rsidRPr="002C241E">
        <w:rPr>
          <w:rFonts w:asciiTheme="minorBidi" w:eastAsia="Times New Roman" w:hAnsiTheme="minorBidi"/>
          <w:color w:val="000000" w:themeColor="text1"/>
          <w:sz w:val="24"/>
          <w:szCs w:val="24"/>
          <w:lang w:eastAsia="tr-TR"/>
        </w:rPr>
        <w:t xml:space="preserve">“Finansal Muhasebe ve Raporlama” ve “Finansal Olmayan Bilgilerin Raporlanması” </w:t>
      </w:r>
      <w:r w:rsidRPr="002C241E">
        <w:rPr>
          <w:rFonts w:asciiTheme="minorBidi" w:hAnsiTheme="minorBidi"/>
          <w:sz w:val="24"/>
          <w:szCs w:val="24"/>
        </w:rPr>
        <w:t>gibi derslerin içerikleri her dönem küresel gelişmelere paralel olarak revize edilmektedir.</w:t>
      </w:r>
    </w:p>
    <w:p w14:paraId="0E594A4A" w14:textId="77777777" w:rsidR="00344669" w:rsidRPr="002C241E" w:rsidRDefault="00344669" w:rsidP="00ED4FDD">
      <w:pPr>
        <w:spacing w:line="360" w:lineRule="auto"/>
        <w:jc w:val="both"/>
        <w:rPr>
          <w:rFonts w:asciiTheme="minorBidi" w:hAnsiTheme="minorBidi"/>
          <w:color w:val="000000"/>
          <w:sz w:val="24"/>
          <w:szCs w:val="24"/>
        </w:rPr>
      </w:pPr>
      <w:r w:rsidRPr="002C241E">
        <w:rPr>
          <w:rFonts w:asciiTheme="minorBidi" w:hAnsiTheme="minorBidi"/>
          <w:color w:val="000000"/>
          <w:sz w:val="24"/>
          <w:szCs w:val="24"/>
        </w:rPr>
        <w:t>Birim performans ölçümü, yıllık eylem planlarına göre birimlerin her bir eylem için kendi geliştirdikleri metrikler üzerinden STRASİS yazılımı içinde izlenmektedir. Kurum performans ölçümleri 3 temel alana yönelik olarak FARSİS yazılımı aracılığı ile izlenmekte ve raporlanmaktadır. Üniversitemizin belirlemiş olduğu faaliyet alanları çerçevesinde bölümümüz tarafından gerçekleştirilen faaliyetler rapor şeklinde üniversite yönetimine sunulmaktadır. Stratejik faaliyet alanları doğrultusunda öğretim elemanlarının performansları da değerlendirilmektedir. Öğretim elemanlarının performanslarının değerlendirilmesi ise; bilimsel, eğitim ve toplumsal katkı faaliyetleri doğrultusunda değerlendirilmektedir. Öğretim elemanları her yıl faaliyetlerini “Akademik Veri Sistemi (AVES)” sistemine girmektedir. Girilen veriler doğrultusunda öğretim elemanlarının yıllık performansları puanlanmaktadır. Daha sonra üst yönetim tarafından bu veriler birleştirilerek bir rapor halinde web linkinden paylaşılmakta ve akademik personelin performans düzeyi dikkate alınarak bir teşvik sistemi işletilmektedir (</w:t>
      </w:r>
      <w:hyperlink r:id="rId39" w:history="1">
        <w:r w:rsidRPr="002C241E">
          <w:rPr>
            <w:rStyle w:val="Kpr"/>
            <w:rFonts w:asciiTheme="minorBidi" w:hAnsiTheme="minorBidi"/>
            <w:color w:val="835E00"/>
            <w:sz w:val="24"/>
            <w:szCs w:val="24"/>
          </w:rPr>
          <w:t>Bağlantı adresi</w:t>
        </w:r>
      </w:hyperlink>
      <w:r w:rsidRPr="002C241E">
        <w:rPr>
          <w:rFonts w:asciiTheme="minorBidi" w:hAnsiTheme="minorBidi"/>
          <w:color w:val="000000"/>
          <w:sz w:val="24"/>
          <w:szCs w:val="24"/>
        </w:rPr>
        <w:t>).</w:t>
      </w:r>
    </w:p>
    <w:p w14:paraId="666787AA" w14:textId="7AE7168E" w:rsidR="00FA051D" w:rsidRPr="002C241E" w:rsidRDefault="00E10FA6" w:rsidP="00ED4FDD">
      <w:pPr>
        <w:spacing w:line="360" w:lineRule="auto"/>
        <w:jc w:val="both"/>
        <w:rPr>
          <w:rFonts w:asciiTheme="minorBidi" w:hAnsiTheme="minorBidi"/>
          <w:b/>
          <w:i/>
          <w:color w:val="425EA9" w:themeColor="accent5" w:themeShade="BF"/>
          <w:sz w:val="24"/>
          <w:szCs w:val="24"/>
          <w:u w:val="single"/>
        </w:rPr>
      </w:pPr>
      <w:r w:rsidRPr="002C241E">
        <w:rPr>
          <w:rFonts w:asciiTheme="minorBidi" w:hAnsiTheme="minorBidi"/>
          <w:b/>
          <w:i/>
          <w:color w:val="425EA9" w:themeColor="accent5" w:themeShade="BF"/>
          <w:sz w:val="24"/>
          <w:szCs w:val="24"/>
          <w:u w:val="single"/>
        </w:rPr>
        <w:t>A.3</w:t>
      </w:r>
      <w:r w:rsidR="00FA051D" w:rsidRPr="002C241E">
        <w:rPr>
          <w:rFonts w:asciiTheme="minorBidi" w:hAnsiTheme="minorBidi"/>
          <w:b/>
          <w:i/>
          <w:color w:val="425EA9" w:themeColor="accent5" w:themeShade="BF"/>
          <w:sz w:val="24"/>
          <w:szCs w:val="24"/>
          <w:u w:val="single"/>
        </w:rPr>
        <w:t>. Paydaş Katılımı</w:t>
      </w:r>
    </w:p>
    <w:p w14:paraId="2CCC7FB7" w14:textId="7DD7AF3D" w:rsidR="0098060A" w:rsidRPr="002C241E" w:rsidRDefault="004977AD"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Muhasebe ve Finans Yönetimi </w:t>
      </w:r>
      <w:r w:rsidR="0098060A" w:rsidRPr="002C241E">
        <w:rPr>
          <w:rFonts w:asciiTheme="minorBidi" w:hAnsiTheme="minorBidi"/>
          <w:color w:val="000000" w:themeColor="text1"/>
          <w:sz w:val="24"/>
          <w:szCs w:val="24"/>
        </w:rPr>
        <w:t>bölümü, değerleri ve hedefleri doğrultusunda stratejilerin geliştirilmesini, kurumsal motivasyonun etkin biçimde yönetilmesini ve kalite güvencesi kültürünün içselleştirilerek sürekli değerlendirilmesini amaçlamakta</w:t>
      </w:r>
      <w:r w:rsidR="00DF161D" w:rsidRPr="002C241E">
        <w:rPr>
          <w:rFonts w:asciiTheme="minorBidi" w:hAnsiTheme="minorBidi"/>
          <w:color w:val="000000" w:themeColor="text1"/>
          <w:sz w:val="24"/>
          <w:szCs w:val="24"/>
        </w:rPr>
        <w:t>;</w:t>
      </w:r>
      <w:r w:rsidR="0098060A" w:rsidRPr="002C241E">
        <w:rPr>
          <w:rFonts w:asciiTheme="minorBidi" w:hAnsiTheme="minorBidi"/>
          <w:color w:val="000000" w:themeColor="text1"/>
          <w:sz w:val="24"/>
          <w:szCs w:val="24"/>
        </w:rPr>
        <w:t xml:space="preserve"> eğitim-öğretim, araştırma-geliştirme, toplumsal katkı ve yönetim süreçlerin</w:t>
      </w:r>
      <w:r w:rsidR="00DF161D" w:rsidRPr="002C241E">
        <w:rPr>
          <w:rFonts w:asciiTheme="minorBidi" w:hAnsiTheme="minorBidi"/>
          <w:color w:val="000000" w:themeColor="text1"/>
          <w:sz w:val="24"/>
          <w:szCs w:val="24"/>
        </w:rPr>
        <w:t>i en üst düzeye taşıyabilmek</w:t>
      </w:r>
      <w:r w:rsidR="0098060A" w:rsidRPr="002C241E">
        <w:rPr>
          <w:rFonts w:asciiTheme="minorBidi" w:hAnsiTheme="minorBidi"/>
          <w:color w:val="000000" w:themeColor="text1"/>
          <w:sz w:val="24"/>
          <w:szCs w:val="24"/>
        </w:rPr>
        <w:t xml:space="preserve"> için tüm paydaşları </w:t>
      </w:r>
      <w:proofErr w:type="gramStart"/>
      <w:r w:rsidR="0098060A" w:rsidRPr="002C241E">
        <w:rPr>
          <w:rFonts w:asciiTheme="minorBidi" w:hAnsiTheme="minorBidi"/>
          <w:color w:val="000000" w:themeColor="text1"/>
          <w:sz w:val="24"/>
          <w:szCs w:val="24"/>
        </w:rPr>
        <w:t>dahil</w:t>
      </w:r>
      <w:proofErr w:type="gramEnd"/>
      <w:r w:rsidR="0098060A" w:rsidRPr="002C241E">
        <w:rPr>
          <w:rFonts w:asciiTheme="minorBidi" w:hAnsiTheme="minorBidi"/>
          <w:color w:val="000000" w:themeColor="text1"/>
          <w:sz w:val="24"/>
          <w:szCs w:val="24"/>
        </w:rPr>
        <w:t xml:space="preserve"> ederek sürekli iyileştirme faaliyetleri ge</w:t>
      </w:r>
      <w:r w:rsidR="00DF161D" w:rsidRPr="002C241E">
        <w:rPr>
          <w:rFonts w:asciiTheme="minorBidi" w:hAnsiTheme="minorBidi"/>
          <w:color w:val="000000" w:themeColor="text1"/>
          <w:sz w:val="24"/>
          <w:szCs w:val="24"/>
        </w:rPr>
        <w:t>rçekleştirmeyi</w:t>
      </w:r>
      <w:r w:rsidR="007F04C0" w:rsidRPr="002C241E">
        <w:rPr>
          <w:rFonts w:asciiTheme="minorBidi" w:hAnsiTheme="minorBidi"/>
          <w:color w:val="000000" w:themeColor="text1"/>
          <w:sz w:val="24"/>
          <w:szCs w:val="24"/>
        </w:rPr>
        <w:t xml:space="preserve"> hedeflemektedir.</w:t>
      </w:r>
    </w:p>
    <w:p w14:paraId="76C74CDF" w14:textId="6CCBC589" w:rsidR="004977AD" w:rsidRPr="002C241E" w:rsidRDefault="007F04C0"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Başkent Üniversitesi Ticari Bilimler Fakültesi iç paydaşları akademik ve idari çalışanlar ile öğrencilerden; dış paydaşlar ise işverenler, mezunlar, meslek ö</w:t>
      </w:r>
      <w:r w:rsidR="00F157A6" w:rsidRPr="002C241E">
        <w:rPr>
          <w:rFonts w:asciiTheme="minorBidi" w:hAnsiTheme="minorBidi"/>
          <w:color w:val="000000" w:themeColor="text1"/>
          <w:sz w:val="24"/>
          <w:szCs w:val="24"/>
        </w:rPr>
        <w:t xml:space="preserve">rgütleri, araştırma </w:t>
      </w:r>
      <w:proofErr w:type="gramStart"/>
      <w:r w:rsidR="00F157A6" w:rsidRPr="002C241E">
        <w:rPr>
          <w:rFonts w:asciiTheme="minorBidi" w:hAnsiTheme="minorBidi"/>
          <w:color w:val="000000" w:themeColor="text1"/>
          <w:sz w:val="24"/>
          <w:szCs w:val="24"/>
        </w:rPr>
        <w:t>sponsorlarından</w:t>
      </w:r>
      <w:proofErr w:type="gramEnd"/>
      <w:r w:rsidRPr="002C241E">
        <w:rPr>
          <w:rFonts w:asciiTheme="minorBidi" w:hAnsiTheme="minorBidi"/>
          <w:color w:val="000000" w:themeColor="text1"/>
          <w:sz w:val="24"/>
          <w:szCs w:val="24"/>
        </w:rPr>
        <w:t xml:space="preserve"> oluşmaktadır. Bölümümüz</w:t>
      </w:r>
      <w:r w:rsidR="006E4F02"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iç ve dış payda</w:t>
      </w:r>
      <w:r w:rsidR="004977AD" w:rsidRPr="002C241E">
        <w:rPr>
          <w:rFonts w:asciiTheme="minorBidi" w:hAnsiTheme="minorBidi"/>
          <w:color w:val="000000" w:themeColor="text1"/>
          <w:sz w:val="24"/>
          <w:szCs w:val="24"/>
        </w:rPr>
        <w:t xml:space="preserve">şları </w:t>
      </w:r>
      <w:r w:rsidR="00CE5A81" w:rsidRPr="002C241E">
        <w:rPr>
          <w:rFonts w:asciiTheme="minorBidi" w:hAnsiTheme="minorBidi"/>
          <w:color w:val="000000" w:themeColor="text1"/>
          <w:sz w:val="24"/>
          <w:szCs w:val="24"/>
        </w:rPr>
        <w:t>aşağıdaki gibi</w:t>
      </w:r>
      <w:r w:rsidR="004977AD" w:rsidRPr="002C241E">
        <w:rPr>
          <w:rFonts w:asciiTheme="minorBidi" w:hAnsiTheme="minorBidi"/>
          <w:color w:val="000000" w:themeColor="text1"/>
          <w:sz w:val="24"/>
          <w:szCs w:val="24"/>
        </w:rPr>
        <w:t xml:space="preserve"> listelenebilir</w:t>
      </w:r>
      <w:r w:rsidR="00CE5A81" w:rsidRPr="002C241E">
        <w:rPr>
          <w:rFonts w:asciiTheme="minorBidi" w:hAnsiTheme="minorBidi"/>
          <w:color w:val="000000" w:themeColor="text1"/>
          <w:sz w:val="24"/>
          <w:szCs w:val="24"/>
        </w:rPr>
        <w:t>:</w:t>
      </w:r>
    </w:p>
    <w:p w14:paraId="06D276AA" w14:textId="77777777" w:rsidR="004977AD" w:rsidRPr="002C241E" w:rsidRDefault="004977AD" w:rsidP="00ED4FDD">
      <w:pPr>
        <w:numPr>
          <w:ilvl w:val="0"/>
          <w:numId w:val="23"/>
        </w:numPr>
        <w:spacing w:before="0" w:after="120" w:line="360" w:lineRule="auto"/>
        <w:jc w:val="both"/>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Başkent Üniversitesi Ticari Bilimler Fakültesi (Diğer Bölümler)</w:t>
      </w:r>
    </w:p>
    <w:p w14:paraId="531EFF78" w14:textId="77777777" w:rsidR="004977AD" w:rsidRPr="002C241E" w:rsidRDefault="004977AD" w:rsidP="00ED4FDD">
      <w:pPr>
        <w:numPr>
          <w:ilvl w:val="0"/>
          <w:numId w:val="23"/>
        </w:numPr>
        <w:spacing w:before="0" w:after="120" w:line="360" w:lineRule="auto"/>
        <w:jc w:val="both"/>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lastRenderedPageBreak/>
        <w:t>İktisadi ve İdari Bilimler Fakültesi</w:t>
      </w:r>
    </w:p>
    <w:p w14:paraId="673B82C5" w14:textId="77777777" w:rsidR="004977AD" w:rsidRPr="002C241E" w:rsidRDefault="004977AD" w:rsidP="00ED4FDD">
      <w:pPr>
        <w:numPr>
          <w:ilvl w:val="0"/>
          <w:numId w:val="23"/>
        </w:numPr>
        <w:spacing w:before="0" w:after="120" w:line="360" w:lineRule="auto"/>
        <w:jc w:val="both"/>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Kamu Gözetimi Muhasebe ve Denetim Standartları Kurumu (KGK)</w:t>
      </w:r>
    </w:p>
    <w:p w14:paraId="7114BA25" w14:textId="77777777" w:rsidR="004977AD" w:rsidRPr="002C241E" w:rsidRDefault="004977AD" w:rsidP="00ED4FDD">
      <w:pPr>
        <w:numPr>
          <w:ilvl w:val="0"/>
          <w:numId w:val="23"/>
        </w:numPr>
        <w:spacing w:before="0" w:after="120" w:line="360" w:lineRule="auto"/>
        <w:jc w:val="both"/>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Muhasebe Öğretim Üyeleri Dayanışma Vakfı (MÖDAV)</w:t>
      </w:r>
    </w:p>
    <w:p w14:paraId="433623F0" w14:textId="77777777" w:rsidR="004977AD" w:rsidRPr="002C241E" w:rsidRDefault="004977AD" w:rsidP="00ED4FDD">
      <w:pPr>
        <w:numPr>
          <w:ilvl w:val="0"/>
          <w:numId w:val="23"/>
        </w:numPr>
        <w:spacing w:before="0" w:after="120" w:line="360" w:lineRule="auto"/>
        <w:jc w:val="both"/>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Gazi Üniversitesi</w:t>
      </w:r>
    </w:p>
    <w:p w14:paraId="0F0D89D4" w14:textId="77777777" w:rsidR="004977AD" w:rsidRPr="002C241E" w:rsidRDefault="004977AD" w:rsidP="00ED4FDD">
      <w:pPr>
        <w:numPr>
          <w:ilvl w:val="0"/>
          <w:numId w:val="23"/>
        </w:numPr>
        <w:spacing w:before="0" w:after="120" w:line="360" w:lineRule="auto"/>
        <w:jc w:val="both"/>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Marmara Üniversitesi</w:t>
      </w:r>
    </w:p>
    <w:p w14:paraId="156D431D" w14:textId="77777777" w:rsidR="004977AD" w:rsidRPr="002C241E" w:rsidRDefault="004977AD" w:rsidP="00ED4FDD">
      <w:pPr>
        <w:numPr>
          <w:ilvl w:val="0"/>
          <w:numId w:val="23"/>
        </w:numPr>
        <w:spacing w:before="0" w:after="120" w:line="360" w:lineRule="auto"/>
        <w:jc w:val="both"/>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Türkiye İç Denetim Enstitüsü (TİDE)</w:t>
      </w:r>
    </w:p>
    <w:p w14:paraId="1BB472C0" w14:textId="77777777" w:rsidR="004977AD" w:rsidRPr="002C241E" w:rsidRDefault="004977AD" w:rsidP="00ED4FDD">
      <w:pPr>
        <w:numPr>
          <w:ilvl w:val="0"/>
          <w:numId w:val="23"/>
        </w:numPr>
        <w:spacing w:before="0" w:after="120" w:line="360" w:lineRule="auto"/>
        <w:jc w:val="both"/>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Türkiye Serbest Muhasebeci Mali Müşavirler Odaları Birliği (TÜRMOB)</w:t>
      </w:r>
    </w:p>
    <w:p w14:paraId="74A2E09A" w14:textId="4CD22D99" w:rsidR="004977AD" w:rsidRPr="002C241E" w:rsidRDefault="004977AD" w:rsidP="00ED4FDD">
      <w:pPr>
        <w:numPr>
          <w:ilvl w:val="0"/>
          <w:numId w:val="23"/>
        </w:numPr>
        <w:spacing w:before="0" w:after="120" w:line="360" w:lineRule="auto"/>
        <w:jc w:val="both"/>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Ankara Yemini Mali Müşavirler Odası</w:t>
      </w:r>
      <w:r w:rsidR="00B920B7" w:rsidRPr="002C241E">
        <w:rPr>
          <w:rFonts w:asciiTheme="minorBidi" w:eastAsia="Times New Roman" w:hAnsiTheme="minorBidi"/>
          <w:color w:val="auto"/>
          <w:sz w:val="24"/>
          <w:szCs w:val="24"/>
          <w:lang w:eastAsia="tr-TR"/>
        </w:rPr>
        <w:t xml:space="preserve"> </w:t>
      </w:r>
      <w:r w:rsidRPr="002C241E">
        <w:rPr>
          <w:rFonts w:asciiTheme="minorBidi" w:eastAsia="Times New Roman" w:hAnsiTheme="minorBidi"/>
          <w:color w:val="auto"/>
          <w:sz w:val="24"/>
          <w:szCs w:val="24"/>
          <w:lang w:eastAsia="tr-TR"/>
        </w:rPr>
        <w:t>(AYMMO)</w:t>
      </w:r>
    </w:p>
    <w:p w14:paraId="278F5E45" w14:textId="77777777" w:rsidR="004977AD" w:rsidRPr="002C241E" w:rsidRDefault="004977AD" w:rsidP="00ED4FDD">
      <w:pPr>
        <w:numPr>
          <w:ilvl w:val="0"/>
          <w:numId w:val="23"/>
        </w:numPr>
        <w:spacing w:before="0" w:after="120" w:line="360" w:lineRule="auto"/>
        <w:jc w:val="both"/>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Ankara Serbest Muhasebeci ve Mali Müşavirler Odası (ASMMMO)</w:t>
      </w:r>
    </w:p>
    <w:p w14:paraId="11F6DBCD" w14:textId="77777777" w:rsidR="00D05896" w:rsidRPr="002C241E" w:rsidRDefault="00D05896" w:rsidP="00ED4FDD">
      <w:pPr>
        <w:spacing w:line="360" w:lineRule="auto"/>
        <w:ind w:firstLine="360"/>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2023-2024 akademik yılı bahar dönemi İşletmede Mesleki Eğitim Stajı çalışma süresini (14 hafta) tamamlayan Muhasebe ve Finans Yönetimi Bölümünün öğrencilerinin aşağıda listelenen kurumlardan gelen staj değerlendirme raporları incelenmiştir.</w:t>
      </w:r>
    </w:p>
    <w:p w14:paraId="465AF900"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 xml:space="preserve">ANY </w:t>
      </w:r>
      <w:proofErr w:type="spellStart"/>
      <w:r w:rsidRPr="002C241E">
        <w:rPr>
          <w:rFonts w:asciiTheme="minorBidi" w:hAnsiTheme="minorBidi"/>
          <w:bCs/>
          <w:color w:val="000000" w:themeColor="text1"/>
          <w:sz w:val="24"/>
          <w:szCs w:val="24"/>
        </w:rPr>
        <w:t>Partners</w:t>
      </w:r>
      <w:proofErr w:type="spellEnd"/>
      <w:r w:rsidRPr="002C241E">
        <w:rPr>
          <w:rFonts w:asciiTheme="minorBidi" w:hAnsiTheme="minorBidi"/>
          <w:bCs/>
          <w:color w:val="000000" w:themeColor="text1"/>
          <w:sz w:val="24"/>
          <w:szCs w:val="24"/>
        </w:rPr>
        <w:t xml:space="preserve"> Bağımsız Denetim A.Ş.</w:t>
      </w:r>
    </w:p>
    <w:p w14:paraId="2B0F5150"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 xml:space="preserve">Abdülkadir Özcan </w:t>
      </w:r>
      <w:proofErr w:type="spellStart"/>
      <w:r w:rsidRPr="002C241E">
        <w:rPr>
          <w:rFonts w:asciiTheme="minorBidi" w:hAnsiTheme="minorBidi"/>
          <w:bCs/>
          <w:color w:val="000000" w:themeColor="text1"/>
          <w:sz w:val="24"/>
          <w:szCs w:val="24"/>
        </w:rPr>
        <w:t>Otomativ</w:t>
      </w:r>
      <w:proofErr w:type="spellEnd"/>
      <w:r w:rsidRPr="002C241E">
        <w:rPr>
          <w:rFonts w:asciiTheme="minorBidi" w:hAnsiTheme="minorBidi"/>
          <w:bCs/>
          <w:color w:val="000000" w:themeColor="text1"/>
          <w:sz w:val="24"/>
          <w:szCs w:val="24"/>
        </w:rPr>
        <w:t xml:space="preserve"> A.Ş.</w:t>
      </w:r>
    </w:p>
    <w:p w14:paraId="05AF3B83"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Has-Kar Harita Kadastro</w:t>
      </w:r>
    </w:p>
    <w:p w14:paraId="2E8AD513"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Objektif Yeminli Mali Müşavirlik</w:t>
      </w:r>
    </w:p>
    <w:p w14:paraId="1F1D147E"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Ziraat Bankası-Ankara Merkez Şb.</w:t>
      </w:r>
    </w:p>
    <w:p w14:paraId="39A7F067"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Yatırım Finansman Menkul Değerler A.Ş.</w:t>
      </w:r>
    </w:p>
    <w:p w14:paraId="7ABE75F5"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Bayram Muhasebe (SMMM)</w:t>
      </w:r>
    </w:p>
    <w:p w14:paraId="77C03056"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SMMM Mehmet Atak</w:t>
      </w:r>
    </w:p>
    <w:p w14:paraId="230B48A8"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Güreli YMM Denetim</w:t>
      </w:r>
    </w:p>
    <w:p w14:paraId="02EF20CA"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SMMM Ramazan Güneş</w:t>
      </w:r>
    </w:p>
    <w:p w14:paraId="2AC98B00"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 xml:space="preserve">SMMM Alev </w:t>
      </w:r>
      <w:proofErr w:type="spellStart"/>
      <w:r w:rsidRPr="002C241E">
        <w:rPr>
          <w:rFonts w:asciiTheme="minorBidi" w:hAnsiTheme="minorBidi"/>
          <w:bCs/>
          <w:color w:val="000000" w:themeColor="text1"/>
          <w:sz w:val="24"/>
          <w:szCs w:val="24"/>
        </w:rPr>
        <w:t>Alantor</w:t>
      </w:r>
      <w:proofErr w:type="spellEnd"/>
    </w:p>
    <w:p w14:paraId="10E63986"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Altındağ Muhasebe</w:t>
      </w:r>
    </w:p>
    <w:p w14:paraId="6B398ED6"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OYAK</w:t>
      </w:r>
    </w:p>
    <w:p w14:paraId="1A299AAF"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proofErr w:type="spellStart"/>
      <w:r w:rsidRPr="002C241E">
        <w:rPr>
          <w:rFonts w:asciiTheme="minorBidi" w:hAnsiTheme="minorBidi"/>
          <w:bCs/>
          <w:color w:val="000000" w:themeColor="text1"/>
          <w:sz w:val="24"/>
          <w:szCs w:val="24"/>
        </w:rPr>
        <w:t>Centrum</w:t>
      </w:r>
      <w:proofErr w:type="spellEnd"/>
      <w:r w:rsidRPr="002C241E">
        <w:rPr>
          <w:rFonts w:asciiTheme="minorBidi" w:hAnsiTheme="minorBidi"/>
          <w:bCs/>
          <w:color w:val="000000" w:themeColor="text1"/>
          <w:sz w:val="24"/>
          <w:szCs w:val="24"/>
        </w:rPr>
        <w:t xml:space="preserve"> YMM Denetim ve Danışmanlık</w:t>
      </w:r>
    </w:p>
    <w:p w14:paraId="491FF7A0"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proofErr w:type="spellStart"/>
      <w:r w:rsidRPr="002C241E">
        <w:rPr>
          <w:rFonts w:asciiTheme="minorBidi" w:hAnsiTheme="minorBidi"/>
          <w:bCs/>
          <w:color w:val="000000" w:themeColor="text1"/>
          <w:sz w:val="24"/>
          <w:szCs w:val="24"/>
        </w:rPr>
        <w:t>Daymak</w:t>
      </w:r>
      <w:proofErr w:type="spellEnd"/>
      <w:r w:rsidRPr="002C241E">
        <w:rPr>
          <w:rFonts w:asciiTheme="minorBidi" w:hAnsiTheme="minorBidi"/>
          <w:bCs/>
          <w:color w:val="000000" w:themeColor="text1"/>
          <w:sz w:val="24"/>
          <w:szCs w:val="24"/>
        </w:rPr>
        <w:t xml:space="preserve"> Modüler</w:t>
      </w:r>
    </w:p>
    <w:p w14:paraId="6A6B9CF9"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proofErr w:type="spellStart"/>
      <w:r w:rsidRPr="002C241E">
        <w:rPr>
          <w:rFonts w:asciiTheme="minorBidi" w:hAnsiTheme="minorBidi"/>
          <w:bCs/>
          <w:color w:val="000000" w:themeColor="text1"/>
          <w:sz w:val="24"/>
          <w:szCs w:val="24"/>
        </w:rPr>
        <w:t>Ostim</w:t>
      </w:r>
      <w:proofErr w:type="spellEnd"/>
      <w:r w:rsidRPr="002C241E">
        <w:rPr>
          <w:rFonts w:asciiTheme="minorBidi" w:hAnsiTheme="minorBidi"/>
          <w:bCs/>
          <w:color w:val="000000" w:themeColor="text1"/>
          <w:sz w:val="24"/>
          <w:szCs w:val="24"/>
        </w:rPr>
        <w:t xml:space="preserve"> Teknopark</w:t>
      </w:r>
    </w:p>
    <w:p w14:paraId="3D71F338"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lastRenderedPageBreak/>
        <w:t>SMMM Arzu Yılmaz</w:t>
      </w:r>
    </w:p>
    <w:p w14:paraId="578C815C"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Türkiye Elektrik Dağıtım A.Ş.</w:t>
      </w:r>
    </w:p>
    <w:p w14:paraId="444B9457" w14:textId="77777777" w:rsidR="00D05896" w:rsidRPr="002C241E" w:rsidRDefault="00D05896">
      <w:pPr>
        <w:pStyle w:val="ListeParagraf"/>
        <w:numPr>
          <w:ilvl w:val="0"/>
          <w:numId w:val="32"/>
        </w:numPr>
        <w:spacing w:line="360" w:lineRule="auto"/>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 xml:space="preserve">Anatolia Yeminli Mali Müşavirlik A.Ş. </w:t>
      </w:r>
    </w:p>
    <w:p w14:paraId="2286B95B" w14:textId="18426581" w:rsidR="00D05896" w:rsidRPr="002C241E" w:rsidRDefault="00D05896" w:rsidP="00D05896">
      <w:pPr>
        <w:spacing w:line="360" w:lineRule="auto"/>
        <w:ind w:firstLine="360"/>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Kurum raporlarının incelenmesi sonucunda, kurumların öğrencilerin bilgi/beceri düzeylerine yönelik görüşleri ve iyileştirme yönündeki önerileri analiz edilmiş ve analiz sonuçları:</w:t>
      </w:r>
    </w:p>
    <w:p w14:paraId="2581932E" w14:textId="463CBC30" w:rsidR="00D05896" w:rsidRPr="002C241E" w:rsidRDefault="00D05896" w:rsidP="00D05896">
      <w:pPr>
        <w:spacing w:line="360" w:lineRule="auto"/>
        <w:ind w:firstLine="360"/>
        <w:jc w:val="center"/>
        <w:rPr>
          <w:rFonts w:asciiTheme="minorBidi" w:hAnsiTheme="minorBidi"/>
          <w:sz w:val="24"/>
          <w:szCs w:val="24"/>
        </w:rPr>
      </w:pPr>
      <w:r w:rsidRPr="002C241E">
        <w:rPr>
          <w:rFonts w:asciiTheme="minorBidi" w:hAnsiTheme="minorBidi"/>
          <w:i/>
          <w:sz w:val="24"/>
          <w:szCs w:val="24"/>
        </w:rPr>
        <w:t>Muhasebe ve Finans Yönetimi Bölümü Dış Paydaş Görüş ve Önerileri</w:t>
      </w:r>
    </w:p>
    <w:tbl>
      <w:tblPr>
        <w:tblStyle w:val="TabloKlavuzu"/>
        <w:tblW w:w="0" w:type="auto"/>
        <w:tblLook w:val="04A0" w:firstRow="1" w:lastRow="0" w:firstColumn="1" w:lastColumn="0" w:noHBand="0" w:noVBand="1"/>
      </w:tblPr>
      <w:tblGrid>
        <w:gridCol w:w="2789"/>
        <w:gridCol w:w="5507"/>
      </w:tblGrid>
      <w:tr w:rsidR="00D05896" w:rsidRPr="002C241E" w14:paraId="0FF4080F" w14:textId="77777777" w:rsidTr="005109F3">
        <w:tc>
          <w:tcPr>
            <w:tcW w:w="2364" w:type="dxa"/>
            <w:vAlign w:val="center"/>
          </w:tcPr>
          <w:p w14:paraId="76F80B3F" w14:textId="77777777" w:rsidR="00D05896" w:rsidRPr="002C241E" w:rsidRDefault="00D05896" w:rsidP="005109F3">
            <w:pPr>
              <w:rPr>
                <w:rFonts w:asciiTheme="minorBidi" w:hAnsiTheme="minorBidi"/>
                <w:bCs/>
                <w:color w:val="000000" w:themeColor="text1"/>
                <w:sz w:val="24"/>
                <w:szCs w:val="24"/>
              </w:rPr>
            </w:pPr>
            <w:r w:rsidRPr="002C241E">
              <w:rPr>
                <w:rFonts w:asciiTheme="minorBidi" w:hAnsiTheme="minorBidi"/>
                <w:bCs/>
                <w:color w:val="000000" w:themeColor="text1"/>
                <w:sz w:val="24"/>
                <w:szCs w:val="24"/>
              </w:rPr>
              <w:t>Stajyer Bilgi/Beceri Düzeyine Yönelik Yönetici Görüşleri</w:t>
            </w:r>
          </w:p>
        </w:tc>
        <w:tc>
          <w:tcPr>
            <w:tcW w:w="8092" w:type="dxa"/>
            <w:vAlign w:val="center"/>
          </w:tcPr>
          <w:p w14:paraId="24D4714A" w14:textId="77777777" w:rsidR="00D05896" w:rsidRPr="002C241E" w:rsidRDefault="00D05896">
            <w:pPr>
              <w:pStyle w:val="ListeParagraf"/>
              <w:numPr>
                <w:ilvl w:val="0"/>
                <w:numId w:val="33"/>
              </w:numPr>
              <w:spacing w:after="0" w:line="240" w:lineRule="auto"/>
              <w:ind w:left="201" w:hanging="201"/>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 xml:space="preserve">Verilen görevlerin istenildiği gibi yerine getirildiği ve öğrencinin başarılı bir staj dönemi geçirildiği belirtilmiştir. </w:t>
            </w:r>
            <w:r w:rsidRPr="002C241E">
              <w:rPr>
                <w:rFonts w:asciiTheme="minorBidi" w:hAnsiTheme="minorBidi"/>
                <w:bCs/>
                <w:color w:val="000000" w:themeColor="text1"/>
                <w:sz w:val="24"/>
                <w:szCs w:val="24"/>
                <w:vertAlign w:val="superscript"/>
              </w:rPr>
              <w:t>(10)</w:t>
            </w:r>
          </w:p>
          <w:p w14:paraId="050AF209" w14:textId="77777777" w:rsidR="00D05896" w:rsidRPr="002C241E" w:rsidRDefault="00D05896">
            <w:pPr>
              <w:pStyle w:val="ListeParagraf"/>
              <w:numPr>
                <w:ilvl w:val="0"/>
                <w:numId w:val="33"/>
              </w:numPr>
              <w:spacing w:after="0" w:line="240" w:lineRule="auto"/>
              <w:ind w:left="201" w:hanging="201"/>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 xml:space="preserve">Öğrencinin staj bitimiyle birlikte doğrudan işe alındığı belirtilmiştir. </w:t>
            </w:r>
            <w:r w:rsidRPr="002C241E">
              <w:rPr>
                <w:rFonts w:asciiTheme="minorBidi" w:hAnsiTheme="minorBidi"/>
                <w:bCs/>
                <w:color w:val="000000" w:themeColor="text1"/>
                <w:sz w:val="24"/>
                <w:szCs w:val="24"/>
                <w:vertAlign w:val="superscript"/>
              </w:rPr>
              <w:t>(1)</w:t>
            </w:r>
          </w:p>
        </w:tc>
      </w:tr>
      <w:tr w:rsidR="00D05896" w:rsidRPr="002C241E" w14:paraId="6815B493" w14:textId="77777777" w:rsidTr="005109F3">
        <w:tc>
          <w:tcPr>
            <w:tcW w:w="2364" w:type="dxa"/>
            <w:vAlign w:val="center"/>
          </w:tcPr>
          <w:p w14:paraId="1FE5D130" w14:textId="77777777" w:rsidR="00D05896" w:rsidRPr="002C241E" w:rsidRDefault="00D05896" w:rsidP="005109F3">
            <w:pPr>
              <w:rPr>
                <w:rFonts w:asciiTheme="minorBidi" w:hAnsiTheme="minorBidi"/>
                <w:bCs/>
                <w:color w:val="000000" w:themeColor="text1"/>
                <w:sz w:val="24"/>
                <w:szCs w:val="24"/>
              </w:rPr>
            </w:pPr>
            <w:r w:rsidRPr="002C241E">
              <w:rPr>
                <w:rFonts w:asciiTheme="minorBidi" w:hAnsiTheme="minorBidi"/>
                <w:bCs/>
                <w:color w:val="000000" w:themeColor="text1"/>
                <w:sz w:val="24"/>
                <w:szCs w:val="24"/>
              </w:rPr>
              <w:t>Stajyer Bilgi/Beceri Düzeyini İyileştirmeye/Geliştirmeye</w:t>
            </w:r>
          </w:p>
          <w:p w14:paraId="4E96D895" w14:textId="77777777" w:rsidR="00D05896" w:rsidRPr="002C241E" w:rsidRDefault="00D05896" w:rsidP="005109F3">
            <w:pPr>
              <w:rPr>
                <w:rFonts w:asciiTheme="minorBidi" w:hAnsiTheme="minorBidi"/>
                <w:bCs/>
                <w:color w:val="000000" w:themeColor="text1"/>
                <w:sz w:val="24"/>
                <w:szCs w:val="24"/>
              </w:rPr>
            </w:pPr>
            <w:r w:rsidRPr="002C241E">
              <w:rPr>
                <w:rFonts w:asciiTheme="minorBidi" w:hAnsiTheme="minorBidi"/>
                <w:bCs/>
                <w:color w:val="000000" w:themeColor="text1"/>
                <w:sz w:val="24"/>
                <w:szCs w:val="24"/>
              </w:rPr>
              <w:t>Yönelik Yönetici Önerileri</w:t>
            </w:r>
          </w:p>
        </w:tc>
        <w:tc>
          <w:tcPr>
            <w:tcW w:w="8092" w:type="dxa"/>
            <w:vAlign w:val="center"/>
          </w:tcPr>
          <w:p w14:paraId="0BFFA42C" w14:textId="77777777" w:rsidR="00D05896" w:rsidRPr="002C241E" w:rsidRDefault="00D05896">
            <w:pPr>
              <w:pStyle w:val="ListeParagraf"/>
              <w:numPr>
                <w:ilvl w:val="0"/>
                <w:numId w:val="33"/>
              </w:numPr>
              <w:spacing w:after="0" w:line="240" w:lineRule="auto"/>
              <w:ind w:left="201" w:hanging="201"/>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Muhasebe yazılımları ile ilgili derslerin müfredata eklenmesi tavsiye edilmiştir.</w:t>
            </w:r>
            <w:r w:rsidRPr="002C241E">
              <w:rPr>
                <w:rFonts w:asciiTheme="minorBidi" w:hAnsiTheme="minorBidi"/>
                <w:bCs/>
                <w:color w:val="000000" w:themeColor="text1"/>
                <w:sz w:val="24"/>
                <w:szCs w:val="24"/>
                <w:vertAlign w:val="superscript"/>
              </w:rPr>
              <w:t xml:space="preserve"> (2)</w:t>
            </w:r>
          </w:p>
          <w:p w14:paraId="6949EFDE" w14:textId="77777777" w:rsidR="00D05896" w:rsidRPr="002C241E" w:rsidRDefault="00D05896">
            <w:pPr>
              <w:pStyle w:val="ListeParagraf"/>
              <w:numPr>
                <w:ilvl w:val="0"/>
                <w:numId w:val="33"/>
              </w:numPr>
              <w:spacing w:after="0" w:line="240" w:lineRule="auto"/>
              <w:ind w:left="201" w:hanging="201"/>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 xml:space="preserve">Mevzuata yönelik derslere ağırlık verilmesi gerektiği görüşünde bulunulmuştur. </w:t>
            </w:r>
            <w:r w:rsidRPr="002C241E">
              <w:rPr>
                <w:rFonts w:asciiTheme="minorBidi" w:hAnsiTheme="minorBidi"/>
                <w:bCs/>
                <w:color w:val="000000" w:themeColor="text1"/>
                <w:sz w:val="24"/>
                <w:szCs w:val="24"/>
                <w:vertAlign w:val="superscript"/>
              </w:rPr>
              <w:t>(2)</w:t>
            </w:r>
          </w:p>
          <w:p w14:paraId="54840737" w14:textId="77777777" w:rsidR="00D05896" w:rsidRPr="002C241E" w:rsidRDefault="00D05896">
            <w:pPr>
              <w:pStyle w:val="ListeParagraf"/>
              <w:numPr>
                <w:ilvl w:val="0"/>
                <w:numId w:val="33"/>
              </w:numPr>
              <w:spacing w:after="0" w:line="240" w:lineRule="auto"/>
              <w:ind w:left="201" w:hanging="201"/>
              <w:jc w:val="both"/>
              <w:rPr>
                <w:rFonts w:asciiTheme="minorBidi" w:hAnsiTheme="minorBidi"/>
                <w:bCs/>
                <w:color w:val="000000" w:themeColor="text1"/>
                <w:sz w:val="24"/>
                <w:szCs w:val="24"/>
              </w:rPr>
            </w:pPr>
            <w:r w:rsidRPr="002C241E">
              <w:rPr>
                <w:rFonts w:asciiTheme="minorBidi" w:hAnsiTheme="minorBidi"/>
                <w:bCs/>
                <w:color w:val="000000" w:themeColor="text1"/>
                <w:sz w:val="24"/>
                <w:szCs w:val="24"/>
              </w:rPr>
              <w:t xml:space="preserve">Derslerin yabancı dilde işlenmesi ve öğrencilerin yabancı dilini geliştirmesi gerekliliği görüşünde bulunulmuştur. </w:t>
            </w:r>
            <w:r w:rsidRPr="002C241E">
              <w:rPr>
                <w:rFonts w:asciiTheme="minorBidi" w:hAnsiTheme="minorBidi"/>
                <w:bCs/>
                <w:color w:val="000000" w:themeColor="text1"/>
                <w:sz w:val="24"/>
                <w:szCs w:val="24"/>
                <w:vertAlign w:val="superscript"/>
              </w:rPr>
              <w:t>(1)</w:t>
            </w:r>
          </w:p>
        </w:tc>
      </w:tr>
      <w:tr w:rsidR="00D05896" w:rsidRPr="002C241E" w14:paraId="33E475D8" w14:textId="77777777" w:rsidTr="005109F3">
        <w:trPr>
          <w:trHeight w:val="196"/>
        </w:trPr>
        <w:tc>
          <w:tcPr>
            <w:tcW w:w="10456" w:type="dxa"/>
            <w:gridSpan w:val="2"/>
            <w:vAlign w:val="center"/>
          </w:tcPr>
          <w:p w14:paraId="23BD6550" w14:textId="77777777" w:rsidR="00D05896" w:rsidRPr="002C241E" w:rsidRDefault="00D05896" w:rsidP="005109F3">
            <w:pPr>
              <w:rPr>
                <w:rFonts w:asciiTheme="minorBidi" w:hAnsiTheme="minorBidi"/>
                <w:b/>
                <w:i/>
                <w:iCs/>
                <w:color w:val="000000" w:themeColor="text1"/>
                <w:sz w:val="24"/>
                <w:szCs w:val="24"/>
              </w:rPr>
            </w:pPr>
            <w:r w:rsidRPr="002C241E">
              <w:rPr>
                <w:rFonts w:asciiTheme="minorBidi" w:hAnsiTheme="minorBidi"/>
                <w:b/>
                <w:i/>
                <w:iCs/>
                <w:color w:val="000000" w:themeColor="text1"/>
                <w:sz w:val="24"/>
                <w:szCs w:val="24"/>
              </w:rPr>
              <w:t xml:space="preserve">NOT: Parantez içindeki sayılar görüşü veya öneriyi sunan işyeri sayısını ifade etmektedir. </w:t>
            </w:r>
          </w:p>
        </w:tc>
      </w:tr>
    </w:tbl>
    <w:p w14:paraId="0A0D2193" w14:textId="77777777" w:rsidR="004977AD" w:rsidRPr="002C241E" w:rsidRDefault="004977AD" w:rsidP="00D05896">
      <w:pPr>
        <w:spacing w:before="0" w:after="120" w:line="240" w:lineRule="auto"/>
        <w:jc w:val="both"/>
        <w:rPr>
          <w:rFonts w:asciiTheme="minorBidi" w:hAnsiTheme="minorBidi"/>
          <w:color w:val="000000" w:themeColor="text1"/>
          <w:sz w:val="24"/>
          <w:szCs w:val="24"/>
        </w:rPr>
      </w:pPr>
    </w:p>
    <w:p w14:paraId="67703FF2" w14:textId="740A478C" w:rsidR="000677C2" w:rsidRPr="002C241E" w:rsidRDefault="00D0331C"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Bölümümüzde İç Paydaş katılımları </w:t>
      </w:r>
      <w:r w:rsidR="00CE5A81" w:rsidRPr="002C241E">
        <w:rPr>
          <w:rFonts w:asciiTheme="minorBidi" w:hAnsiTheme="minorBidi"/>
          <w:color w:val="000000" w:themeColor="text1"/>
          <w:sz w:val="24"/>
          <w:szCs w:val="24"/>
        </w:rPr>
        <w:t>aşağıdaki gibi</w:t>
      </w:r>
      <w:r w:rsidRPr="002C241E">
        <w:rPr>
          <w:rFonts w:asciiTheme="minorBidi" w:hAnsiTheme="minorBidi"/>
          <w:color w:val="000000" w:themeColor="text1"/>
          <w:sz w:val="24"/>
          <w:szCs w:val="24"/>
        </w:rPr>
        <w:t xml:space="preserve"> özetlenebilir:</w:t>
      </w:r>
    </w:p>
    <w:p w14:paraId="41E332ED" w14:textId="07942125" w:rsidR="00E64CB2" w:rsidRPr="002C241E" w:rsidRDefault="002D1A35" w:rsidP="00ED4FDD">
      <w:pPr>
        <w:pStyle w:val="ListeParagraf"/>
        <w:numPr>
          <w:ilvl w:val="0"/>
          <w:numId w:val="15"/>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202</w:t>
      </w:r>
      <w:r w:rsidR="00F15516" w:rsidRPr="002C241E">
        <w:rPr>
          <w:rFonts w:asciiTheme="minorBidi" w:hAnsiTheme="minorBidi"/>
          <w:color w:val="000000" w:themeColor="text1"/>
          <w:sz w:val="24"/>
          <w:szCs w:val="24"/>
        </w:rPr>
        <w:t>4</w:t>
      </w:r>
      <w:r w:rsidR="006D713F" w:rsidRPr="002C241E">
        <w:rPr>
          <w:rFonts w:asciiTheme="minorBidi" w:hAnsiTheme="minorBidi"/>
          <w:color w:val="000000" w:themeColor="text1"/>
          <w:sz w:val="24"/>
          <w:szCs w:val="24"/>
        </w:rPr>
        <w:t xml:space="preserve"> yılında </w:t>
      </w:r>
      <w:r w:rsidR="00615435" w:rsidRPr="002C241E">
        <w:rPr>
          <w:rFonts w:asciiTheme="minorBidi" w:hAnsiTheme="minorBidi"/>
          <w:color w:val="000000" w:themeColor="text1"/>
          <w:sz w:val="24"/>
          <w:szCs w:val="24"/>
        </w:rPr>
        <w:t xml:space="preserve">Bölüm öğrenci danışma </w:t>
      </w:r>
      <w:r w:rsidR="006D713F" w:rsidRPr="002C241E">
        <w:rPr>
          <w:rFonts w:asciiTheme="minorBidi" w:hAnsiTheme="minorBidi"/>
          <w:color w:val="000000" w:themeColor="text1"/>
          <w:sz w:val="24"/>
          <w:szCs w:val="24"/>
        </w:rPr>
        <w:t xml:space="preserve">kurulu </w:t>
      </w:r>
      <w:r w:rsidR="00275FD5" w:rsidRPr="002C241E">
        <w:rPr>
          <w:rFonts w:asciiTheme="minorBidi" w:hAnsiTheme="minorBidi"/>
          <w:color w:val="000000" w:themeColor="text1"/>
          <w:sz w:val="24"/>
          <w:szCs w:val="24"/>
        </w:rPr>
        <w:t xml:space="preserve">oluşturulmuştur. Kurulda </w:t>
      </w:r>
      <w:r w:rsidR="00F15516" w:rsidRPr="002C241E">
        <w:rPr>
          <w:rFonts w:asciiTheme="minorBidi" w:hAnsiTheme="minorBidi"/>
          <w:color w:val="000000" w:themeColor="text1"/>
          <w:sz w:val="24"/>
          <w:szCs w:val="24"/>
        </w:rPr>
        <w:t>4</w:t>
      </w:r>
      <w:r w:rsidR="00275FD5" w:rsidRPr="002C241E">
        <w:rPr>
          <w:rFonts w:asciiTheme="minorBidi" w:hAnsiTheme="minorBidi"/>
          <w:color w:val="000000" w:themeColor="text1"/>
          <w:sz w:val="24"/>
          <w:szCs w:val="24"/>
        </w:rPr>
        <w:t>. Sınıf öğrencisi</w:t>
      </w:r>
      <w:r w:rsidRPr="002C241E">
        <w:rPr>
          <w:rFonts w:asciiTheme="minorBidi" w:hAnsiTheme="minorBidi"/>
          <w:color w:val="000000" w:themeColor="text1"/>
          <w:sz w:val="24"/>
          <w:szCs w:val="24"/>
        </w:rPr>
        <w:t xml:space="preserve"> Dicle </w:t>
      </w:r>
      <w:proofErr w:type="spellStart"/>
      <w:r w:rsidRPr="002C241E">
        <w:rPr>
          <w:rFonts w:asciiTheme="minorBidi" w:hAnsiTheme="minorBidi"/>
          <w:color w:val="000000" w:themeColor="text1"/>
          <w:sz w:val="24"/>
          <w:szCs w:val="24"/>
        </w:rPr>
        <w:t>Masatlı</w:t>
      </w:r>
      <w:proofErr w:type="spellEnd"/>
      <w:r w:rsidR="005B7C61" w:rsidRPr="002C241E">
        <w:rPr>
          <w:rFonts w:asciiTheme="minorBidi" w:hAnsiTheme="minorBidi"/>
          <w:color w:val="000000" w:themeColor="text1"/>
          <w:sz w:val="24"/>
          <w:szCs w:val="24"/>
        </w:rPr>
        <w:t xml:space="preserve">, 4. Sınıf öğrencisi </w:t>
      </w:r>
      <w:r w:rsidR="00F15516" w:rsidRPr="002C241E">
        <w:rPr>
          <w:rFonts w:asciiTheme="minorBidi" w:hAnsiTheme="minorBidi"/>
          <w:color w:val="000000" w:themeColor="text1"/>
          <w:sz w:val="24"/>
          <w:szCs w:val="24"/>
        </w:rPr>
        <w:t xml:space="preserve">Alp </w:t>
      </w:r>
      <w:proofErr w:type="spellStart"/>
      <w:r w:rsidR="00F15516" w:rsidRPr="002C241E">
        <w:rPr>
          <w:rFonts w:asciiTheme="minorBidi" w:hAnsiTheme="minorBidi"/>
          <w:color w:val="000000" w:themeColor="text1"/>
          <w:sz w:val="24"/>
          <w:szCs w:val="24"/>
        </w:rPr>
        <w:t>Kirazoluğu</w:t>
      </w:r>
      <w:proofErr w:type="spellEnd"/>
      <w:r w:rsidRPr="002C241E">
        <w:rPr>
          <w:rFonts w:asciiTheme="minorBidi" w:hAnsiTheme="minorBidi"/>
          <w:color w:val="000000" w:themeColor="text1"/>
          <w:sz w:val="24"/>
          <w:szCs w:val="24"/>
        </w:rPr>
        <w:t xml:space="preserve"> </w:t>
      </w:r>
      <w:r w:rsidR="00275FD5" w:rsidRPr="002C241E">
        <w:rPr>
          <w:rFonts w:asciiTheme="minorBidi" w:hAnsiTheme="minorBidi"/>
          <w:color w:val="000000" w:themeColor="text1"/>
          <w:sz w:val="24"/>
          <w:szCs w:val="24"/>
        </w:rPr>
        <w:t xml:space="preserve">ve </w:t>
      </w:r>
      <w:r w:rsidR="00F15516" w:rsidRPr="002C241E">
        <w:rPr>
          <w:rFonts w:asciiTheme="minorBidi" w:hAnsiTheme="minorBidi"/>
          <w:color w:val="000000" w:themeColor="text1"/>
          <w:sz w:val="24"/>
          <w:szCs w:val="24"/>
        </w:rPr>
        <w:t>3</w:t>
      </w:r>
      <w:r w:rsidR="00275FD5" w:rsidRPr="002C241E">
        <w:rPr>
          <w:rFonts w:asciiTheme="minorBidi" w:hAnsiTheme="minorBidi"/>
          <w:color w:val="000000" w:themeColor="text1"/>
          <w:sz w:val="24"/>
          <w:szCs w:val="24"/>
        </w:rPr>
        <w:t>. Sınıf öğrencisi</w:t>
      </w:r>
      <w:r w:rsidRPr="002C241E">
        <w:rPr>
          <w:rFonts w:asciiTheme="minorBidi" w:hAnsiTheme="minorBidi"/>
          <w:color w:val="000000" w:themeColor="text1"/>
          <w:sz w:val="24"/>
          <w:szCs w:val="24"/>
        </w:rPr>
        <w:t xml:space="preserve"> </w:t>
      </w:r>
      <w:r w:rsidR="00F15516" w:rsidRPr="002C241E">
        <w:rPr>
          <w:rFonts w:asciiTheme="minorBidi" w:hAnsiTheme="minorBidi"/>
          <w:color w:val="000000" w:themeColor="text1"/>
          <w:sz w:val="24"/>
          <w:szCs w:val="24"/>
        </w:rPr>
        <w:t xml:space="preserve">Ekin Kahveci </w:t>
      </w:r>
      <w:r w:rsidR="00275FD5" w:rsidRPr="002C241E">
        <w:rPr>
          <w:rFonts w:asciiTheme="minorBidi" w:hAnsiTheme="minorBidi"/>
          <w:color w:val="000000" w:themeColor="text1"/>
          <w:sz w:val="24"/>
          <w:szCs w:val="24"/>
        </w:rPr>
        <w:t>yer almaktadır.</w:t>
      </w:r>
      <w:r w:rsidR="00615435" w:rsidRPr="002C241E">
        <w:rPr>
          <w:rFonts w:asciiTheme="minorBidi" w:hAnsiTheme="minorBidi"/>
          <w:color w:val="000000" w:themeColor="text1"/>
          <w:sz w:val="24"/>
          <w:szCs w:val="24"/>
        </w:rPr>
        <w:t xml:space="preserve"> </w:t>
      </w:r>
      <w:r w:rsidR="000C0368" w:rsidRPr="002C241E">
        <w:rPr>
          <w:rFonts w:asciiTheme="minorBidi" w:hAnsiTheme="minorBidi"/>
          <w:color w:val="000000" w:themeColor="text1"/>
          <w:sz w:val="24"/>
          <w:szCs w:val="24"/>
        </w:rPr>
        <w:t>Öğrenci danışma kurulları aracılığı ile</w:t>
      </w:r>
      <w:r w:rsidR="00D67E68" w:rsidRPr="002C241E">
        <w:rPr>
          <w:rFonts w:asciiTheme="minorBidi" w:hAnsiTheme="minorBidi"/>
          <w:color w:val="000000" w:themeColor="text1"/>
          <w:sz w:val="24"/>
          <w:szCs w:val="24"/>
        </w:rPr>
        <w:t xml:space="preserve"> öğrencilerimize</w:t>
      </w:r>
      <w:r w:rsidR="006D713F" w:rsidRPr="002C241E">
        <w:rPr>
          <w:rFonts w:asciiTheme="minorBidi" w:hAnsiTheme="minorBidi"/>
          <w:color w:val="000000" w:themeColor="text1"/>
          <w:sz w:val="24"/>
          <w:szCs w:val="24"/>
        </w:rPr>
        <w:t xml:space="preserve"> bölümü</w:t>
      </w:r>
      <w:r w:rsidR="00D67E68" w:rsidRPr="002C241E">
        <w:rPr>
          <w:rFonts w:asciiTheme="minorBidi" w:hAnsiTheme="minorBidi"/>
          <w:color w:val="000000" w:themeColor="text1"/>
          <w:sz w:val="24"/>
          <w:szCs w:val="24"/>
        </w:rPr>
        <w:t>müz</w:t>
      </w:r>
      <w:r w:rsidR="00275FD5" w:rsidRPr="002C241E">
        <w:rPr>
          <w:rFonts w:asciiTheme="minorBidi" w:hAnsiTheme="minorBidi"/>
          <w:color w:val="000000" w:themeColor="text1"/>
          <w:sz w:val="24"/>
          <w:szCs w:val="24"/>
        </w:rPr>
        <w:t xml:space="preserve"> yönetim ve eğitim-öğretim faaliyetler</w:t>
      </w:r>
      <w:r w:rsidR="00D67E68" w:rsidRPr="002C241E">
        <w:rPr>
          <w:rFonts w:asciiTheme="minorBidi" w:hAnsiTheme="minorBidi"/>
          <w:color w:val="000000" w:themeColor="text1"/>
          <w:sz w:val="24"/>
          <w:szCs w:val="24"/>
        </w:rPr>
        <w:t>i</w:t>
      </w:r>
      <w:r w:rsidR="00275FD5" w:rsidRPr="002C241E">
        <w:rPr>
          <w:rFonts w:asciiTheme="minorBidi" w:hAnsiTheme="minorBidi"/>
          <w:color w:val="000000" w:themeColor="text1"/>
          <w:sz w:val="24"/>
          <w:szCs w:val="24"/>
        </w:rPr>
        <w:t xml:space="preserve"> hakkında görüş </w:t>
      </w:r>
      <w:r w:rsidR="00D67E68" w:rsidRPr="002C241E">
        <w:rPr>
          <w:rFonts w:asciiTheme="minorBidi" w:hAnsiTheme="minorBidi"/>
          <w:color w:val="000000" w:themeColor="text1"/>
          <w:sz w:val="24"/>
          <w:szCs w:val="24"/>
        </w:rPr>
        <w:t>bildirme olanağı sunulmakta</w:t>
      </w:r>
      <w:r w:rsidR="000C0368" w:rsidRPr="002C241E">
        <w:rPr>
          <w:rFonts w:asciiTheme="minorBidi" w:hAnsiTheme="minorBidi"/>
          <w:color w:val="000000" w:themeColor="text1"/>
          <w:sz w:val="24"/>
          <w:szCs w:val="24"/>
        </w:rPr>
        <w:t xml:space="preserve">dır. </w:t>
      </w:r>
      <w:r w:rsidR="00505E42" w:rsidRPr="002C241E">
        <w:rPr>
          <w:rFonts w:asciiTheme="minorBidi" w:hAnsiTheme="minorBidi"/>
          <w:color w:val="000000" w:themeColor="text1"/>
          <w:sz w:val="24"/>
          <w:szCs w:val="24"/>
        </w:rPr>
        <w:t>Aynı zamanda</w:t>
      </w:r>
      <w:r w:rsidR="000C0368" w:rsidRPr="002C241E">
        <w:rPr>
          <w:rFonts w:asciiTheme="minorBidi" w:hAnsiTheme="minorBidi"/>
          <w:color w:val="000000" w:themeColor="text1"/>
          <w:sz w:val="24"/>
          <w:szCs w:val="24"/>
        </w:rPr>
        <w:t xml:space="preserve"> öğrencilerimizin yaptığ</w:t>
      </w:r>
      <w:r w:rsidR="006C62FF" w:rsidRPr="002C241E">
        <w:rPr>
          <w:rFonts w:asciiTheme="minorBidi" w:hAnsiTheme="minorBidi"/>
          <w:color w:val="000000" w:themeColor="text1"/>
          <w:sz w:val="24"/>
          <w:szCs w:val="24"/>
        </w:rPr>
        <w:t xml:space="preserve">ı </w:t>
      </w:r>
      <w:r w:rsidR="007C2986" w:rsidRPr="002C241E">
        <w:rPr>
          <w:rFonts w:asciiTheme="minorBidi" w:hAnsiTheme="minorBidi"/>
          <w:color w:val="000000" w:themeColor="text1"/>
          <w:sz w:val="24"/>
          <w:szCs w:val="24"/>
        </w:rPr>
        <w:t>değerlendirmeler</w:t>
      </w:r>
      <w:r w:rsidR="00505E42" w:rsidRPr="002C241E">
        <w:rPr>
          <w:rFonts w:asciiTheme="minorBidi" w:hAnsiTheme="minorBidi"/>
          <w:color w:val="000000" w:themeColor="text1"/>
          <w:sz w:val="24"/>
          <w:szCs w:val="24"/>
        </w:rPr>
        <w:t xml:space="preserve"> ile </w:t>
      </w:r>
      <w:r w:rsidR="000C0368" w:rsidRPr="002C241E">
        <w:rPr>
          <w:rFonts w:asciiTheme="minorBidi" w:hAnsiTheme="minorBidi"/>
          <w:color w:val="000000" w:themeColor="text1"/>
          <w:sz w:val="24"/>
          <w:szCs w:val="24"/>
        </w:rPr>
        <w:t xml:space="preserve">bölümle ilgili yürütülen süreçlerin </w:t>
      </w:r>
      <w:r w:rsidR="00D67E68" w:rsidRPr="002C241E">
        <w:rPr>
          <w:rFonts w:asciiTheme="minorBidi" w:hAnsiTheme="minorBidi"/>
          <w:color w:val="000000" w:themeColor="text1"/>
          <w:sz w:val="24"/>
          <w:szCs w:val="24"/>
        </w:rPr>
        <w:t>iyileştir</w:t>
      </w:r>
      <w:r w:rsidR="000C0368" w:rsidRPr="002C241E">
        <w:rPr>
          <w:rFonts w:asciiTheme="minorBidi" w:hAnsiTheme="minorBidi"/>
          <w:color w:val="000000" w:themeColor="text1"/>
          <w:sz w:val="24"/>
          <w:szCs w:val="24"/>
        </w:rPr>
        <w:t>il</w:t>
      </w:r>
      <w:r w:rsidR="00D67E68" w:rsidRPr="002C241E">
        <w:rPr>
          <w:rFonts w:asciiTheme="minorBidi" w:hAnsiTheme="minorBidi"/>
          <w:color w:val="000000" w:themeColor="text1"/>
          <w:sz w:val="24"/>
          <w:szCs w:val="24"/>
        </w:rPr>
        <w:t>me</w:t>
      </w:r>
      <w:r w:rsidR="000C0368" w:rsidRPr="002C241E">
        <w:rPr>
          <w:rFonts w:asciiTheme="minorBidi" w:hAnsiTheme="minorBidi"/>
          <w:color w:val="000000" w:themeColor="text1"/>
          <w:sz w:val="24"/>
          <w:szCs w:val="24"/>
        </w:rPr>
        <w:t>sine</w:t>
      </w:r>
      <w:r w:rsidR="007C2986" w:rsidRPr="002C241E">
        <w:rPr>
          <w:rFonts w:asciiTheme="minorBidi" w:hAnsiTheme="minorBidi"/>
          <w:color w:val="000000" w:themeColor="text1"/>
          <w:sz w:val="24"/>
          <w:szCs w:val="24"/>
        </w:rPr>
        <w:t xml:space="preserve"> katkıda bulunmuş olacaklardır.</w:t>
      </w:r>
      <w:r w:rsidR="006C62FF" w:rsidRPr="002C241E">
        <w:rPr>
          <w:rFonts w:asciiTheme="minorBidi" w:hAnsiTheme="minorBidi"/>
          <w:color w:val="000000" w:themeColor="text1"/>
          <w:sz w:val="24"/>
          <w:szCs w:val="24"/>
        </w:rPr>
        <w:t xml:space="preserve"> </w:t>
      </w:r>
    </w:p>
    <w:p w14:paraId="44258DA2" w14:textId="77777777" w:rsidR="00E64CB2" w:rsidRPr="002C241E" w:rsidRDefault="00E64CB2" w:rsidP="00ED4FDD">
      <w:pPr>
        <w:pBdr>
          <w:top w:val="nil"/>
          <w:left w:val="nil"/>
          <w:bottom w:val="nil"/>
          <w:right w:val="nil"/>
          <w:between w:val="nil"/>
        </w:pBdr>
        <w:spacing w:before="0" w:after="0" w:line="360" w:lineRule="auto"/>
        <w:ind w:left="360"/>
        <w:jc w:val="both"/>
        <w:rPr>
          <w:rFonts w:asciiTheme="minorBidi" w:eastAsia="Times New Roman" w:hAnsiTheme="minorBidi"/>
          <w:color w:val="000000"/>
          <w:sz w:val="24"/>
          <w:szCs w:val="24"/>
        </w:rPr>
      </w:pPr>
    </w:p>
    <w:p w14:paraId="48F6807E" w14:textId="77777777" w:rsidR="003C6848" w:rsidRPr="002C241E" w:rsidRDefault="00E64CB2" w:rsidP="00ED4FDD">
      <w:pPr>
        <w:numPr>
          <w:ilvl w:val="0"/>
          <w:numId w:val="30"/>
        </w:numPr>
        <w:pBdr>
          <w:top w:val="nil"/>
          <w:left w:val="nil"/>
          <w:bottom w:val="nil"/>
          <w:right w:val="nil"/>
          <w:between w:val="nil"/>
        </w:pBdr>
        <w:spacing w:before="0" w:after="0"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İç Kalite Güvencesi Mekanizmasının bir parçası olarak, öğrencilere “Ders ve Ders Sorumlusu Değerlendirme Anketi” uygulanmaktadır (</w:t>
      </w:r>
      <w:r w:rsidRPr="002C241E">
        <w:rPr>
          <w:rFonts w:asciiTheme="minorBidi" w:eastAsia="Times New Roman" w:hAnsiTheme="minorBidi"/>
          <w:b/>
          <w:color w:val="000000"/>
          <w:sz w:val="24"/>
          <w:szCs w:val="24"/>
        </w:rPr>
        <w:t>A1-2, A1-3</w:t>
      </w:r>
      <w:r w:rsidRPr="002C241E">
        <w:rPr>
          <w:rFonts w:asciiTheme="minorBidi" w:eastAsia="Times New Roman" w:hAnsiTheme="minorBidi"/>
          <w:color w:val="000000"/>
          <w:sz w:val="24"/>
          <w:szCs w:val="24"/>
        </w:rPr>
        <w:t xml:space="preserve">). Öğrencilerin şikâyet/öneri/memnuniyetleri </w:t>
      </w:r>
      <w:proofErr w:type="gramStart"/>
      <w:r w:rsidRPr="002C241E">
        <w:rPr>
          <w:rFonts w:asciiTheme="minorBidi" w:eastAsia="Times New Roman" w:hAnsiTheme="minorBidi"/>
          <w:color w:val="000000"/>
          <w:sz w:val="24"/>
          <w:szCs w:val="24"/>
        </w:rPr>
        <w:t>dahilinde</w:t>
      </w:r>
      <w:proofErr w:type="gramEnd"/>
      <w:r w:rsidRPr="002C241E">
        <w:rPr>
          <w:rFonts w:asciiTheme="minorBidi" w:eastAsia="Times New Roman" w:hAnsiTheme="minorBidi"/>
          <w:color w:val="000000"/>
          <w:sz w:val="24"/>
          <w:szCs w:val="24"/>
        </w:rPr>
        <w:t xml:space="preserve"> gerektiğinde program ve derslerde düzenlemeler için girişimlerde bulunulur.</w:t>
      </w:r>
    </w:p>
    <w:p w14:paraId="6BACD98C" w14:textId="33AC3099" w:rsidR="00E64CB2" w:rsidRPr="002C241E" w:rsidRDefault="003C6848" w:rsidP="00ED4FDD">
      <w:pPr>
        <w:numPr>
          <w:ilvl w:val="0"/>
          <w:numId w:val="30"/>
        </w:numPr>
        <w:pBdr>
          <w:top w:val="nil"/>
          <w:left w:val="nil"/>
          <w:bottom w:val="nil"/>
          <w:right w:val="nil"/>
          <w:between w:val="nil"/>
        </w:pBdr>
        <w:spacing w:before="0" w:after="0"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lastRenderedPageBreak/>
        <w:t>Mevcut öğrencilerimizin bölüm ile ilgili memnuniyet seviyelerini ölçmek için 2024 yılında fakültemiz genelinde memnuniyet anketi gerçekleştirilmiştir.</w:t>
      </w:r>
    </w:p>
    <w:p w14:paraId="77C794F7" w14:textId="77777777" w:rsidR="003C6848" w:rsidRPr="002C241E" w:rsidRDefault="003C6848" w:rsidP="003C6848">
      <w:pPr>
        <w:pBdr>
          <w:top w:val="nil"/>
          <w:left w:val="nil"/>
          <w:bottom w:val="nil"/>
          <w:right w:val="nil"/>
          <w:between w:val="nil"/>
        </w:pBdr>
        <w:spacing w:before="0" w:after="0" w:line="240" w:lineRule="auto"/>
        <w:jc w:val="both"/>
        <w:rPr>
          <w:rFonts w:asciiTheme="minorBidi" w:eastAsia="Times New Roman" w:hAnsiTheme="minorBidi"/>
          <w:color w:val="000000"/>
          <w:sz w:val="24"/>
          <w:szCs w:val="24"/>
        </w:rPr>
      </w:pPr>
    </w:p>
    <w:tbl>
      <w:tblPr>
        <w:tblStyle w:val="TabloKlavuzu"/>
        <w:tblW w:w="0" w:type="auto"/>
        <w:tblLook w:val="04A0" w:firstRow="1" w:lastRow="0" w:firstColumn="1" w:lastColumn="0" w:noHBand="0" w:noVBand="1"/>
      </w:tblPr>
      <w:tblGrid>
        <w:gridCol w:w="6487"/>
        <w:gridCol w:w="1809"/>
      </w:tblGrid>
      <w:tr w:rsidR="008A5BAC" w:rsidRPr="002C241E" w14:paraId="1163FFDD" w14:textId="77777777" w:rsidTr="008A5BAC">
        <w:trPr>
          <w:trHeight w:val="553"/>
        </w:trPr>
        <w:tc>
          <w:tcPr>
            <w:tcW w:w="0" w:type="auto"/>
            <w:hideMark/>
          </w:tcPr>
          <w:p w14:paraId="4050A9CD" w14:textId="77777777" w:rsidR="00236FDA" w:rsidRPr="002C241E" w:rsidRDefault="00236FDA" w:rsidP="005109F3">
            <w:pPr>
              <w:rPr>
                <w:rFonts w:asciiTheme="minorBidi" w:hAnsiTheme="minorBidi"/>
                <w:b/>
                <w:bCs/>
                <w:color w:val="000000" w:themeColor="text1"/>
                <w:sz w:val="24"/>
                <w:szCs w:val="24"/>
              </w:rPr>
            </w:pPr>
            <w:r w:rsidRPr="002C241E">
              <w:rPr>
                <w:rFonts w:asciiTheme="minorBidi" w:hAnsiTheme="minorBidi"/>
                <w:b/>
                <w:bCs/>
                <w:color w:val="000000" w:themeColor="text1"/>
                <w:sz w:val="24"/>
                <w:szCs w:val="24"/>
              </w:rPr>
              <w:t>Soru</w:t>
            </w:r>
          </w:p>
        </w:tc>
        <w:tc>
          <w:tcPr>
            <w:tcW w:w="0" w:type="auto"/>
            <w:hideMark/>
          </w:tcPr>
          <w:p w14:paraId="718EE13E" w14:textId="77777777" w:rsidR="00236FDA" w:rsidRPr="002C241E" w:rsidRDefault="00236FDA" w:rsidP="005109F3">
            <w:pPr>
              <w:rPr>
                <w:rFonts w:asciiTheme="minorBidi" w:hAnsiTheme="minorBidi"/>
                <w:b/>
                <w:bCs/>
                <w:color w:val="000000" w:themeColor="text1"/>
                <w:sz w:val="24"/>
                <w:szCs w:val="24"/>
              </w:rPr>
            </w:pPr>
            <w:r w:rsidRPr="002C241E">
              <w:rPr>
                <w:rFonts w:asciiTheme="minorBidi" w:hAnsiTheme="minorBidi"/>
                <w:b/>
                <w:bCs/>
                <w:color w:val="000000" w:themeColor="text1"/>
                <w:sz w:val="24"/>
                <w:szCs w:val="24"/>
              </w:rPr>
              <w:t>MUHF Bölümü Sonucu</w:t>
            </w:r>
          </w:p>
        </w:tc>
      </w:tr>
      <w:tr w:rsidR="008A5BAC" w:rsidRPr="002C241E" w14:paraId="6BB8A0B9" w14:textId="77777777" w:rsidTr="008A5BAC">
        <w:tc>
          <w:tcPr>
            <w:tcW w:w="0" w:type="auto"/>
            <w:hideMark/>
          </w:tcPr>
          <w:p w14:paraId="445B69F9" w14:textId="77777777" w:rsidR="00236FDA" w:rsidRPr="002C241E" w:rsidRDefault="00236FDA"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1- Dersin nasıl yürütüleceğine yönelik ders sorumlusunun bilgilendirmesi.</w:t>
            </w:r>
          </w:p>
        </w:tc>
        <w:tc>
          <w:tcPr>
            <w:tcW w:w="0" w:type="auto"/>
            <w:hideMark/>
          </w:tcPr>
          <w:p w14:paraId="01FD4124" w14:textId="77777777" w:rsidR="00236FDA" w:rsidRPr="002C241E" w:rsidRDefault="00236FDA" w:rsidP="00D91D3D">
            <w:pPr>
              <w:jc w:val="center"/>
              <w:rPr>
                <w:rFonts w:asciiTheme="minorBidi" w:hAnsiTheme="minorBidi"/>
                <w:color w:val="000000" w:themeColor="text1"/>
                <w:sz w:val="24"/>
                <w:szCs w:val="24"/>
              </w:rPr>
            </w:pPr>
            <w:r w:rsidRPr="002C241E">
              <w:rPr>
                <w:rFonts w:asciiTheme="minorBidi" w:hAnsiTheme="minorBidi"/>
                <w:color w:val="000000" w:themeColor="text1"/>
                <w:sz w:val="24"/>
                <w:szCs w:val="24"/>
              </w:rPr>
              <w:t>3,59</w:t>
            </w:r>
          </w:p>
        </w:tc>
      </w:tr>
      <w:tr w:rsidR="008A5BAC" w:rsidRPr="002C241E" w14:paraId="793FF72B" w14:textId="77777777" w:rsidTr="008A5BAC">
        <w:tc>
          <w:tcPr>
            <w:tcW w:w="0" w:type="auto"/>
            <w:hideMark/>
          </w:tcPr>
          <w:p w14:paraId="24FABE37" w14:textId="77777777" w:rsidR="00236FDA" w:rsidRPr="002C241E" w:rsidRDefault="00236FDA"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2- Dersin kazanımlarına yönelik ders sorumlusunun paylaşımı.</w:t>
            </w:r>
          </w:p>
        </w:tc>
        <w:tc>
          <w:tcPr>
            <w:tcW w:w="0" w:type="auto"/>
            <w:hideMark/>
          </w:tcPr>
          <w:p w14:paraId="426008D7" w14:textId="77777777" w:rsidR="00236FDA" w:rsidRPr="002C241E" w:rsidRDefault="00236FDA" w:rsidP="00D91D3D">
            <w:pPr>
              <w:jc w:val="center"/>
              <w:rPr>
                <w:rFonts w:asciiTheme="minorBidi" w:hAnsiTheme="minorBidi"/>
                <w:color w:val="000000" w:themeColor="text1"/>
                <w:sz w:val="24"/>
                <w:szCs w:val="24"/>
              </w:rPr>
            </w:pPr>
            <w:r w:rsidRPr="002C241E">
              <w:rPr>
                <w:rFonts w:asciiTheme="minorBidi" w:hAnsiTheme="minorBidi"/>
                <w:color w:val="000000" w:themeColor="text1"/>
                <w:sz w:val="24"/>
                <w:szCs w:val="24"/>
              </w:rPr>
              <w:t>3,58</w:t>
            </w:r>
          </w:p>
        </w:tc>
      </w:tr>
      <w:tr w:rsidR="008A5BAC" w:rsidRPr="002C241E" w14:paraId="102375B3" w14:textId="77777777" w:rsidTr="008A5BAC">
        <w:tc>
          <w:tcPr>
            <w:tcW w:w="0" w:type="auto"/>
            <w:hideMark/>
          </w:tcPr>
          <w:p w14:paraId="25FA2F5F" w14:textId="77777777" w:rsidR="00236FDA" w:rsidRPr="002C241E" w:rsidRDefault="00236FDA"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3- Ders izlencesinde ele alınan konuların kazanımlarla uyumu.</w:t>
            </w:r>
          </w:p>
        </w:tc>
        <w:tc>
          <w:tcPr>
            <w:tcW w:w="0" w:type="auto"/>
            <w:hideMark/>
          </w:tcPr>
          <w:p w14:paraId="09F82801" w14:textId="77777777" w:rsidR="00236FDA" w:rsidRPr="002C241E" w:rsidRDefault="00236FDA" w:rsidP="00D91D3D">
            <w:pPr>
              <w:jc w:val="center"/>
              <w:rPr>
                <w:rFonts w:asciiTheme="minorBidi" w:hAnsiTheme="minorBidi"/>
                <w:color w:val="000000" w:themeColor="text1"/>
                <w:sz w:val="24"/>
                <w:szCs w:val="24"/>
              </w:rPr>
            </w:pPr>
            <w:r w:rsidRPr="002C241E">
              <w:rPr>
                <w:rFonts w:asciiTheme="minorBidi" w:hAnsiTheme="minorBidi"/>
                <w:color w:val="000000" w:themeColor="text1"/>
                <w:sz w:val="24"/>
                <w:szCs w:val="24"/>
              </w:rPr>
              <w:t>3,56</w:t>
            </w:r>
          </w:p>
        </w:tc>
      </w:tr>
      <w:tr w:rsidR="008A5BAC" w:rsidRPr="002C241E" w14:paraId="6D822288" w14:textId="77777777" w:rsidTr="008A5BAC">
        <w:tc>
          <w:tcPr>
            <w:tcW w:w="0" w:type="auto"/>
            <w:hideMark/>
          </w:tcPr>
          <w:p w14:paraId="3B670482" w14:textId="77777777" w:rsidR="00236FDA" w:rsidRPr="002C241E" w:rsidRDefault="00236FDA"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4- Derste kullanılan materyallerin (ders notları, sunum slaytları, kitap, videolar, görsel öğeler vs.) ders içeriği ile uyumu.</w:t>
            </w:r>
          </w:p>
        </w:tc>
        <w:tc>
          <w:tcPr>
            <w:tcW w:w="0" w:type="auto"/>
            <w:hideMark/>
          </w:tcPr>
          <w:p w14:paraId="7A24B6B4" w14:textId="77777777" w:rsidR="00236FDA" w:rsidRPr="002C241E" w:rsidRDefault="00236FDA" w:rsidP="00D91D3D">
            <w:pPr>
              <w:jc w:val="center"/>
              <w:rPr>
                <w:rFonts w:asciiTheme="minorBidi" w:hAnsiTheme="minorBidi"/>
                <w:color w:val="000000" w:themeColor="text1"/>
                <w:sz w:val="24"/>
                <w:szCs w:val="24"/>
              </w:rPr>
            </w:pPr>
            <w:r w:rsidRPr="002C241E">
              <w:rPr>
                <w:rFonts w:asciiTheme="minorBidi" w:hAnsiTheme="minorBidi"/>
                <w:color w:val="000000" w:themeColor="text1"/>
                <w:sz w:val="24"/>
                <w:szCs w:val="24"/>
              </w:rPr>
              <w:t>3,54</w:t>
            </w:r>
          </w:p>
        </w:tc>
      </w:tr>
      <w:tr w:rsidR="008A5BAC" w:rsidRPr="002C241E" w14:paraId="7E3D78EE" w14:textId="77777777" w:rsidTr="008A5BAC">
        <w:tc>
          <w:tcPr>
            <w:tcW w:w="0" w:type="auto"/>
            <w:hideMark/>
          </w:tcPr>
          <w:p w14:paraId="3473A116" w14:textId="77777777" w:rsidR="00236FDA" w:rsidRPr="002C241E" w:rsidRDefault="00236FDA"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5- Derste kullanılan materyallerin (ders notları, sunum slaytları, kitap, video, görsel öğeler vs.) anlaşılırlığı.</w:t>
            </w:r>
          </w:p>
        </w:tc>
        <w:tc>
          <w:tcPr>
            <w:tcW w:w="0" w:type="auto"/>
            <w:hideMark/>
          </w:tcPr>
          <w:p w14:paraId="52F78F33" w14:textId="77777777" w:rsidR="00236FDA" w:rsidRPr="002C241E" w:rsidRDefault="00236FDA" w:rsidP="00D91D3D">
            <w:pPr>
              <w:jc w:val="center"/>
              <w:rPr>
                <w:rFonts w:asciiTheme="minorBidi" w:hAnsiTheme="minorBidi"/>
                <w:color w:val="000000" w:themeColor="text1"/>
                <w:sz w:val="24"/>
                <w:szCs w:val="24"/>
              </w:rPr>
            </w:pPr>
            <w:r w:rsidRPr="002C241E">
              <w:rPr>
                <w:rFonts w:asciiTheme="minorBidi" w:hAnsiTheme="minorBidi"/>
                <w:color w:val="000000" w:themeColor="text1"/>
                <w:sz w:val="24"/>
                <w:szCs w:val="24"/>
              </w:rPr>
              <w:t>3,54</w:t>
            </w:r>
          </w:p>
        </w:tc>
      </w:tr>
      <w:tr w:rsidR="008A5BAC" w:rsidRPr="002C241E" w14:paraId="738A66C9" w14:textId="77777777" w:rsidTr="008A5BAC">
        <w:tc>
          <w:tcPr>
            <w:tcW w:w="0" w:type="auto"/>
            <w:hideMark/>
          </w:tcPr>
          <w:p w14:paraId="175547C3" w14:textId="77777777" w:rsidR="00236FDA" w:rsidRPr="002C241E" w:rsidRDefault="00236FDA"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6- Öğretim elemanının derste kullandığı dilin anlaşılırlığı.</w:t>
            </w:r>
          </w:p>
        </w:tc>
        <w:tc>
          <w:tcPr>
            <w:tcW w:w="0" w:type="auto"/>
            <w:hideMark/>
          </w:tcPr>
          <w:p w14:paraId="3DAEBCB6" w14:textId="77777777" w:rsidR="00236FDA" w:rsidRPr="002C241E" w:rsidRDefault="00236FDA" w:rsidP="00D91D3D">
            <w:pPr>
              <w:jc w:val="center"/>
              <w:rPr>
                <w:rFonts w:asciiTheme="minorBidi" w:hAnsiTheme="minorBidi"/>
                <w:color w:val="000000" w:themeColor="text1"/>
                <w:sz w:val="24"/>
                <w:szCs w:val="24"/>
              </w:rPr>
            </w:pPr>
            <w:r w:rsidRPr="002C241E">
              <w:rPr>
                <w:rFonts w:asciiTheme="minorBidi" w:hAnsiTheme="minorBidi"/>
                <w:color w:val="000000" w:themeColor="text1"/>
                <w:sz w:val="24"/>
                <w:szCs w:val="24"/>
              </w:rPr>
              <w:t>3,49</w:t>
            </w:r>
          </w:p>
        </w:tc>
      </w:tr>
      <w:tr w:rsidR="008A5BAC" w:rsidRPr="002C241E" w14:paraId="4F990144" w14:textId="77777777" w:rsidTr="008A5BAC">
        <w:tc>
          <w:tcPr>
            <w:tcW w:w="0" w:type="auto"/>
            <w:hideMark/>
          </w:tcPr>
          <w:p w14:paraId="1F96109A" w14:textId="77777777" w:rsidR="00236FDA" w:rsidRPr="002C241E" w:rsidRDefault="00236FDA"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7- Öğretim elemanının öğrenmelerimize yönelik geri bildirimlerinin öğrenmeye katkısı.</w:t>
            </w:r>
          </w:p>
        </w:tc>
        <w:tc>
          <w:tcPr>
            <w:tcW w:w="0" w:type="auto"/>
            <w:hideMark/>
          </w:tcPr>
          <w:p w14:paraId="5B07A6DB" w14:textId="77777777" w:rsidR="00236FDA" w:rsidRPr="002C241E" w:rsidRDefault="00236FDA" w:rsidP="00D91D3D">
            <w:pPr>
              <w:jc w:val="center"/>
              <w:rPr>
                <w:rFonts w:asciiTheme="minorBidi" w:hAnsiTheme="minorBidi"/>
                <w:color w:val="000000" w:themeColor="text1"/>
                <w:sz w:val="24"/>
                <w:szCs w:val="24"/>
              </w:rPr>
            </w:pPr>
            <w:r w:rsidRPr="002C241E">
              <w:rPr>
                <w:rFonts w:asciiTheme="minorBidi" w:hAnsiTheme="minorBidi"/>
                <w:color w:val="000000" w:themeColor="text1"/>
                <w:sz w:val="24"/>
                <w:szCs w:val="24"/>
              </w:rPr>
              <w:t>3,55</w:t>
            </w:r>
          </w:p>
        </w:tc>
      </w:tr>
      <w:tr w:rsidR="008A5BAC" w:rsidRPr="002C241E" w14:paraId="1860AFE3" w14:textId="77777777" w:rsidTr="008A5BAC">
        <w:tc>
          <w:tcPr>
            <w:tcW w:w="0" w:type="auto"/>
            <w:hideMark/>
          </w:tcPr>
          <w:p w14:paraId="3BD26226" w14:textId="77777777" w:rsidR="00236FDA" w:rsidRPr="002C241E" w:rsidRDefault="00236FDA"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8- Öğretim elemanının derse hazır oluş düzeyi.</w:t>
            </w:r>
          </w:p>
        </w:tc>
        <w:tc>
          <w:tcPr>
            <w:tcW w:w="0" w:type="auto"/>
            <w:hideMark/>
          </w:tcPr>
          <w:p w14:paraId="110C1A7C" w14:textId="77777777" w:rsidR="00236FDA" w:rsidRPr="002C241E" w:rsidRDefault="00236FDA" w:rsidP="00D91D3D">
            <w:pPr>
              <w:jc w:val="center"/>
              <w:rPr>
                <w:rFonts w:asciiTheme="minorBidi" w:hAnsiTheme="minorBidi"/>
                <w:color w:val="000000" w:themeColor="text1"/>
                <w:sz w:val="24"/>
                <w:szCs w:val="24"/>
              </w:rPr>
            </w:pPr>
            <w:r w:rsidRPr="002C241E">
              <w:rPr>
                <w:rFonts w:asciiTheme="minorBidi" w:hAnsiTheme="minorBidi"/>
                <w:color w:val="000000" w:themeColor="text1"/>
                <w:sz w:val="24"/>
                <w:szCs w:val="24"/>
              </w:rPr>
              <w:t>3,56</w:t>
            </w:r>
          </w:p>
        </w:tc>
      </w:tr>
      <w:tr w:rsidR="008A5BAC" w:rsidRPr="002C241E" w14:paraId="11E7136D" w14:textId="77777777" w:rsidTr="008A5BAC">
        <w:tc>
          <w:tcPr>
            <w:tcW w:w="0" w:type="auto"/>
            <w:hideMark/>
          </w:tcPr>
          <w:p w14:paraId="50484AB7" w14:textId="77777777" w:rsidR="00236FDA" w:rsidRPr="002C241E" w:rsidRDefault="00236FDA"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9- Öğretim elemanının konuya </w:t>
            </w:r>
            <w:proofErr w:type="gramStart"/>
            <w:r w:rsidRPr="002C241E">
              <w:rPr>
                <w:rFonts w:asciiTheme="minorBidi" w:hAnsiTheme="minorBidi"/>
                <w:color w:val="000000" w:themeColor="text1"/>
                <w:sz w:val="24"/>
                <w:szCs w:val="24"/>
              </w:rPr>
              <w:t>hakimiyeti</w:t>
            </w:r>
            <w:proofErr w:type="gramEnd"/>
            <w:r w:rsidRPr="002C241E">
              <w:rPr>
                <w:rFonts w:asciiTheme="minorBidi" w:hAnsiTheme="minorBidi"/>
                <w:color w:val="000000" w:themeColor="text1"/>
                <w:sz w:val="24"/>
                <w:szCs w:val="24"/>
              </w:rPr>
              <w:t>.</w:t>
            </w:r>
          </w:p>
        </w:tc>
        <w:tc>
          <w:tcPr>
            <w:tcW w:w="0" w:type="auto"/>
            <w:hideMark/>
          </w:tcPr>
          <w:p w14:paraId="0067319D" w14:textId="77777777" w:rsidR="00236FDA" w:rsidRPr="002C241E" w:rsidRDefault="00236FDA" w:rsidP="00D91D3D">
            <w:pPr>
              <w:jc w:val="center"/>
              <w:rPr>
                <w:rFonts w:asciiTheme="minorBidi" w:hAnsiTheme="minorBidi"/>
                <w:color w:val="000000" w:themeColor="text1"/>
                <w:sz w:val="24"/>
                <w:szCs w:val="24"/>
              </w:rPr>
            </w:pPr>
            <w:r w:rsidRPr="002C241E">
              <w:rPr>
                <w:rFonts w:asciiTheme="minorBidi" w:hAnsiTheme="minorBidi"/>
                <w:color w:val="000000" w:themeColor="text1"/>
                <w:sz w:val="24"/>
                <w:szCs w:val="24"/>
              </w:rPr>
              <w:t>3,56</w:t>
            </w:r>
          </w:p>
        </w:tc>
      </w:tr>
      <w:tr w:rsidR="008A5BAC" w:rsidRPr="002C241E" w14:paraId="1114B89F" w14:textId="77777777" w:rsidTr="008A5BAC">
        <w:tc>
          <w:tcPr>
            <w:tcW w:w="0" w:type="auto"/>
            <w:hideMark/>
          </w:tcPr>
          <w:p w14:paraId="68E109B3" w14:textId="77777777" w:rsidR="00236FDA" w:rsidRPr="002C241E" w:rsidRDefault="00236FDA"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10- Öğretim elemanının derse ayırılan tüm zamanı etkili kullanması.</w:t>
            </w:r>
          </w:p>
        </w:tc>
        <w:tc>
          <w:tcPr>
            <w:tcW w:w="0" w:type="auto"/>
            <w:hideMark/>
          </w:tcPr>
          <w:p w14:paraId="1C3DFCB7" w14:textId="77777777" w:rsidR="00236FDA" w:rsidRPr="002C241E" w:rsidRDefault="00236FDA" w:rsidP="00D91D3D">
            <w:pPr>
              <w:jc w:val="center"/>
              <w:rPr>
                <w:rFonts w:asciiTheme="minorBidi" w:hAnsiTheme="minorBidi"/>
                <w:color w:val="000000" w:themeColor="text1"/>
                <w:sz w:val="24"/>
                <w:szCs w:val="24"/>
              </w:rPr>
            </w:pPr>
            <w:r w:rsidRPr="002C241E">
              <w:rPr>
                <w:rFonts w:asciiTheme="minorBidi" w:hAnsiTheme="minorBidi"/>
                <w:color w:val="000000" w:themeColor="text1"/>
                <w:sz w:val="24"/>
                <w:szCs w:val="24"/>
              </w:rPr>
              <w:t>3,52</w:t>
            </w:r>
          </w:p>
        </w:tc>
      </w:tr>
      <w:tr w:rsidR="008A5BAC" w:rsidRPr="002C241E" w14:paraId="363BF1A7" w14:textId="77777777" w:rsidTr="008A5BAC">
        <w:tc>
          <w:tcPr>
            <w:tcW w:w="0" w:type="auto"/>
            <w:hideMark/>
          </w:tcPr>
          <w:p w14:paraId="62FB71D1" w14:textId="77777777" w:rsidR="00236FDA" w:rsidRPr="002C241E" w:rsidRDefault="00236FDA"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11- Öğretim elemanının derse katılan öğrencilerle olan iletişimi.</w:t>
            </w:r>
          </w:p>
        </w:tc>
        <w:tc>
          <w:tcPr>
            <w:tcW w:w="0" w:type="auto"/>
            <w:hideMark/>
          </w:tcPr>
          <w:p w14:paraId="634A58C2" w14:textId="77777777" w:rsidR="00236FDA" w:rsidRPr="002C241E" w:rsidRDefault="00236FDA" w:rsidP="00D91D3D">
            <w:pPr>
              <w:jc w:val="center"/>
              <w:rPr>
                <w:rFonts w:asciiTheme="minorBidi" w:hAnsiTheme="minorBidi"/>
                <w:color w:val="000000" w:themeColor="text1"/>
                <w:sz w:val="24"/>
                <w:szCs w:val="24"/>
              </w:rPr>
            </w:pPr>
            <w:r w:rsidRPr="002C241E">
              <w:rPr>
                <w:rFonts w:asciiTheme="minorBidi" w:hAnsiTheme="minorBidi"/>
                <w:color w:val="000000" w:themeColor="text1"/>
                <w:sz w:val="24"/>
                <w:szCs w:val="24"/>
              </w:rPr>
              <w:t>3,48</w:t>
            </w:r>
          </w:p>
        </w:tc>
      </w:tr>
      <w:tr w:rsidR="008A5BAC" w:rsidRPr="002C241E" w14:paraId="758ABD46" w14:textId="77777777" w:rsidTr="008A5BAC">
        <w:tc>
          <w:tcPr>
            <w:tcW w:w="0" w:type="auto"/>
            <w:hideMark/>
          </w:tcPr>
          <w:p w14:paraId="34B27214" w14:textId="77777777" w:rsidR="00236FDA" w:rsidRPr="002C241E" w:rsidRDefault="00236FDA"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12- Öğretim elemanına ders zamanı dışında farklı platformlarda ulaşılabilirlik düzeyi.</w:t>
            </w:r>
          </w:p>
        </w:tc>
        <w:tc>
          <w:tcPr>
            <w:tcW w:w="0" w:type="auto"/>
            <w:hideMark/>
          </w:tcPr>
          <w:p w14:paraId="3CCF3E03" w14:textId="77777777" w:rsidR="00236FDA" w:rsidRPr="002C241E" w:rsidRDefault="00236FDA" w:rsidP="00D91D3D">
            <w:pPr>
              <w:jc w:val="center"/>
              <w:rPr>
                <w:rFonts w:asciiTheme="minorBidi" w:hAnsiTheme="minorBidi"/>
                <w:color w:val="000000" w:themeColor="text1"/>
                <w:sz w:val="24"/>
                <w:szCs w:val="24"/>
              </w:rPr>
            </w:pPr>
            <w:r w:rsidRPr="002C241E">
              <w:rPr>
                <w:rFonts w:asciiTheme="minorBidi" w:hAnsiTheme="minorBidi"/>
                <w:color w:val="000000" w:themeColor="text1"/>
                <w:sz w:val="24"/>
                <w:szCs w:val="24"/>
              </w:rPr>
              <w:t>3,46</w:t>
            </w:r>
          </w:p>
        </w:tc>
      </w:tr>
      <w:tr w:rsidR="008A5BAC" w:rsidRPr="002C241E" w14:paraId="5FB39F85" w14:textId="77777777" w:rsidTr="008A5BAC">
        <w:tc>
          <w:tcPr>
            <w:tcW w:w="0" w:type="auto"/>
            <w:hideMark/>
          </w:tcPr>
          <w:p w14:paraId="668C0B82" w14:textId="77777777" w:rsidR="00236FDA" w:rsidRPr="002C241E" w:rsidRDefault="00236FDA"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13- Ödevlerin ve dönem boyunca yapılan değerlendirmelerin öğrenmeye olan katkısı.</w:t>
            </w:r>
          </w:p>
        </w:tc>
        <w:tc>
          <w:tcPr>
            <w:tcW w:w="0" w:type="auto"/>
            <w:hideMark/>
          </w:tcPr>
          <w:p w14:paraId="25A2556B" w14:textId="77777777" w:rsidR="00236FDA" w:rsidRPr="002C241E" w:rsidRDefault="00236FDA" w:rsidP="00D91D3D">
            <w:pPr>
              <w:jc w:val="center"/>
              <w:rPr>
                <w:rFonts w:asciiTheme="minorBidi" w:hAnsiTheme="minorBidi"/>
                <w:color w:val="000000" w:themeColor="text1"/>
                <w:sz w:val="24"/>
                <w:szCs w:val="24"/>
              </w:rPr>
            </w:pPr>
            <w:r w:rsidRPr="002C241E">
              <w:rPr>
                <w:rFonts w:asciiTheme="minorBidi" w:hAnsiTheme="minorBidi"/>
                <w:color w:val="000000" w:themeColor="text1"/>
                <w:sz w:val="24"/>
                <w:szCs w:val="24"/>
              </w:rPr>
              <w:t>3,52</w:t>
            </w:r>
          </w:p>
        </w:tc>
      </w:tr>
      <w:tr w:rsidR="008A5BAC" w:rsidRPr="002C241E" w14:paraId="439CEC38" w14:textId="77777777" w:rsidTr="008A5BAC">
        <w:tc>
          <w:tcPr>
            <w:tcW w:w="0" w:type="auto"/>
            <w:hideMark/>
          </w:tcPr>
          <w:p w14:paraId="08FB8D42" w14:textId="77777777" w:rsidR="00236FDA" w:rsidRPr="002C241E" w:rsidRDefault="00236FDA"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14- Ödevlerin, sınavların, projelerin dersi içeriği ile uyumu.</w:t>
            </w:r>
          </w:p>
        </w:tc>
        <w:tc>
          <w:tcPr>
            <w:tcW w:w="0" w:type="auto"/>
            <w:hideMark/>
          </w:tcPr>
          <w:p w14:paraId="3566CB95" w14:textId="77777777" w:rsidR="00236FDA" w:rsidRPr="002C241E" w:rsidRDefault="00236FDA" w:rsidP="00D91D3D">
            <w:pPr>
              <w:jc w:val="center"/>
              <w:rPr>
                <w:rFonts w:asciiTheme="minorBidi" w:hAnsiTheme="minorBidi"/>
                <w:color w:val="000000" w:themeColor="text1"/>
                <w:sz w:val="24"/>
                <w:szCs w:val="24"/>
              </w:rPr>
            </w:pPr>
            <w:r w:rsidRPr="002C241E">
              <w:rPr>
                <w:rFonts w:asciiTheme="minorBidi" w:hAnsiTheme="minorBidi"/>
                <w:color w:val="000000" w:themeColor="text1"/>
                <w:sz w:val="24"/>
                <w:szCs w:val="24"/>
              </w:rPr>
              <w:t>3,51</w:t>
            </w:r>
          </w:p>
        </w:tc>
      </w:tr>
      <w:tr w:rsidR="008A5BAC" w:rsidRPr="002C241E" w14:paraId="10CC7A7F" w14:textId="77777777" w:rsidTr="008A5BAC">
        <w:tc>
          <w:tcPr>
            <w:tcW w:w="0" w:type="auto"/>
            <w:hideMark/>
          </w:tcPr>
          <w:p w14:paraId="761EF90E" w14:textId="77777777" w:rsidR="00236FDA" w:rsidRPr="002C241E" w:rsidRDefault="00236FDA"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15- Öğretim elemanının öğrencilere derse katılmaya teşvik etmesi.</w:t>
            </w:r>
          </w:p>
        </w:tc>
        <w:tc>
          <w:tcPr>
            <w:tcW w:w="0" w:type="auto"/>
            <w:hideMark/>
          </w:tcPr>
          <w:p w14:paraId="1D4590B0" w14:textId="77777777" w:rsidR="00236FDA" w:rsidRPr="002C241E" w:rsidRDefault="00236FDA" w:rsidP="00D91D3D">
            <w:pPr>
              <w:jc w:val="center"/>
              <w:rPr>
                <w:rFonts w:asciiTheme="minorBidi" w:hAnsiTheme="minorBidi"/>
                <w:color w:val="000000" w:themeColor="text1"/>
                <w:sz w:val="24"/>
                <w:szCs w:val="24"/>
              </w:rPr>
            </w:pPr>
            <w:r w:rsidRPr="002C241E">
              <w:rPr>
                <w:rFonts w:asciiTheme="minorBidi" w:hAnsiTheme="minorBidi"/>
                <w:color w:val="000000" w:themeColor="text1"/>
                <w:sz w:val="24"/>
                <w:szCs w:val="24"/>
              </w:rPr>
              <w:t>3,45</w:t>
            </w:r>
          </w:p>
        </w:tc>
      </w:tr>
      <w:tr w:rsidR="008A5BAC" w:rsidRPr="002C241E" w14:paraId="38047B20" w14:textId="77777777" w:rsidTr="008A5BAC">
        <w:tc>
          <w:tcPr>
            <w:tcW w:w="0" w:type="auto"/>
            <w:hideMark/>
          </w:tcPr>
          <w:p w14:paraId="0F84035A" w14:textId="77777777" w:rsidR="00236FDA" w:rsidRPr="002C241E" w:rsidRDefault="00236FDA"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16- Öğretim elemanının bireysel öğrenci farklarını dikkate alma düzeyi.</w:t>
            </w:r>
          </w:p>
        </w:tc>
        <w:tc>
          <w:tcPr>
            <w:tcW w:w="0" w:type="auto"/>
            <w:hideMark/>
          </w:tcPr>
          <w:p w14:paraId="5681436C" w14:textId="77777777" w:rsidR="00236FDA" w:rsidRPr="002C241E" w:rsidRDefault="00236FDA" w:rsidP="00D91D3D">
            <w:pPr>
              <w:jc w:val="center"/>
              <w:rPr>
                <w:rFonts w:asciiTheme="minorBidi" w:hAnsiTheme="minorBidi"/>
                <w:color w:val="000000" w:themeColor="text1"/>
                <w:sz w:val="24"/>
                <w:szCs w:val="24"/>
              </w:rPr>
            </w:pPr>
            <w:r w:rsidRPr="002C241E">
              <w:rPr>
                <w:rFonts w:asciiTheme="minorBidi" w:hAnsiTheme="minorBidi"/>
                <w:color w:val="000000" w:themeColor="text1"/>
                <w:sz w:val="24"/>
                <w:szCs w:val="24"/>
              </w:rPr>
              <w:t>3,48</w:t>
            </w:r>
          </w:p>
        </w:tc>
      </w:tr>
      <w:tr w:rsidR="008A5BAC" w:rsidRPr="002C241E" w14:paraId="4BF1C01F" w14:textId="77777777" w:rsidTr="008A5BAC">
        <w:tc>
          <w:tcPr>
            <w:tcW w:w="0" w:type="auto"/>
          </w:tcPr>
          <w:p w14:paraId="239BD9CB" w14:textId="77777777" w:rsidR="008A5BAC" w:rsidRPr="002C241E" w:rsidRDefault="008A5BAC" w:rsidP="005109F3">
            <w:pPr>
              <w:rPr>
                <w:rFonts w:asciiTheme="minorBidi" w:hAnsiTheme="minorBidi"/>
                <w:color w:val="000000" w:themeColor="text1"/>
                <w:sz w:val="24"/>
                <w:szCs w:val="24"/>
              </w:rPr>
            </w:pPr>
          </w:p>
        </w:tc>
        <w:tc>
          <w:tcPr>
            <w:tcW w:w="0" w:type="auto"/>
          </w:tcPr>
          <w:p w14:paraId="2CFEF460" w14:textId="64A87C13" w:rsidR="008A5BAC" w:rsidRPr="002C241E" w:rsidRDefault="008A5BAC" w:rsidP="005109F3">
            <w:pPr>
              <w:rPr>
                <w:rFonts w:asciiTheme="minorBidi" w:hAnsiTheme="minorBidi"/>
                <w:color w:val="000000" w:themeColor="text1"/>
                <w:sz w:val="24"/>
                <w:szCs w:val="24"/>
              </w:rPr>
            </w:pPr>
            <w:r w:rsidRPr="002C241E">
              <w:rPr>
                <w:rFonts w:asciiTheme="minorBidi" w:hAnsiTheme="minorBidi"/>
                <w:color w:val="000000" w:themeColor="text1"/>
                <w:sz w:val="24"/>
                <w:szCs w:val="24"/>
              </w:rPr>
              <w:t>Ortalama 3,53</w:t>
            </w:r>
          </w:p>
        </w:tc>
      </w:tr>
    </w:tbl>
    <w:p w14:paraId="17361BEE" w14:textId="77777777" w:rsidR="00236FDA" w:rsidRDefault="00236FDA" w:rsidP="00236FDA">
      <w:pPr>
        <w:ind w:left="7080"/>
        <w:rPr>
          <w:rFonts w:asciiTheme="minorBidi" w:hAnsiTheme="minorBidi"/>
          <w:sz w:val="24"/>
          <w:szCs w:val="24"/>
        </w:rPr>
      </w:pPr>
    </w:p>
    <w:p w14:paraId="0F4DCB7B" w14:textId="77777777" w:rsidR="002C241E" w:rsidRPr="002C241E" w:rsidRDefault="002C241E" w:rsidP="00236FDA">
      <w:pPr>
        <w:ind w:left="7080"/>
        <w:rPr>
          <w:rFonts w:asciiTheme="minorBidi" w:hAnsiTheme="minorBidi"/>
          <w:sz w:val="24"/>
          <w:szCs w:val="24"/>
        </w:rPr>
      </w:pPr>
    </w:p>
    <w:p w14:paraId="75EEFA94" w14:textId="4D3ECEF9" w:rsidR="00D14A38" w:rsidRPr="002C241E" w:rsidRDefault="006C62FF" w:rsidP="00ED4FDD">
      <w:pPr>
        <w:pStyle w:val="ListeParagraf"/>
        <w:numPr>
          <w:ilvl w:val="0"/>
          <w:numId w:val="14"/>
        </w:numPr>
        <w:spacing w:line="360" w:lineRule="auto"/>
        <w:ind w:left="357" w:hanging="357"/>
        <w:jc w:val="both"/>
        <w:rPr>
          <w:rFonts w:asciiTheme="minorBidi" w:hAnsiTheme="minorBidi"/>
          <w:color w:val="000000" w:themeColor="text1"/>
          <w:sz w:val="24"/>
          <w:szCs w:val="24"/>
        </w:rPr>
      </w:pPr>
      <w:proofErr w:type="gramStart"/>
      <w:r w:rsidRPr="002C241E">
        <w:rPr>
          <w:rFonts w:asciiTheme="minorBidi" w:hAnsiTheme="minorBidi"/>
          <w:color w:val="000000" w:themeColor="text1"/>
          <w:sz w:val="24"/>
          <w:szCs w:val="24"/>
        </w:rPr>
        <w:t>Muhasebe ve Finans Yönetimi Bölümü</w:t>
      </w:r>
      <w:r w:rsidR="00D14A38" w:rsidRPr="002C241E">
        <w:rPr>
          <w:rFonts w:asciiTheme="minorBidi" w:hAnsiTheme="minorBidi"/>
          <w:color w:val="000000" w:themeColor="text1"/>
          <w:sz w:val="24"/>
          <w:szCs w:val="24"/>
        </w:rPr>
        <w:t>, bölüme yeni yerleşen 1</w:t>
      </w:r>
      <w:r w:rsidR="009E67B7" w:rsidRPr="002C241E">
        <w:rPr>
          <w:rFonts w:asciiTheme="minorBidi" w:hAnsiTheme="minorBidi"/>
          <w:color w:val="000000" w:themeColor="text1"/>
          <w:sz w:val="24"/>
          <w:szCs w:val="24"/>
        </w:rPr>
        <w:t>.</w:t>
      </w:r>
      <w:r w:rsidR="00D14A38" w:rsidRPr="002C241E">
        <w:rPr>
          <w:rFonts w:asciiTheme="minorBidi" w:hAnsiTheme="minorBidi"/>
          <w:color w:val="000000" w:themeColor="text1"/>
          <w:sz w:val="24"/>
          <w:szCs w:val="24"/>
        </w:rPr>
        <w:t xml:space="preserve"> sınıf öğrencileriyle, bölümü ve öğretim elemanlarını tanıtmak, öğrencilerin sosyal adaptasyonlarını sağlamak adına </w:t>
      </w:r>
      <w:r w:rsidR="00B920B7" w:rsidRPr="002C241E">
        <w:rPr>
          <w:rFonts w:asciiTheme="minorBidi" w:hAnsiTheme="minorBidi"/>
          <w:color w:val="000000" w:themeColor="text1"/>
          <w:sz w:val="24"/>
          <w:szCs w:val="24"/>
        </w:rPr>
        <w:t>7</w:t>
      </w:r>
      <w:r w:rsidR="00EF5C5E" w:rsidRPr="002C241E">
        <w:rPr>
          <w:rFonts w:asciiTheme="minorBidi" w:hAnsiTheme="minorBidi"/>
          <w:color w:val="000000" w:themeColor="text1"/>
          <w:sz w:val="24"/>
          <w:szCs w:val="24"/>
        </w:rPr>
        <w:t xml:space="preserve"> Ekim 202</w:t>
      </w:r>
      <w:r w:rsidR="00B920B7" w:rsidRPr="002C241E">
        <w:rPr>
          <w:rFonts w:asciiTheme="minorBidi" w:hAnsiTheme="minorBidi"/>
          <w:color w:val="000000" w:themeColor="text1"/>
          <w:sz w:val="24"/>
          <w:szCs w:val="24"/>
        </w:rPr>
        <w:t>4</w:t>
      </w:r>
      <w:r w:rsidR="00D14A38" w:rsidRPr="002C241E">
        <w:rPr>
          <w:rFonts w:asciiTheme="minorBidi" w:hAnsiTheme="minorBidi"/>
          <w:color w:val="000000" w:themeColor="text1"/>
          <w:sz w:val="24"/>
          <w:szCs w:val="24"/>
        </w:rPr>
        <w:t xml:space="preserve"> tarihinde "</w:t>
      </w:r>
      <w:r w:rsidR="001011F9" w:rsidRPr="002C241E">
        <w:rPr>
          <w:rFonts w:asciiTheme="minorBidi" w:hAnsiTheme="minorBidi"/>
          <w:color w:val="000000" w:themeColor="text1"/>
          <w:sz w:val="24"/>
          <w:szCs w:val="24"/>
        </w:rPr>
        <w:t>T</w:t>
      </w:r>
      <w:r w:rsidR="00D14A38" w:rsidRPr="002C241E">
        <w:rPr>
          <w:rFonts w:asciiTheme="minorBidi" w:hAnsiTheme="minorBidi"/>
          <w:color w:val="000000" w:themeColor="text1"/>
          <w:sz w:val="24"/>
          <w:szCs w:val="24"/>
        </w:rPr>
        <w:t xml:space="preserve">anışma </w:t>
      </w:r>
      <w:r w:rsidR="001011F9" w:rsidRPr="002C241E">
        <w:rPr>
          <w:rFonts w:asciiTheme="minorBidi" w:hAnsiTheme="minorBidi"/>
          <w:color w:val="000000" w:themeColor="text1"/>
          <w:sz w:val="24"/>
          <w:szCs w:val="24"/>
        </w:rPr>
        <w:t>T</w:t>
      </w:r>
      <w:r w:rsidR="00D14A38" w:rsidRPr="002C241E">
        <w:rPr>
          <w:rFonts w:asciiTheme="minorBidi" w:hAnsiTheme="minorBidi"/>
          <w:color w:val="000000" w:themeColor="text1"/>
          <w:sz w:val="24"/>
          <w:szCs w:val="24"/>
        </w:rPr>
        <w:t>oplantısı" düzenlemiştir</w:t>
      </w:r>
      <w:r w:rsidR="00E64CB2" w:rsidRPr="002C241E">
        <w:rPr>
          <w:rFonts w:asciiTheme="minorBidi" w:hAnsiTheme="minorBidi"/>
          <w:color w:val="000000" w:themeColor="text1"/>
          <w:sz w:val="24"/>
          <w:szCs w:val="24"/>
        </w:rPr>
        <w:t xml:space="preserve"> (</w:t>
      </w:r>
      <w:r w:rsidR="00D05896" w:rsidRPr="002C241E">
        <w:rPr>
          <w:rFonts w:asciiTheme="minorBidi" w:hAnsiTheme="minorBidi"/>
          <w:color w:val="000000" w:themeColor="text1"/>
          <w:sz w:val="24"/>
          <w:szCs w:val="24"/>
        </w:rPr>
        <w:t>A3-2</w:t>
      </w:r>
      <w:r w:rsidR="00E64CB2" w:rsidRPr="002C241E">
        <w:rPr>
          <w:rFonts w:asciiTheme="minorBidi" w:hAnsiTheme="minorBidi"/>
          <w:color w:val="000000" w:themeColor="text1"/>
          <w:sz w:val="24"/>
          <w:szCs w:val="24"/>
        </w:rPr>
        <w:t>)</w:t>
      </w:r>
      <w:r w:rsidR="00D05896" w:rsidRPr="002C241E">
        <w:rPr>
          <w:rFonts w:asciiTheme="minorBidi" w:hAnsiTheme="minorBidi"/>
          <w:color w:val="000000" w:themeColor="text1"/>
          <w:sz w:val="24"/>
          <w:szCs w:val="24"/>
        </w:rPr>
        <w:t xml:space="preserve"> </w:t>
      </w:r>
      <w:hyperlink r:id="rId40" w:history="1">
        <w:r w:rsidR="00D05896" w:rsidRPr="002C241E">
          <w:rPr>
            <w:rStyle w:val="Kpr"/>
            <w:rFonts w:asciiTheme="minorBidi" w:hAnsiTheme="minorBidi"/>
            <w:sz w:val="24"/>
            <w:szCs w:val="24"/>
          </w:rPr>
          <w:t>(Bağlantı Linki)</w:t>
        </w:r>
        <w:r w:rsidR="00B920B7" w:rsidRPr="002C241E">
          <w:rPr>
            <w:rStyle w:val="Kpr"/>
            <w:rFonts w:asciiTheme="minorBidi" w:hAnsiTheme="minorBidi"/>
            <w:sz w:val="24"/>
            <w:szCs w:val="24"/>
          </w:rPr>
          <w:t>.</w:t>
        </w:r>
      </w:hyperlink>
      <w:r w:rsidR="00B920B7" w:rsidRPr="002C241E">
        <w:rPr>
          <w:rFonts w:asciiTheme="minorBidi" w:hAnsiTheme="minorBidi"/>
          <w:color w:val="000000" w:themeColor="text1"/>
          <w:sz w:val="24"/>
          <w:szCs w:val="24"/>
        </w:rPr>
        <w:t xml:space="preserve"> Ayrıca 19 Ekim 2024 tarihinde Muhasebe ve Finans Yönetimi Bölümü öğrencileri ve öğretim elemanlarıyla “</w:t>
      </w:r>
      <w:r w:rsidR="001011F9" w:rsidRPr="002C241E">
        <w:rPr>
          <w:rFonts w:asciiTheme="minorBidi" w:hAnsiTheme="minorBidi"/>
          <w:color w:val="000000" w:themeColor="text1"/>
          <w:sz w:val="24"/>
          <w:szCs w:val="24"/>
        </w:rPr>
        <w:t>K</w:t>
      </w:r>
      <w:r w:rsidR="00B920B7" w:rsidRPr="002C241E">
        <w:rPr>
          <w:rFonts w:asciiTheme="minorBidi" w:hAnsiTheme="minorBidi"/>
          <w:color w:val="000000" w:themeColor="text1"/>
          <w:sz w:val="24"/>
          <w:szCs w:val="24"/>
        </w:rPr>
        <w:t xml:space="preserve">ahvaltı </w:t>
      </w:r>
      <w:r w:rsidR="001011F9" w:rsidRPr="002C241E">
        <w:rPr>
          <w:rFonts w:asciiTheme="minorBidi" w:hAnsiTheme="minorBidi"/>
          <w:color w:val="000000" w:themeColor="text1"/>
          <w:sz w:val="24"/>
          <w:szCs w:val="24"/>
        </w:rPr>
        <w:t>B</w:t>
      </w:r>
      <w:r w:rsidR="00B920B7" w:rsidRPr="002C241E">
        <w:rPr>
          <w:rFonts w:asciiTheme="minorBidi" w:hAnsiTheme="minorBidi"/>
          <w:color w:val="000000" w:themeColor="text1"/>
          <w:sz w:val="24"/>
          <w:szCs w:val="24"/>
        </w:rPr>
        <w:t>uluşması” yapılmıştır (</w:t>
      </w:r>
      <w:r w:rsidR="00D05896" w:rsidRPr="002C241E">
        <w:rPr>
          <w:rFonts w:asciiTheme="minorBidi" w:hAnsiTheme="minorBidi"/>
          <w:color w:val="000000" w:themeColor="text1"/>
          <w:sz w:val="24"/>
          <w:szCs w:val="24"/>
        </w:rPr>
        <w:t>A3-3</w:t>
      </w:r>
      <w:r w:rsidR="00B920B7" w:rsidRPr="002C241E">
        <w:rPr>
          <w:rFonts w:asciiTheme="minorBidi" w:hAnsiTheme="minorBidi"/>
          <w:color w:val="000000" w:themeColor="text1"/>
          <w:sz w:val="24"/>
          <w:szCs w:val="24"/>
        </w:rPr>
        <w:t xml:space="preserve">) </w:t>
      </w:r>
      <w:r w:rsidR="00D05896" w:rsidRPr="002C241E">
        <w:rPr>
          <w:rFonts w:asciiTheme="minorBidi" w:hAnsiTheme="minorBidi"/>
          <w:color w:val="000000" w:themeColor="text1"/>
          <w:sz w:val="24"/>
          <w:szCs w:val="24"/>
        </w:rPr>
        <w:t>(</w:t>
      </w:r>
      <w:hyperlink r:id="rId41" w:history="1">
        <w:r w:rsidR="00D05896" w:rsidRPr="002C241E">
          <w:rPr>
            <w:rStyle w:val="Kpr"/>
            <w:rFonts w:asciiTheme="minorBidi" w:hAnsiTheme="minorBidi"/>
            <w:sz w:val="24"/>
            <w:szCs w:val="24"/>
          </w:rPr>
          <w:t>Bağlantı Linki</w:t>
        </w:r>
      </w:hyperlink>
      <w:r w:rsidR="00D05896" w:rsidRPr="002C241E">
        <w:rPr>
          <w:rFonts w:asciiTheme="minorBidi" w:hAnsiTheme="minorBidi"/>
          <w:color w:val="000000" w:themeColor="text1"/>
          <w:sz w:val="24"/>
          <w:szCs w:val="24"/>
        </w:rPr>
        <w:t>).</w:t>
      </w:r>
      <w:proofErr w:type="gramEnd"/>
    </w:p>
    <w:p w14:paraId="32E88DA4" w14:textId="77777777" w:rsidR="00E64CB2" w:rsidRPr="002C241E" w:rsidRDefault="00E64CB2" w:rsidP="00ED4FDD">
      <w:pPr>
        <w:pStyle w:val="ListeParagraf"/>
        <w:spacing w:line="360" w:lineRule="auto"/>
        <w:ind w:left="357"/>
        <w:jc w:val="both"/>
        <w:rPr>
          <w:rFonts w:asciiTheme="minorBidi" w:hAnsiTheme="minorBidi"/>
          <w:color w:val="000000" w:themeColor="text1"/>
          <w:sz w:val="24"/>
          <w:szCs w:val="24"/>
        </w:rPr>
      </w:pPr>
    </w:p>
    <w:p w14:paraId="6C1000B7" w14:textId="77777777" w:rsidR="00716D25" w:rsidRPr="002C241E" w:rsidRDefault="0098060A" w:rsidP="00ED4FDD">
      <w:pPr>
        <w:pStyle w:val="ListeParagraf"/>
        <w:spacing w:line="360" w:lineRule="auto"/>
        <w:ind w:left="0"/>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Dış paydaşların katılımının sağlandığı </w:t>
      </w:r>
      <w:r w:rsidR="00B90A34" w:rsidRPr="002C241E">
        <w:rPr>
          <w:rFonts w:asciiTheme="minorBidi" w:hAnsiTheme="minorBidi"/>
          <w:color w:val="000000" w:themeColor="text1"/>
          <w:sz w:val="24"/>
          <w:szCs w:val="24"/>
        </w:rPr>
        <w:t>örnekler aşağıda sıralanmıştır:</w:t>
      </w:r>
    </w:p>
    <w:p w14:paraId="71F5F032" w14:textId="39E28D39" w:rsidR="00C95357" w:rsidRPr="002C241E" w:rsidRDefault="00C95357" w:rsidP="00ED4FDD">
      <w:pPr>
        <w:pStyle w:val="ListeParagraf"/>
        <w:numPr>
          <w:ilvl w:val="0"/>
          <w:numId w:val="14"/>
        </w:numPr>
        <w:spacing w:line="360" w:lineRule="auto"/>
        <w:jc w:val="both"/>
        <w:rPr>
          <w:rFonts w:asciiTheme="minorBidi" w:hAnsiTheme="minorBidi"/>
          <w:color w:val="000000" w:themeColor="text1"/>
          <w:sz w:val="24"/>
          <w:szCs w:val="24"/>
        </w:rPr>
      </w:pPr>
      <w:r w:rsidRPr="002C241E">
        <w:rPr>
          <w:rFonts w:asciiTheme="minorBidi" w:hAnsiTheme="minorBidi"/>
          <w:color w:val="000000"/>
          <w:sz w:val="24"/>
          <w:szCs w:val="24"/>
        </w:rPr>
        <w:lastRenderedPageBreak/>
        <w:t xml:space="preserve">Asuman Arzu Özyurt (BD Bağımsız Denetim) ve Aydemir </w:t>
      </w:r>
      <w:proofErr w:type="spellStart"/>
      <w:r w:rsidRPr="002C241E">
        <w:rPr>
          <w:rFonts w:asciiTheme="minorBidi" w:hAnsiTheme="minorBidi"/>
          <w:color w:val="000000"/>
          <w:sz w:val="24"/>
          <w:szCs w:val="24"/>
        </w:rPr>
        <w:t>Kuşakçı</w:t>
      </w:r>
      <w:proofErr w:type="spellEnd"/>
      <w:r w:rsidRPr="002C241E">
        <w:rPr>
          <w:rFonts w:asciiTheme="minorBidi" w:hAnsiTheme="minorBidi"/>
          <w:color w:val="000000"/>
          <w:sz w:val="24"/>
          <w:szCs w:val="24"/>
        </w:rPr>
        <w:t xml:space="preserve"> (</w:t>
      </w:r>
      <w:proofErr w:type="spellStart"/>
      <w:r w:rsidRPr="002C241E">
        <w:rPr>
          <w:rFonts w:asciiTheme="minorBidi" w:hAnsiTheme="minorBidi"/>
          <w:color w:val="000000"/>
          <w:sz w:val="24"/>
          <w:szCs w:val="24"/>
        </w:rPr>
        <w:t>Any</w:t>
      </w:r>
      <w:proofErr w:type="spellEnd"/>
      <w:r w:rsidRPr="002C241E">
        <w:rPr>
          <w:rFonts w:asciiTheme="minorBidi" w:hAnsiTheme="minorBidi"/>
          <w:color w:val="000000"/>
          <w:sz w:val="24"/>
          <w:szCs w:val="24"/>
        </w:rPr>
        <w:t xml:space="preserve"> </w:t>
      </w:r>
      <w:proofErr w:type="spellStart"/>
      <w:r w:rsidRPr="002C241E">
        <w:rPr>
          <w:rFonts w:asciiTheme="minorBidi" w:hAnsiTheme="minorBidi"/>
          <w:color w:val="000000"/>
          <w:sz w:val="24"/>
          <w:szCs w:val="24"/>
        </w:rPr>
        <w:t>Partners</w:t>
      </w:r>
      <w:proofErr w:type="spellEnd"/>
      <w:r w:rsidRPr="002C241E">
        <w:rPr>
          <w:rFonts w:asciiTheme="minorBidi" w:hAnsiTheme="minorBidi"/>
          <w:color w:val="000000"/>
          <w:sz w:val="24"/>
          <w:szCs w:val="24"/>
        </w:rPr>
        <w:t xml:space="preserve"> Bağımsız Denetim A.Ş) </w:t>
      </w:r>
      <w:r w:rsidRPr="002C241E">
        <w:rPr>
          <w:rFonts w:asciiTheme="minorBidi" w:hAnsiTheme="minorBidi"/>
          <w:color w:val="000000" w:themeColor="text1"/>
          <w:sz w:val="24"/>
          <w:szCs w:val="24"/>
        </w:rPr>
        <w:t xml:space="preserve">bölüm dış paydaşlarımızdandır. </w:t>
      </w:r>
    </w:p>
    <w:p w14:paraId="1F29A172" w14:textId="7B7BBFF0" w:rsidR="00077EA4" w:rsidRPr="002C241E" w:rsidRDefault="00F27206" w:rsidP="00ED4FDD">
      <w:pPr>
        <w:pStyle w:val="ListeParagraf"/>
        <w:numPr>
          <w:ilvl w:val="0"/>
          <w:numId w:val="14"/>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Bölümümüz bünyesinde kurulan “Akademik Danışma Kurulu”, “Sektör Danışma Kurulu” ve “Mezun Öğrenci Danışma Kurulu”</w:t>
      </w:r>
      <w:r w:rsidR="005A1BA8" w:rsidRPr="002C241E">
        <w:rPr>
          <w:rFonts w:asciiTheme="minorBidi" w:hAnsiTheme="minorBidi"/>
          <w:color w:val="000000" w:themeColor="text1"/>
          <w:sz w:val="24"/>
          <w:szCs w:val="24"/>
        </w:rPr>
        <w:t xml:space="preserve"> dış paydaşlarımızı bünyesinde bulundurmaktadır.</w:t>
      </w:r>
      <w:r w:rsidR="00B9278D" w:rsidRPr="002C241E">
        <w:rPr>
          <w:rFonts w:asciiTheme="minorBidi" w:hAnsiTheme="minorBidi"/>
          <w:color w:val="000000" w:themeColor="text1"/>
          <w:sz w:val="24"/>
          <w:szCs w:val="24"/>
        </w:rPr>
        <w:t xml:space="preserve"> </w:t>
      </w:r>
      <w:r w:rsidR="007933B7" w:rsidRPr="002C241E">
        <w:rPr>
          <w:rFonts w:asciiTheme="minorBidi" w:hAnsiTheme="minorBidi"/>
          <w:color w:val="000000" w:themeColor="text1"/>
          <w:sz w:val="24"/>
          <w:szCs w:val="24"/>
        </w:rPr>
        <w:t>Bu</w:t>
      </w:r>
      <w:r w:rsidR="00B9278D" w:rsidRPr="002C241E">
        <w:rPr>
          <w:rFonts w:asciiTheme="minorBidi" w:hAnsiTheme="minorBidi"/>
          <w:color w:val="000000" w:themeColor="text1"/>
          <w:sz w:val="24"/>
          <w:szCs w:val="24"/>
        </w:rPr>
        <w:t xml:space="preserve"> kurullar ile bölümümüz </w:t>
      </w:r>
      <w:r w:rsidR="007933B7" w:rsidRPr="002C241E">
        <w:rPr>
          <w:rFonts w:asciiTheme="minorBidi" w:hAnsiTheme="minorBidi"/>
          <w:color w:val="000000" w:themeColor="text1"/>
          <w:sz w:val="24"/>
          <w:szCs w:val="24"/>
        </w:rPr>
        <w:t>akademik, eğitim-öğretim, toplumsal katkı ve yönetim süreçlerindeki faaliyetlerini</w:t>
      </w:r>
      <w:r w:rsidR="008D288E" w:rsidRPr="002C241E">
        <w:rPr>
          <w:rFonts w:asciiTheme="minorBidi" w:hAnsiTheme="minorBidi"/>
          <w:color w:val="000000" w:themeColor="text1"/>
          <w:sz w:val="24"/>
          <w:szCs w:val="24"/>
        </w:rPr>
        <w:t>n niteliğini</w:t>
      </w:r>
      <w:r w:rsidR="007933B7" w:rsidRPr="002C241E">
        <w:rPr>
          <w:rFonts w:asciiTheme="minorBidi" w:hAnsiTheme="minorBidi"/>
          <w:color w:val="000000" w:themeColor="text1"/>
          <w:sz w:val="24"/>
          <w:szCs w:val="24"/>
        </w:rPr>
        <w:t xml:space="preserve"> dış paydaşlardan gelen</w:t>
      </w:r>
      <w:r w:rsidR="008D288E" w:rsidRPr="002C241E">
        <w:rPr>
          <w:rFonts w:asciiTheme="minorBidi" w:hAnsiTheme="minorBidi"/>
          <w:color w:val="000000" w:themeColor="text1"/>
          <w:sz w:val="24"/>
          <w:szCs w:val="24"/>
        </w:rPr>
        <w:t xml:space="preserve"> değerlendirmeler</w:t>
      </w:r>
      <w:r w:rsidR="007933B7" w:rsidRPr="002C241E">
        <w:rPr>
          <w:rFonts w:asciiTheme="minorBidi" w:hAnsiTheme="minorBidi"/>
          <w:color w:val="000000" w:themeColor="text1"/>
          <w:sz w:val="24"/>
          <w:szCs w:val="24"/>
        </w:rPr>
        <w:t xml:space="preserve"> </w:t>
      </w:r>
      <w:r w:rsidR="008D288E" w:rsidRPr="002C241E">
        <w:rPr>
          <w:rFonts w:asciiTheme="minorBidi" w:hAnsiTheme="minorBidi"/>
          <w:color w:val="000000" w:themeColor="text1"/>
          <w:sz w:val="24"/>
          <w:szCs w:val="24"/>
        </w:rPr>
        <w:t>ile daha iyi bir</w:t>
      </w:r>
      <w:r w:rsidR="007933B7" w:rsidRPr="002C241E">
        <w:rPr>
          <w:rFonts w:asciiTheme="minorBidi" w:hAnsiTheme="minorBidi"/>
          <w:color w:val="000000" w:themeColor="text1"/>
          <w:sz w:val="24"/>
          <w:szCs w:val="24"/>
        </w:rPr>
        <w:t xml:space="preserve"> düzeye </w:t>
      </w:r>
      <w:r w:rsidR="008D288E" w:rsidRPr="002C241E">
        <w:rPr>
          <w:rFonts w:asciiTheme="minorBidi" w:hAnsiTheme="minorBidi"/>
          <w:color w:val="000000" w:themeColor="text1"/>
          <w:sz w:val="24"/>
          <w:szCs w:val="24"/>
        </w:rPr>
        <w:t xml:space="preserve">taşıma </w:t>
      </w:r>
      <w:proofErr w:type="gramStart"/>
      <w:r w:rsidR="008D288E" w:rsidRPr="002C241E">
        <w:rPr>
          <w:rFonts w:asciiTheme="minorBidi" w:hAnsiTheme="minorBidi"/>
          <w:color w:val="000000" w:themeColor="text1"/>
          <w:sz w:val="24"/>
          <w:szCs w:val="24"/>
        </w:rPr>
        <w:t>imkanı</w:t>
      </w:r>
      <w:proofErr w:type="gramEnd"/>
      <w:r w:rsidR="008D288E" w:rsidRPr="002C241E">
        <w:rPr>
          <w:rFonts w:asciiTheme="minorBidi" w:hAnsiTheme="minorBidi"/>
          <w:color w:val="000000" w:themeColor="text1"/>
          <w:sz w:val="24"/>
          <w:szCs w:val="24"/>
        </w:rPr>
        <w:t xml:space="preserve"> bulacaktır.</w:t>
      </w:r>
    </w:p>
    <w:p w14:paraId="5D1D69A9" w14:textId="25EB0A38" w:rsidR="00201AD9" w:rsidRPr="001D23C9" w:rsidRDefault="00081CF5" w:rsidP="001D23C9">
      <w:pPr>
        <w:pStyle w:val="ListeParagraf"/>
        <w:numPr>
          <w:ilvl w:val="0"/>
          <w:numId w:val="14"/>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Ayrıca, geleneksel seminer dizilerimiz 2024 yılında da devam etmiştir. Bu seminerler </w:t>
      </w:r>
      <w:proofErr w:type="gramStart"/>
      <w:r w:rsidRPr="002C241E">
        <w:rPr>
          <w:rFonts w:asciiTheme="minorBidi" w:hAnsiTheme="minorBidi"/>
          <w:color w:val="000000" w:themeColor="text1"/>
          <w:sz w:val="24"/>
          <w:szCs w:val="24"/>
        </w:rPr>
        <w:t>ile,</w:t>
      </w:r>
      <w:proofErr w:type="gramEnd"/>
      <w:r w:rsidRPr="002C241E">
        <w:rPr>
          <w:rFonts w:asciiTheme="minorBidi" w:hAnsiTheme="minorBidi"/>
          <w:color w:val="000000" w:themeColor="text1"/>
          <w:sz w:val="24"/>
          <w:szCs w:val="24"/>
        </w:rPr>
        <w:t xml:space="preserve"> öğrencilerimiz bölümümüzde kazandıkları teorik bilgilerin sektördeki uygulamalarına dair fikir sahibi olmuşlar; kariyer fırsatları konusunda daha fazla bilgilenmişler; </w:t>
      </w:r>
      <w:proofErr w:type="spellStart"/>
      <w:r w:rsidRPr="002C241E">
        <w:rPr>
          <w:rFonts w:asciiTheme="minorBidi" w:hAnsiTheme="minorBidi"/>
          <w:color w:val="000000" w:themeColor="text1"/>
          <w:sz w:val="24"/>
          <w:szCs w:val="24"/>
        </w:rPr>
        <w:t>sektörel</w:t>
      </w:r>
      <w:proofErr w:type="spellEnd"/>
      <w:r w:rsidRPr="002C241E">
        <w:rPr>
          <w:rFonts w:asciiTheme="minorBidi" w:hAnsiTheme="minorBidi"/>
          <w:color w:val="000000" w:themeColor="text1"/>
          <w:sz w:val="24"/>
          <w:szCs w:val="24"/>
        </w:rPr>
        <w:t xml:space="preserve"> ve iş hayatına dair farkındalık geliştirerek </w:t>
      </w:r>
      <w:proofErr w:type="spellStart"/>
      <w:r w:rsidRPr="002C241E">
        <w:rPr>
          <w:rFonts w:asciiTheme="minorBidi" w:hAnsiTheme="minorBidi"/>
          <w:color w:val="000000"/>
          <w:sz w:val="24"/>
          <w:szCs w:val="24"/>
        </w:rPr>
        <w:t>sektörel</w:t>
      </w:r>
      <w:proofErr w:type="spellEnd"/>
      <w:r w:rsidRPr="002C241E">
        <w:rPr>
          <w:rFonts w:asciiTheme="minorBidi" w:hAnsiTheme="minorBidi"/>
          <w:color w:val="000000"/>
          <w:sz w:val="24"/>
          <w:szCs w:val="24"/>
        </w:rPr>
        <w:t xml:space="preserve"> anlamda ilerlemenin okul yıllarından başlanarak planlanması gerektiği bilincine varmışlardır. </w:t>
      </w:r>
      <w:r w:rsidRPr="002C241E">
        <w:rPr>
          <w:rFonts w:asciiTheme="minorBidi" w:hAnsiTheme="minorBidi"/>
          <w:color w:val="000000" w:themeColor="text1"/>
          <w:sz w:val="24"/>
          <w:szCs w:val="24"/>
        </w:rPr>
        <w:t xml:space="preserve">Bununla birlikte, bu etkinlikler ile öğrencilerimiz ve dış paydaşların etkileşimi arttırılmıştır </w:t>
      </w:r>
      <w:hyperlink r:id="rId42" w:history="1">
        <w:r w:rsidRPr="002C241E">
          <w:rPr>
            <w:rStyle w:val="Kpr"/>
            <w:rFonts w:asciiTheme="minorBidi" w:hAnsiTheme="minorBidi"/>
            <w:sz w:val="24"/>
            <w:szCs w:val="24"/>
          </w:rPr>
          <w:t>(Bağlantı Linki)</w:t>
        </w:r>
      </w:hyperlink>
      <w:r w:rsidRPr="002C241E">
        <w:rPr>
          <w:rFonts w:asciiTheme="minorBidi" w:hAnsiTheme="minorBidi"/>
          <w:sz w:val="24"/>
          <w:szCs w:val="24"/>
        </w:rPr>
        <w:t>.</w:t>
      </w:r>
    </w:p>
    <w:p w14:paraId="0594108B" w14:textId="77777777" w:rsidR="001011F9" w:rsidRPr="002C241E" w:rsidRDefault="003C6848" w:rsidP="00ED4FDD">
      <w:pPr>
        <w:pStyle w:val="ListeParagraf"/>
        <w:numPr>
          <w:ilvl w:val="0"/>
          <w:numId w:val="16"/>
        </w:numPr>
        <w:spacing w:after="0" w:line="360" w:lineRule="auto"/>
        <w:jc w:val="both"/>
        <w:rPr>
          <w:rFonts w:asciiTheme="minorBidi" w:hAnsiTheme="minorBidi"/>
          <w:color w:val="FF0000"/>
          <w:sz w:val="24"/>
          <w:szCs w:val="24"/>
        </w:rPr>
      </w:pPr>
      <w:r w:rsidRPr="002C241E">
        <w:rPr>
          <w:rFonts w:asciiTheme="minorBidi" w:hAnsiTheme="minorBidi"/>
          <w:sz w:val="24"/>
          <w:szCs w:val="24"/>
        </w:rPr>
        <w:t>1</w:t>
      </w:r>
      <w:r w:rsidR="00EF5C5E" w:rsidRPr="002C241E">
        <w:rPr>
          <w:rFonts w:asciiTheme="minorBidi" w:hAnsiTheme="minorBidi"/>
          <w:sz w:val="24"/>
          <w:szCs w:val="24"/>
        </w:rPr>
        <w:t xml:space="preserve"> </w:t>
      </w:r>
      <w:r w:rsidRPr="002C241E">
        <w:rPr>
          <w:rFonts w:asciiTheme="minorBidi" w:hAnsiTheme="minorBidi"/>
          <w:sz w:val="24"/>
          <w:szCs w:val="24"/>
        </w:rPr>
        <w:t>Kasım</w:t>
      </w:r>
      <w:r w:rsidR="00EF5C5E" w:rsidRPr="002C241E">
        <w:rPr>
          <w:rFonts w:asciiTheme="minorBidi" w:hAnsiTheme="minorBidi"/>
          <w:sz w:val="24"/>
          <w:szCs w:val="24"/>
        </w:rPr>
        <w:t xml:space="preserve"> 202</w:t>
      </w:r>
      <w:r w:rsidRPr="002C241E">
        <w:rPr>
          <w:rFonts w:asciiTheme="minorBidi" w:hAnsiTheme="minorBidi"/>
          <w:sz w:val="24"/>
          <w:szCs w:val="24"/>
        </w:rPr>
        <w:t>4</w:t>
      </w:r>
      <w:r w:rsidR="00A255E6" w:rsidRPr="002C241E">
        <w:rPr>
          <w:rFonts w:asciiTheme="minorBidi" w:hAnsiTheme="minorBidi"/>
          <w:sz w:val="24"/>
          <w:szCs w:val="24"/>
        </w:rPr>
        <w:t xml:space="preserve"> tarihinde Bölüm Başkanı Prof. Dr. Deniz Umut Doğan, </w:t>
      </w:r>
      <w:r w:rsidR="00CA3C61" w:rsidRPr="002C241E">
        <w:rPr>
          <w:rFonts w:asciiTheme="minorBidi" w:hAnsiTheme="minorBidi"/>
          <w:sz w:val="24"/>
          <w:szCs w:val="24"/>
        </w:rPr>
        <w:t>Prof</w:t>
      </w:r>
      <w:r w:rsidR="00A255E6" w:rsidRPr="002C241E">
        <w:rPr>
          <w:rFonts w:asciiTheme="minorBidi" w:hAnsiTheme="minorBidi"/>
          <w:sz w:val="24"/>
          <w:szCs w:val="24"/>
        </w:rPr>
        <w:t>. Dr. Özge Sezgi</w:t>
      </w:r>
      <w:r w:rsidR="00E52745" w:rsidRPr="002C241E">
        <w:rPr>
          <w:rFonts w:asciiTheme="minorBidi" w:hAnsiTheme="minorBidi"/>
          <w:sz w:val="24"/>
          <w:szCs w:val="24"/>
        </w:rPr>
        <w:t>n Alp</w:t>
      </w:r>
      <w:r w:rsidR="000C0368" w:rsidRPr="002C241E">
        <w:rPr>
          <w:rFonts w:asciiTheme="minorBidi" w:hAnsiTheme="minorBidi"/>
          <w:sz w:val="24"/>
          <w:szCs w:val="24"/>
        </w:rPr>
        <w:t>,</w:t>
      </w:r>
      <w:r w:rsidR="00E52745" w:rsidRPr="002C241E">
        <w:rPr>
          <w:rFonts w:asciiTheme="minorBidi" w:hAnsiTheme="minorBidi"/>
          <w:sz w:val="24"/>
          <w:szCs w:val="24"/>
        </w:rPr>
        <w:t xml:space="preserve"> Ar</w:t>
      </w:r>
      <w:r w:rsidR="000C0368" w:rsidRPr="002C241E">
        <w:rPr>
          <w:rFonts w:asciiTheme="minorBidi" w:hAnsiTheme="minorBidi"/>
          <w:sz w:val="24"/>
          <w:szCs w:val="24"/>
        </w:rPr>
        <w:t>ş</w:t>
      </w:r>
      <w:r w:rsidR="00E52745" w:rsidRPr="002C241E">
        <w:rPr>
          <w:rFonts w:asciiTheme="minorBidi" w:hAnsiTheme="minorBidi"/>
          <w:sz w:val="24"/>
          <w:szCs w:val="24"/>
        </w:rPr>
        <w:t xml:space="preserve">. Gör. </w:t>
      </w:r>
      <w:r w:rsidR="00CA3C61" w:rsidRPr="002C241E">
        <w:rPr>
          <w:rFonts w:asciiTheme="minorBidi" w:hAnsiTheme="minorBidi"/>
          <w:sz w:val="24"/>
          <w:szCs w:val="24"/>
        </w:rPr>
        <w:t>Belgin Rana Çardak</w:t>
      </w:r>
      <w:r w:rsidR="00E52745" w:rsidRPr="002C241E">
        <w:rPr>
          <w:rFonts w:asciiTheme="minorBidi" w:hAnsiTheme="minorBidi"/>
          <w:sz w:val="24"/>
          <w:szCs w:val="24"/>
        </w:rPr>
        <w:t xml:space="preserve">, </w:t>
      </w:r>
      <w:r w:rsidR="00A255E6" w:rsidRPr="002C241E">
        <w:rPr>
          <w:rFonts w:asciiTheme="minorBidi" w:hAnsiTheme="minorBidi"/>
          <w:sz w:val="24"/>
          <w:szCs w:val="24"/>
        </w:rPr>
        <w:t xml:space="preserve">dış paydaşlar; Asuman Arzu Özyurt ve Aydemir </w:t>
      </w:r>
      <w:proofErr w:type="spellStart"/>
      <w:r w:rsidR="00A255E6" w:rsidRPr="002C241E">
        <w:rPr>
          <w:rFonts w:asciiTheme="minorBidi" w:hAnsiTheme="minorBidi"/>
          <w:sz w:val="24"/>
          <w:szCs w:val="24"/>
        </w:rPr>
        <w:t>Kuşakçı’nın</w:t>
      </w:r>
      <w:proofErr w:type="spellEnd"/>
      <w:r w:rsidR="00A255E6" w:rsidRPr="002C241E">
        <w:rPr>
          <w:rFonts w:asciiTheme="minorBidi" w:hAnsiTheme="minorBidi"/>
          <w:sz w:val="24"/>
          <w:szCs w:val="24"/>
        </w:rPr>
        <w:t xml:space="preserve"> katılımı ile çevrimiçi dış paydaş toplantısı gerçekleştirilmiştir. Gerçekleştirilen toplantıda, ders içeriklerine sektör ile uyumlu gerçek hayat uygulamaları eklenmesi, alan ile ilgili bilgi paylaşımı yapılırken vergi uygulamaları üzerinde durulması gerektiği ve dijitalleşme ile küreselleşmenin etkisi ile öğrencilerin yazılımları kullanma kabiliyetlerinin desteklenmesi önerildi (A1-4). </w:t>
      </w:r>
    </w:p>
    <w:p w14:paraId="7450D46A" w14:textId="45B32B61" w:rsidR="00E64CB2" w:rsidRPr="002C241E" w:rsidRDefault="00E64CB2" w:rsidP="00ED4FDD">
      <w:pPr>
        <w:pStyle w:val="ListeParagraf"/>
        <w:numPr>
          <w:ilvl w:val="0"/>
          <w:numId w:val="16"/>
        </w:numPr>
        <w:spacing w:after="0" w:line="360" w:lineRule="auto"/>
        <w:jc w:val="both"/>
        <w:rPr>
          <w:rFonts w:asciiTheme="minorBidi" w:hAnsiTheme="minorBidi"/>
          <w:color w:val="FF0000"/>
          <w:sz w:val="24"/>
          <w:szCs w:val="24"/>
        </w:rPr>
      </w:pPr>
      <w:r w:rsidRPr="002C241E">
        <w:rPr>
          <w:rFonts w:asciiTheme="minorBidi" w:eastAsia="Times New Roman" w:hAnsiTheme="minorBidi"/>
          <w:color w:val="000000"/>
          <w:sz w:val="24"/>
          <w:szCs w:val="24"/>
        </w:rPr>
        <w:t xml:space="preserve">Başkent Üniversitesi </w:t>
      </w:r>
      <w:r w:rsidR="00B920B7" w:rsidRPr="002C241E">
        <w:rPr>
          <w:rFonts w:asciiTheme="minorBidi" w:eastAsia="Times New Roman" w:hAnsiTheme="minorBidi"/>
          <w:color w:val="000000"/>
          <w:sz w:val="24"/>
          <w:szCs w:val="24"/>
        </w:rPr>
        <w:t xml:space="preserve">muhasebe ve finans yönetimi </w:t>
      </w:r>
      <w:r w:rsidRPr="002C241E">
        <w:rPr>
          <w:rFonts w:asciiTheme="minorBidi" w:eastAsia="Times New Roman" w:hAnsiTheme="minorBidi"/>
          <w:color w:val="000000"/>
          <w:sz w:val="24"/>
          <w:szCs w:val="24"/>
        </w:rPr>
        <w:t>bölümü mezunları, üniversitenin mezun takip sistemi (BAŞMED) vasıtasıyla kayıt edilebilmektedir. Kariyer Yönlendirme Merkezinin bir uygulaması olarak, “YBS/Mezun Otomasyonu” sekmesi ile mezun öğrencilerin mevcut bilgilerine ulaşılabilmektedir</w:t>
      </w:r>
      <w:r w:rsidR="003C6848" w:rsidRPr="002C241E">
        <w:rPr>
          <w:rFonts w:asciiTheme="minorBidi" w:eastAsia="Times New Roman" w:hAnsiTheme="minorBidi"/>
          <w:color w:val="000000"/>
          <w:sz w:val="24"/>
          <w:szCs w:val="24"/>
        </w:rPr>
        <w:t xml:space="preserve">. </w:t>
      </w:r>
      <w:r w:rsidRPr="002C241E">
        <w:rPr>
          <w:rFonts w:asciiTheme="minorBidi" w:eastAsia="Times New Roman" w:hAnsiTheme="minorBidi"/>
          <w:color w:val="000000"/>
          <w:sz w:val="24"/>
          <w:szCs w:val="24"/>
        </w:rPr>
        <w:t>Bu sistem dışında fakültemizin mezunları, “Mezun Öğrencilerle İletişim Koordinatörlüğü” tarafından mezun bilgi sistemine kayıt</w:t>
      </w:r>
      <w:r w:rsidR="00C6214F" w:rsidRPr="002C241E">
        <w:rPr>
          <w:rFonts w:asciiTheme="minorBidi" w:eastAsia="Times New Roman" w:hAnsiTheme="minorBidi"/>
          <w:color w:val="000000"/>
          <w:sz w:val="24"/>
          <w:szCs w:val="24"/>
        </w:rPr>
        <w:t xml:space="preserve"> </w:t>
      </w:r>
      <w:r w:rsidRPr="002C241E">
        <w:rPr>
          <w:rFonts w:asciiTheme="minorBidi" w:eastAsia="Times New Roman" w:hAnsiTheme="minorBidi"/>
          <w:color w:val="000000"/>
          <w:sz w:val="24"/>
          <w:szCs w:val="24"/>
        </w:rPr>
        <w:t xml:space="preserve">edilmeye başlanmıştır. Bu sistem, fakültemizin </w:t>
      </w:r>
      <w:proofErr w:type="spellStart"/>
      <w:r w:rsidRPr="002C241E">
        <w:rPr>
          <w:rFonts w:asciiTheme="minorBidi" w:eastAsia="Times New Roman" w:hAnsiTheme="minorBidi"/>
          <w:color w:val="000000"/>
          <w:sz w:val="24"/>
          <w:szCs w:val="24"/>
        </w:rPr>
        <w:t>websayfasında</w:t>
      </w:r>
      <w:proofErr w:type="spellEnd"/>
      <w:r w:rsidRPr="002C241E">
        <w:rPr>
          <w:rFonts w:asciiTheme="minorBidi" w:eastAsia="Times New Roman" w:hAnsiTheme="minorBidi"/>
          <w:color w:val="000000"/>
          <w:sz w:val="24"/>
          <w:szCs w:val="24"/>
        </w:rPr>
        <w:t xml:space="preserve"> “Mezunlar” sekmesi altında erişime sunulan “Mezun İzleme </w:t>
      </w:r>
      <w:proofErr w:type="spellStart"/>
      <w:r w:rsidRPr="002C241E">
        <w:rPr>
          <w:rFonts w:asciiTheme="minorBidi" w:eastAsia="Times New Roman" w:hAnsiTheme="minorBidi"/>
          <w:color w:val="000000"/>
          <w:sz w:val="24"/>
          <w:szCs w:val="24"/>
        </w:rPr>
        <w:t>Formu”nun</w:t>
      </w:r>
      <w:proofErr w:type="spellEnd"/>
      <w:r w:rsidRPr="002C241E">
        <w:rPr>
          <w:rFonts w:asciiTheme="minorBidi" w:eastAsia="Times New Roman" w:hAnsiTheme="minorBidi"/>
          <w:color w:val="000000"/>
          <w:sz w:val="24"/>
          <w:szCs w:val="24"/>
        </w:rPr>
        <w:t xml:space="preserve"> doldurulmasıyla ilerlemektedir (</w:t>
      </w:r>
      <w:hyperlink r:id="rId43">
        <w:r w:rsidRPr="002C241E">
          <w:rPr>
            <w:rFonts w:asciiTheme="minorBidi" w:eastAsia="Times New Roman" w:hAnsiTheme="minorBidi"/>
            <w:color w:val="835E00"/>
            <w:sz w:val="24"/>
            <w:szCs w:val="24"/>
            <w:u w:val="single"/>
          </w:rPr>
          <w:t>Bağlantı linki</w:t>
        </w:r>
      </w:hyperlink>
      <w:r w:rsidRPr="002C241E">
        <w:rPr>
          <w:rFonts w:asciiTheme="minorBidi" w:eastAsia="Times New Roman" w:hAnsiTheme="minorBidi"/>
          <w:color w:val="000000"/>
          <w:sz w:val="24"/>
          <w:szCs w:val="24"/>
        </w:rPr>
        <w:t xml:space="preserve">).  Mezunlarımız diledikleri zaman ankete katılım gösterebilmektedirler. Bu form doldurularak, mezun bilgilerinin güncel tutulması amaçlanmaktadır. </w:t>
      </w:r>
    </w:p>
    <w:p w14:paraId="5BF1D40D" w14:textId="41F8F671" w:rsidR="00E64CB2" w:rsidRPr="002C241E" w:rsidRDefault="00E64CB2" w:rsidP="00ED4FDD">
      <w:pPr>
        <w:numPr>
          <w:ilvl w:val="0"/>
          <w:numId w:val="19"/>
        </w:numPr>
        <w:pBdr>
          <w:top w:val="nil"/>
          <w:left w:val="nil"/>
          <w:bottom w:val="nil"/>
          <w:right w:val="nil"/>
          <w:between w:val="nil"/>
        </w:pBdr>
        <w:spacing w:before="0" w:after="0"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lastRenderedPageBreak/>
        <w:t>202</w:t>
      </w:r>
      <w:r w:rsidR="003C6848" w:rsidRPr="002C241E">
        <w:rPr>
          <w:rFonts w:asciiTheme="minorBidi" w:eastAsia="Times New Roman" w:hAnsiTheme="minorBidi"/>
          <w:color w:val="000000"/>
          <w:sz w:val="24"/>
          <w:szCs w:val="24"/>
        </w:rPr>
        <w:t>4</w:t>
      </w:r>
      <w:r w:rsidRPr="002C241E">
        <w:rPr>
          <w:rFonts w:asciiTheme="minorBidi" w:eastAsia="Times New Roman" w:hAnsiTheme="minorBidi"/>
          <w:color w:val="000000"/>
          <w:sz w:val="24"/>
          <w:szCs w:val="24"/>
        </w:rPr>
        <w:t xml:space="preserve"> yılında Fakültemiz Mezunlarımıza yönelik bir analiz gerçekleştirilmiştir. Yapılan analizlere Bölümümüz 19 mezunu ankete katılmış, elde edilen sonuçlar şu şekildedir </w:t>
      </w:r>
      <w:r w:rsidRPr="002C241E">
        <w:rPr>
          <w:rFonts w:asciiTheme="minorBidi" w:eastAsia="Times New Roman" w:hAnsiTheme="minorBidi"/>
          <w:b/>
          <w:color w:val="000000"/>
          <w:sz w:val="24"/>
          <w:szCs w:val="24"/>
        </w:rPr>
        <w:t>(A</w:t>
      </w:r>
      <w:r w:rsidR="003C6848" w:rsidRPr="002C241E">
        <w:rPr>
          <w:rFonts w:asciiTheme="minorBidi" w:eastAsia="Times New Roman" w:hAnsiTheme="minorBidi"/>
          <w:b/>
          <w:color w:val="000000"/>
          <w:sz w:val="24"/>
          <w:szCs w:val="24"/>
        </w:rPr>
        <w:t>3-1</w:t>
      </w:r>
      <w:r w:rsidRPr="002C241E">
        <w:rPr>
          <w:rFonts w:asciiTheme="minorBidi" w:eastAsia="Times New Roman" w:hAnsiTheme="minorBidi"/>
          <w:b/>
          <w:color w:val="000000"/>
          <w:sz w:val="24"/>
          <w:szCs w:val="24"/>
        </w:rPr>
        <w:t>):</w:t>
      </w:r>
    </w:p>
    <w:p w14:paraId="56436260" w14:textId="484E0D0F" w:rsidR="00E64CB2" w:rsidRPr="002C241E" w:rsidRDefault="003C6848" w:rsidP="00ED4FDD">
      <w:pPr>
        <w:numPr>
          <w:ilvl w:val="0"/>
          <w:numId w:val="19"/>
        </w:numPr>
        <w:pBdr>
          <w:top w:val="nil"/>
          <w:left w:val="nil"/>
          <w:bottom w:val="nil"/>
          <w:right w:val="nil"/>
          <w:between w:val="nil"/>
        </w:pBdr>
        <w:spacing w:before="0" w:after="0"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A</w:t>
      </w:r>
      <w:r w:rsidR="00E64CB2" w:rsidRPr="002C241E">
        <w:rPr>
          <w:rFonts w:asciiTheme="minorBidi" w:eastAsia="Times New Roman" w:hAnsiTheme="minorBidi"/>
          <w:color w:val="000000"/>
          <w:sz w:val="24"/>
          <w:szCs w:val="24"/>
        </w:rPr>
        <w:t xml:space="preserve">nalizler aynı zamanda “Mezun Memnuniyet </w:t>
      </w:r>
      <w:r w:rsidR="00C6214F" w:rsidRPr="002C241E">
        <w:rPr>
          <w:rFonts w:asciiTheme="minorBidi" w:eastAsia="Times New Roman" w:hAnsiTheme="minorBidi"/>
          <w:color w:val="000000"/>
          <w:sz w:val="24"/>
          <w:szCs w:val="24"/>
        </w:rPr>
        <w:t>Anketi’ni</w:t>
      </w:r>
      <w:r w:rsidR="00E64CB2" w:rsidRPr="002C241E">
        <w:rPr>
          <w:rFonts w:asciiTheme="minorBidi" w:eastAsia="Times New Roman" w:hAnsiTheme="minorBidi"/>
          <w:color w:val="000000"/>
          <w:sz w:val="24"/>
          <w:szCs w:val="24"/>
        </w:rPr>
        <w:t xml:space="preserve"> de içermektedir.</w:t>
      </w:r>
    </w:p>
    <w:p w14:paraId="7221CFAB" w14:textId="5FDB358A" w:rsidR="00E64CB2" w:rsidRPr="002C241E" w:rsidRDefault="00E64CB2" w:rsidP="00ED4FDD">
      <w:pPr>
        <w:pBdr>
          <w:top w:val="nil"/>
          <w:left w:val="nil"/>
          <w:bottom w:val="nil"/>
          <w:right w:val="nil"/>
          <w:between w:val="nil"/>
        </w:pBdr>
        <w:spacing w:before="0" w:after="0" w:line="360" w:lineRule="auto"/>
        <w:ind w:left="1080"/>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 Ankete katılan Muhasebe ve Finans Yönetimi Bölüm mezunlarının Genel Memnuniyet düzeyi 5 üzerinden </w:t>
      </w:r>
      <w:r w:rsidRPr="002C241E">
        <w:rPr>
          <w:rFonts w:asciiTheme="minorBidi" w:eastAsia="Times New Roman" w:hAnsiTheme="minorBidi"/>
          <w:b/>
          <w:color w:val="000000"/>
          <w:sz w:val="24"/>
          <w:szCs w:val="24"/>
        </w:rPr>
        <w:t>4,24</w:t>
      </w:r>
      <w:r w:rsidRPr="002C241E">
        <w:rPr>
          <w:rFonts w:asciiTheme="minorBidi" w:eastAsia="Times New Roman" w:hAnsiTheme="minorBidi"/>
          <w:color w:val="000000"/>
          <w:sz w:val="24"/>
          <w:szCs w:val="24"/>
        </w:rPr>
        <w:t xml:space="preserve"> olarak bulunmuştur. </w:t>
      </w:r>
    </w:p>
    <w:p w14:paraId="1506A5DD" w14:textId="77777777" w:rsidR="00E64CB2" w:rsidRPr="002C241E" w:rsidRDefault="00E64CB2" w:rsidP="00ED4FDD">
      <w:pPr>
        <w:pStyle w:val="ListeParagraf"/>
        <w:numPr>
          <w:ilvl w:val="0"/>
          <w:numId w:val="19"/>
        </w:numPr>
        <w:pBdr>
          <w:top w:val="nil"/>
          <w:left w:val="nil"/>
          <w:bottom w:val="nil"/>
          <w:right w:val="nil"/>
          <w:between w:val="nil"/>
        </w:pBdr>
        <w:spacing w:after="0"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Ankette yer alan kişisel gelişim becerilerine yönelik olarak mezunların lisans eğitimi boyunca kendilerini ne ölçüde geliştirdikleri sorulmuş ve elde edilen yanıtlar aşağıdaki Tabloda sunulmuştur. Tabloda yer alan değerler 1 ile 3 arasında değerlendirilmektedir. </w:t>
      </w:r>
    </w:p>
    <w:p w14:paraId="223F9974" w14:textId="77777777" w:rsidR="00E64CB2" w:rsidRPr="002C241E" w:rsidRDefault="00E64CB2" w:rsidP="00E64CB2">
      <w:pPr>
        <w:pBdr>
          <w:top w:val="nil"/>
          <w:left w:val="nil"/>
          <w:bottom w:val="nil"/>
          <w:right w:val="nil"/>
          <w:between w:val="nil"/>
        </w:pBdr>
        <w:spacing w:after="0" w:line="240" w:lineRule="auto"/>
        <w:jc w:val="both"/>
        <w:rPr>
          <w:rFonts w:asciiTheme="minorBidi" w:eastAsia="Times New Roman" w:hAnsiTheme="minorBidi"/>
          <w:color w:val="000000"/>
          <w:sz w:val="24"/>
          <w:szCs w:val="24"/>
        </w:rPr>
      </w:pPr>
    </w:p>
    <w:tbl>
      <w:tblPr>
        <w:tblStyle w:val="TabloKlavuzu"/>
        <w:tblW w:w="0" w:type="auto"/>
        <w:tblInd w:w="-714" w:type="dxa"/>
        <w:tblLook w:val="04A0" w:firstRow="1" w:lastRow="0" w:firstColumn="1" w:lastColumn="0" w:noHBand="0" w:noVBand="1"/>
      </w:tblPr>
      <w:tblGrid>
        <w:gridCol w:w="733"/>
        <w:gridCol w:w="699"/>
        <w:gridCol w:w="643"/>
        <w:gridCol w:w="615"/>
        <w:gridCol w:w="755"/>
        <w:gridCol w:w="916"/>
        <w:gridCol w:w="916"/>
        <w:gridCol w:w="678"/>
        <w:gridCol w:w="916"/>
        <w:gridCol w:w="811"/>
        <w:gridCol w:w="636"/>
        <w:gridCol w:w="692"/>
      </w:tblGrid>
      <w:tr w:rsidR="008A5BAC" w:rsidRPr="002C241E" w14:paraId="298CDDC7" w14:textId="3B60D726" w:rsidTr="008A5BAC">
        <w:tc>
          <w:tcPr>
            <w:tcW w:w="1406" w:type="dxa"/>
          </w:tcPr>
          <w:p w14:paraId="19AD9A3F" w14:textId="5CC240D0" w:rsidR="008A5BAC" w:rsidRPr="002C241E" w:rsidRDefault="008A5BAC" w:rsidP="00E64CB2">
            <w:pPr>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Bölüm </w:t>
            </w:r>
          </w:p>
        </w:tc>
        <w:tc>
          <w:tcPr>
            <w:tcW w:w="635" w:type="dxa"/>
          </w:tcPr>
          <w:p w14:paraId="34032161" w14:textId="0C9ECC90" w:rsidR="008A5BAC" w:rsidRPr="002C241E" w:rsidRDefault="008A5BAC" w:rsidP="00E64CB2">
            <w:pPr>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Eleştirel Düşünme</w:t>
            </w:r>
          </w:p>
        </w:tc>
        <w:tc>
          <w:tcPr>
            <w:tcW w:w="608" w:type="dxa"/>
          </w:tcPr>
          <w:p w14:paraId="77244C71" w14:textId="02890F87" w:rsidR="008A5BAC" w:rsidRPr="002C241E" w:rsidRDefault="008A5BAC" w:rsidP="00E64CB2">
            <w:pPr>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Problem Çözme</w:t>
            </w:r>
          </w:p>
        </w:tc>
        <w:tc>
          <w:tcPr>
            <w:tcW w:w="576" w:type="dxa"/>
          </w:tcPr>
          <w:p w14:paraId="469592D2" w14:textId="6946223D" w:rsidR="008A5BAC" w:rsidRPr="002C241E" w:rsidRDefault="008A5BAC" w:rsidP="00E64CB2">
            <w:pPr>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İletişim Ve İşbirliği</w:t>
            </w:r>
          </w:p>
        </w:tc>
        <w:tc>
          <w:tcPr>
            <w:tcW w:w="685" w:type="dxa"/>
          </w:tcPr>
          <w:p w14:paraId="732E6138" w14:textId="06FC3ABB" w:rsidR="008A5BAC" w:rsidRPr="002C241E" w:rsidRDefault="008A5BAC" w:rsidP="00E64CB2">
            <w:pPr>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Yaratıcılık</w:t>
            </w:r>
          </w:p>
        </w:tc>
        <w:tc>
          <w:tcPr>
            <w:tcW w:w="832" w:type="dxa"/>
          </w:tcPr>
          <w:p w14:paraId="5554A6DD" w14:textId="4CBE6A08" w:rsidR="008A5BAC" w:rsidRPr="002C241E" w:rsidRDefault="008A5BAC" w:rsidP="00E64CB2">
            <w:pPr>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Bilgi Ve İletişim Teknolojileri Okuryazarlığı</w:t>
            </w:r>
          </w:p>
        </w:tc>
        <w:tc>
          <w:tcPr>
            <w:tcW w:w="832" w:type="dxa"/>
          </w:tcPr>
          <w:p w14:paraId="2B926080" w14:textId="70228ED1" w:rsidR="008A5BAC" w:rsidRPr="002C241E" w:rsidRDefault="008A5BAC" w:rsidP="00E64CB2">
            <w:pPr>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Medya Okuryazarlığı</w:t>
            </w:r>
          </w:p>
        </w:tc>
        <w:tc>
          <w:tcPr>
            <w:tcW w:w="614" w:type="dxa"/>
          </w:tcPr>
          <w:p w14:paraId="615B3D75" w14:textId="2095FB35" w:rsidR="008A5BAC" w:rsidRPr="002C241E" w:rsidRDefault="008A5BAC" w:rsidP="00E64CB2">
            <w:pPr>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Kendi Kendini Yönetme</w:t>
            </w:r>
          </w:p>
        </w:tc>
        <w:tc>
          <w:tcPr>
            <w:tcW w:w="832" w:type="dxa"/>
          </w:tcPr>
          <w:p w14:paraId="77AEF4EF" w14:textId="03F8619A" w:rsidR="008A5BAC" w:rsidRPr="002C241E" w:rsidRDefault="008A5BAC" w:rsidP="00E64CB2">
            <w:pPr>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Sosyal Ve Kültürlerarası Etkileşim</w:t>
            </w:r>
          </w:p>
        </w:tc>
        <w:tc>
          <w:tcPr>
            <w:tcW w:w="762" w:type="dxa"/>
          </w:tcPr>
          <w:p w14:paraId="68D4FAEA" w14:textId="2230A174" w:rsidR="008A5BAC" w:rsidRPr="002C241E" w:rsidRDefault="008A5BAC" w:rsidP="00E64CB2">
            <w:pPr>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Sorumluluk Alma</w:t>
            </w:r>
          </w:p>
        </w:tc>
        <w:tc>
          <w:tcPr>
            <w:tcW w:w="601" w:type="dxa"/>
          </w:tcPr>
          <w:p w14:paraId="0B1AA661" w14:textId="66F55344" w:rsidR="008A5BAC" w:rsidRPr="002C241E" w:rsidRDefault="008A5BAC" w:rsidP="00E64CB2">
            <w:pPr>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Yabancı Dilde İletişim</w:t>
            </w:r>
          </w:p>
        </w:tc>
        <w:tc>
          <w:tcPr>
            <w:tcW w:w="627" w:type="dxa"/>
          </w:tcPr>
          <w:p w14:paraId="0D2A927E" w14:textId="41EC9BA1" w:rsidR="008A5BAC" w:rsidRPr="002C241E" w:rsidRDefault="008A5BAC" w:rsidP="00E64CB2">
            <w:pPr>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Zaman Yönetimi</w:t>
            </w:r>
          </w:p>
        </w:tc>
      </w:tr>
      <w:tr w:rsidR="008A5BAC" w:rsidRPr="002C241E" w14:paraId="4CA8A3E3" w14:textId="35429C67" w:rsidTr="008A5BAC">
        <w:tc>
          <w:tcPr>
            <w:tcW w:w="1406" w:type="dxa"/>
          </w:tcPr>
          <w:p w14:paraId="1C24D584" w14:textId="199FBF35"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Muhasebe ve finans yönetimi</w:t>
            </w:r>
          </w:p>
        </w:tc>
        <w:tc>
          <w:tcPr>
            <w:tcW w:w="635" w:type="dxa"/>
          </w:tcPr>
          <w:p w14:paraId="4C1FE199" w14:textId="70032569"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Roboto Bold" w:hAnsiTheme="minorBidi"/>
                <w:b/>
                <w:bCs/>
                <w:color w:val="000000" w:themeColor="text1"/>
                <w:kern w:val="24"/>
                <w:sz w:val="24"/>
                <w:szCs w:val="24"/>
                <w:lang w:val="en-US"/>
              </w:rPr>
              <w:t>2,00</w:t>
            </w:r>
          </w:p>
        </w:tc>
        <w:tc>
          <w:tcPr>
            <w:tcW w:w="608" w:type="dxa"/>
          </w:tcPr>
          <w:p w14:paraId="7E1E90B5" w14:textId="43BF210F"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Roboto Bold" w:hAnsiTheme="minorBidi"/>
                <w:b/>
                <w:bCs/>
                <w:color w:val="000000" w:themeColor="text1"/>
                <w:kern w:val="24"/>
                <w:sz w:val="24"/>
                <w:szCs w:val="24"/>
                <w:lang w:val="en-US"/>
              </w:rPr>
              <w:t>2,00</w:t>
            </w:r>
          </w:p>
        </w:tc>
        <w:tc>
          <w:tcPr>
            <w:tcW w:w="576" w:type="dxa"/>
          </w:tcPr>
          <w:p w14:paraId="75A25FB2" w14:textId="1664164B"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Roboto Bold" w:hAnsiTheme="minorBidi"/>
                <w:b/>
                <w:bCs/>
                <w:color w:val="000000" w:themeColor="text1"/>
                <w:kern w:val="24"/>
                <w:sz w:val="24"/>
                <w:szCs w:val="24"/>
                <w:lang w:val="en-US"/>
              </w:rPr>
              <w:t>2,05</w:t>
            </w:r>
          </w:p>
        </w:tc>
        <w:tc>
          <w:tcPr>
            <w:tcW w:w="685" w:type="dxa"/>
          </w:tcPr>
          <w:p w14:paraId="713E17E3" w14:textId="18B7E68F"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Roboto Bold" w:hAnsiTheme="minorBidi"/>
                <w:b/>
                <w:bCs/>
                <w:color w:val="000000" w:themeColor="text1"/>
                <w:kern w:val="24"/>
                <w:sz w:val="24"/>
                <w:szCs w:val="24"/>
                <w:lang w:val="en-US"/>
              </w:rPr>
              <w:t>2,00</w:t>
            </w:r>
          </w:p>
        </w:tc>
        <w:tc>
          <w:tcPr>
            <w:tcW w:w="832" w:type="dxa"/>
          </w:tcPr>
          <w:p w14:paraId="762752C7" w14:textId="6214AEF9"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Roboto Bold" w:hAnsiTheme="minorBidi"/>
                <w:b/>
                <w:bCs/>
                <w:color w:val="000000" w:themeColor="text1"/>
                <w:kern w:val="24"/>
                <w:sz w:val="24"/>
                <w:szCs w:val="24"/>
                <w:lang w:val="en-US"/>
              </w:rPr>
              <w:t>2,05</w:t>
            </w:r>
          </w:p>
        </w:tc>
        <w:tc>
          <w:tcPr>
            <w:tcW w:w="832" w:type="dxa"/>
          </w:tcPr>
          <w:p w14:paraId="5D9F8B1C" w14:textId="4E897B0B"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Roboto Bold" w:hAnsiTheme="minorBidi"/>
                <w:b/>
                <w:bCs/>
                <w:color w:val="000000" w:themeColor="text1"/>
                <w:kern w:val="24"/>
                <w:sz w:val="24"/>
                <w:szCs w:val="24"/>
                <w:lang w:val="en-US"/>
              </w:rPr>
              <w:t>2,11</w:t>
            </w:r>
          </w:p>
        </w:tc>
        <w:tc>
          <w:tcPr>
            <w:tcW w:w="614" w:type="dxa"/>
          </w:tcPr>
          <w:p w14:paraId="47D9FAF3" w14:textId="0B42471E"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Roboto Bold" w:hAnsiTheme="minorBidi"/>
                <w:b/>
                <w:bCs/>
                <w:color w:val="000000" w:themeColor="text1"/>
                <w:kern w:val="24"/>
                <w:sz w:val="24"/>
                <w:szCs w:val="24"/>
                <w:lang w:val="en-US"/>
              </w:rPr>
              <w:t>2,16</w:t>
            </w:r>
          </w:p>
        </w:tc>
        <w:tc>
          <w:tcPr>
            <w:tcW w:w="832" w:type="dxa"/>
          </w:tcPr>
          <w:p w14:paraId="6ACCCE37" w14:textId="08AEEF84"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Roboto Bold" w:hAnsiTheme="minorBidi"/>
                <w:b/>
                <w:bCs/>
                <w:color w:val="000000" w:themeColor="text1"/>
                <w:kern w:val="24"/>
                <w:sz w:val="24"/>
                <w:szCs w:val="24"/>
                <w:lang w:val="en-US"/>
              </w:rPr>
              <w:t>2,05</w:t>
            </w:r>
          </w:p>
        </w:tc>
        <w:tc>
          <w:tcPr>
            <w:tcW w:w="762" w:type="dxa"/>
          </w:tcPr>
          <w:p w14:paraId="2B4974ED" w14:textId="3A275579"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Roboto Bold" w:hAnsiTheme="minorBidi"/>
                <w:b/>
                <w:bCs/>
                <w:color w:val="000000" w:themeColor="text1"/>
                <w:kern w:val="24"/>
                <w:sz w:val="24"/>
                <w:szCs w:val="24"/>
                <w:lang w:val="en-US"/>
              </w:rPr>
              <w:t>2,11</w:t>
            </w:r>
          </w:p>
        </w:tc>
        <w:tc>
          <w:tcPr>
            <w:tcW w:w="601" w:type="dxa"/>
          </w:tcPr>
          <w:p w14:paraId="3EDC6FBA" w14:textId="1206D77B"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Roboto Bold" w:hAnsiTheme="minorBidi"/>
                <w:b/>
                <w:bCs/>
                <w:color w:val="000000" w:themeColor="text1"/>
                <w:kern w:val="24"/>
                <w:sz w:val="24"/>
                <w:szCs w:val="24"/>
                <w:lang w:val="en-US"/>
              </w:rPr>
              <w:t>2,16</w:t>
            </w:r>
          </w:p>
        </w:tc>
        <w:tc>
          <w:tcPr>
            <w:tcW w:w="627" w:type="dxa"/>
          </w:tcPr>
          <w:p w14:paraId="5776F0D6" w14:textId="2B8538F7"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Roboto Bold" w:hAnsiTheme="minorBidi"/>
                <w:b/>
                <w:bCs/>
                <w:color w:val="000000" w:themeColor="text1"/>
                <w:kern w:val="24"/>
                <w:sz w:val="24"/>
                <w:szCs w:val="24"/>
                <w:lang w:val="en-US"/>
              </w:rPr>
              <w:t>2,</w:t>
            </w:r>
            <w:r w:rsidRPr="002C241E">
              <w:rPr>
                <w:rFonts w:asciiTheme="minorBidi" w:eastAsia="Times New Roman" w:hAnsiTheme="minorBidi"/>
                <w:b/>
                <w:bCs/>
                <w:color w:val="000000" w:themeColor="text1"/>
                <w:sz w:val="24"/>
                <w:szCs w:val="24"/>
                <w:lang w:eastAsia="tr-TR"/>
              </w:rPr>
              <w:t>11</w:t>
            </w:r>
          </w:p>
        </w:tc>
      </w:tr>
      <w:tr w:rsidR="008A5BAC" w:rsidRPr="002C241E" w14:paraId="53554A5E" w14:textId="09021E48" w:rsidTr="008A5BAC">
        <w:tc>
          <w:tcPr>
            <w:tcW w:w="1406" w:type="dxa"/>
          </w:tcPr>
          <w:p w14:paraId="7CA418D2" w14:textId="1990C74C"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TBF</w:t>
            </w:r>
          </w:p>
        </w:tc>
        <w:tc>
          <w:tcPr>
            <w:tcW w:w="635" w:type="dxa"/>
          </w:tcPr>
          <w:p w14:paraId="30E726CF" w14:textId="77777777" w:rsidR="008A5BAC" w:rsidRPr="002C241E" w:rsidRDefault="008A5BAC" w:rsidP="008A5BAC">
            <w:pPr>
              <w:tabs>
                <w:tab w:val="left" w:pos="2092"/>
              </w:tabs>
              <w:jc w:val="center"/>
              <w:rPr>
                <w:rFonts w:asciiTheme="minorBidi" w:eastAsia="Times New Roman" w:hAnsiTheme="minorBidi"/>
                <w:color w:val="000000" w:themeColor="text1"/>
                <w:sz w:val="24"/>
                <w:szCs w:val="24"/>
              </w:rPr>
            </w:pPr>
          </w:p>
          <w:p w14:paraId="3E593CEE" w14:textId="2EC8AD31"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Times New Roman" w:hAnsiTheme="minorBidi"/>
                <w:color w:val="000000" w:themeColor="text1"/>
                <w:sz w:val="24"/>
                <w:szCs w:val="24"/>
              </w:rPr>
              <w:t>2,09</w:t>
            </w:r>
          </w:p>
        </w:tc>
        <w:tc>
          <w:tcPr>
            <w:tcW w:w="608" w:type="dxa"/>
          </w:tcPr>
          <w:p w14:paraId="63A8EA0B" w14:textId="77777777" w:rsidR="008A5BAC" w:rsidRPr="002C241E" w:rsidRDefault="008A5BAC" w:rsidP="008A5BAC">
            <w:pPr>
              <w:tabs>
                <w:tab w:val="left" w:pos="2092"/>
              </w:tabs>
              <w:jc w:val="center"/>
              <w:rPr>
                <w:rFonts w:asciiTheme="minorBidi" w:eastAsia="Times New Roman" w:hAnsiTheme="minorBidi"/>
                <w:color w:val="000000" w:themeColor="text1"/>
                <w:sz w:val="24"/>
                <w:szCs w:val="24"/>
              </w:rPr>
            </w:pPr>
          </w:p>
          <w:p w14:paraId="00834E0E" w14:textId="62279F81"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Times New Roman" w:hAnsiTheme="minorBidi"/>
                <w:color w:val="000000" w:themeColor="text1"/>
                <w:sz w:val="24"/>
                <w:szCs w:val="24"/>
              </w:rPr>
              <w:t>2,11</w:t>
            </w:r>
          </w:p>
        </w:tc>
        <w:tc>
          <w:tcPr>
            <w:tcW w:w="576" w:type="dxa"/>
          </w:tcPr>
          <w:p w14:paraId="251F0D34" w14:textId="77777777" w:rsidR="008A5BAC" w:rsidRPr="002C241E" w:rsidRDefault="008A5BAC" w:rsidP="008A5BAC">
            <w:pPr>
              <w:tabs>
                <w:tab w:val="left" w:pos="2092"/>
              </w:tabs>
              <w:jc w:val="center"/>
              <w:rPr>
                <w:rFonts w:asciiTheme="minorBidi" w:eastAsia="Times New Roman" w:hAnsiTheme="minorBidi"/>
                <w:color w:val="000000" w:themeColor="text1"/>
                <w:sz w:val="24"/>
                <w:szCs w:val="24"/>
              </w:rPr>
            </w:pPr>
          </w:p>
          <w:p w14:paraId="48562F86" w14:textId="334A489A"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Times New Roman" w:hAnsiTheme="minorBidi"/>
                <w:color w:val="000000" w:themeColor="text1"/>
                <w:sz w:val="24"/>
                <w:szCs w:val="24"/>
              </w:rPr>
              <w:t>2,1</w:t>
            </w:r>
          </w:p>
        </w:tc>
        <w:tc>
          <w:tcPr>
            <w:tcW w:w="685" w:type="dxa"/>
          </w:tcPr>
          <w:p w14:paraId="43D00513" w14:textId="77777777" w:rsidR="008A5BAC" w:rsidRPr="002C241E" w:rsidRDefault="008A5BAC" w:rsidP="008A5BAC">
            <w:pPr>
              <w:tabs>
                <w:tab w:val="left" w:pos="2092"/>
              </w:tabs>
              <w:jc w:val="center"/>
              <w:rPr>
                <w:rFonts w:asciiTheme="minorBidi" w:eastAsia="Times New Roman" w:hAnsiTheme="minorBidi"/>
                <w:color w:val="000000" w:themeColor="text1"/>
                <w:sz w:val="24"/>
                <w:szCs w:val="24"/>
              </w:rPr>
            </w:pPr>
          </w:p>
          <w:p w14:paraId="2D6A099D" w14:textId="1E5F8E89"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Times New Roman" w:hAnsiTheme="minorBidi"/>
                <w:color w:val="000000" w:themeColor="text1"/>
                <w:sz w:val="24"/>
                <w:szCs w:val="24"/>
              </w:rPr>
              <w:t>2,08</w:t>
            </w:r>
          </w:p>
        </w:tc>
        <w:tc>
          <w:tcPr>
            <w:tcW w:w="832" w:type="dxa"/>
          </w:tcPr>
          <w:p w14:paraId="52EBCF12" w14:textId="77777777" w:rsidR="008A5BAC" w:rsidRPr="002C241E" w:rsidRDefault="008A5BAC" w:rsidP="008A5BAC">
            <w:pPr>
              <w:tabs>
                <w:tab w:val="left" w:pos="2092"/>
              </w:tabs>
              <w:jc w:val="center"/>
              <w:rPr>
                <w:rFonts w:asciiTheme="minorBidi" w:eastAsia="Times New Roman" w:hAnsiTheme="minorBidi"/>
                <w:color w:val="000000" w:themeColor="text1"/>
                <w:sz w:val="24"/>
                <w:szCs w:val="24"/>
              </w:rPr>
            </w:pPr>
          </w:p>
          <w:p w14:paraId="57FF9A7C" w14:textId="3B73D34F"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Times New Roman" w:hAnsiTheme="minorBidi"/>
                <w:color w:val="000000" w:themeColor="text1"/>
                <w:sz w:val="24"/>
                <w:szCs w:val="24"/>
              </w:rPr>
              <w:t>2,13</w:t>
            </w:r>
          </w:p>
        </w:tc>
        <w:tc>
          <w:tcPr>
            <w:tcW w:w="832" w:type="dxa"/>
          </w:tcPr>
          <w:p w14:paraId="657E5B82" w14:textId="77777777" w:rsidR="008A5BAC" w:rsidRPr="002C241E" w:rsidRDefault="008A5BAC" w:rsidP="008A5BAC">
            <w:pPr>
              <w:tabs>
                <w:tab w:val="left" w:pos="2092"/>
              </w:tabs>
              <w:jc w:val="center"/>
              <w:rPr>
                <w:rFonts w:asciiTheme="minorBidi" w:eastAsia="Times New Roman" w:hAnsiTheme="minorBidi"/>
                <w:color w:val="000000" w:themeColor="text1"/>
                <w:sz w:val="24"/>
                <w:szCs w:val="24"/>
              </w:rPr>
            </w:pPr>
          </w:p>
          <w:p w14:paraId="03D667B5" w14:textId="3B8973F3"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Times New Roman" w:hAnsiTheme="minorBidi"/>
                <w:color w:val="000000" w:themeColor="text1"/>
                <w:sz w:val="24"/>
                <w:szCs w:val="24"/>
              </w:rPr>
              <w:t>2,06</w:t>
            </w:r>
          </w:p>
        </w:tc>
        <w:tc>
          <w:tcPr>
            <w:tcW w:w="614" w:type="dxa"/>
          </w:tcPr>
          <w:p w14:paraId="2332166F" w14:textId="77777777" w:rsidR="008A5BAC" w:rsidRPr="002C241E" w:rsidRDefault="008A5BAC" w:rsidP="008A5BAC">
            <w:pPr>
              <w:tabs>
                <w:tab w:val="left" w:pos="2092"/>
              </w:tabs>
              <w:jc w:val="center"/>
              <w:rPr>
                <w:rFonts w:asciiTheme="minorBidi" w:eastAsia="Times New Roman" w:hAnsiTheme="minorBidi"/>
                <w:color w:val="000000" w:themeColor="text1"/>
                <w:sz w:val="24"/>
                <w:szCs w:val="24"/>
              </w:rPr>
            </w:pPr>
          </w:p>
          <w:p w14:paraId="2B477D3E" w14:textId="53935C0B"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Times New Roman" w:hAnsiTheme="minorBidi"/>
                <w:color w:val="000000" w:themeColor="text1"/>
                <w:sz w:val="24"/>
                <w:szCs w:val="24"/>
              </w:rPr>
              <w:t>2,1</w:t>
            </w:r>
          </w:p>
        </w:tc>
        <w:tc>
          <w:tcPr>
            <w:tcW w:w="832" w:type="dxa"/>
          </w:tcPr>
          <w:p w14:paraId="573EE2EB" w14:textId="77777777" w:rsidR="008A5BAC" w:rsidRPr="002C241E" w:rsidRDefault="008A5BAC" w:rsidP="008A5BAC">
            <w:pPr>
              <w:tabs>
                <w:tab w:val="left" w:pos="2092"/>
              </w:tabs>
              <w:jc w:val="center"/>
              <w:rPr>
                <w:rFonts w:asciiTheme="minorBidi" w:eastAsia="Times New Roman" w:hAnsiTheme="minorBidi"/>
                <w:color w:val="000000" w:themeColor="text1"/>
                <w:sz w:val="24"/>
                <w:szCs w:val="24"/>
              </w:rPr>
            </w:pPr>
          </w:p>
          <w:p w14:paraId="59D4C18B" w14:textId="229431CE"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Times New Roman" w:hAnsiTheme="minorBidi"/>
                <w:color w:val="000000" w:themeColor="text1"/>
                <w:sz w:val="24"/>
                <w:szCs w:val="24"/>
              </w:rPr>
              <w:t>2,08</w:t>
            </w:r>
          </w:p>
        </w:tc>
        <w:tc>
          <w:tcPr>
            <w:tcW w:w="762" w:type="dxa"/>
          </w:tcPr>
          <w:p w14:paraId="2A477CE9" w14:textId="77777777" w:rsidR="008A5BAC" w:rsidRPr="002C241E" w:rsidRDefault="008A5BAC" w:rsidP="008A5BAC">
            <w:pPr>
              <w:tabs>
                <w:tab w:val="left" w:pos="2092"/>
              </w:tabs>
              <w:jc w:val="center"/>
              <w:rPr>
                <w:rFonts w:asciiTheme="minorBidi" w:eastAsia="Times New Roman" w:hAnsiTheme="minorBidi"/>
                <w:color w:val="000000" w:themeColor="text1"/>
                <w:sz w:val="24"/>
                <w:szCs w:val="24"/>
              </w:rPr>
            </w:pPr>
          </w:p>
          <w:p w14:paraId="6B345920" w14:textId="138FBEA7"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Times New Roman" w:hAnsiTheme="minorBidi"/>
                <w:color w:val="000000" w:themeColor="text1"/>
                <w:sz w:val="24"/>
                <w:szCs w:val="24"/>
              </w:rPr>
              <w:t>2,1</w:t>
            </w:r>
          </w:p>
        </w:tc>
        <w:tc>
          <w:tcPr>
            <w:tcW w:w="601" w:type="dxa"/>
          </w:tcPr>
          <w:p w14:paraId="0C91D580" w14:textId="77777777" w:rsidR="008A5BAC" w:rsidRPr="002C241E" w:rsidRDefault="008A5BAC" w:rsidP="008A5BAC">
            <w:pPr>
              <w:tabs>
                <w:tab w:val="left" w:pos="2092"/>
              </w:tabs>
              <w:jc w:val="center"/>
              <w:rPr>
                <w:rFonts w:asciiTheme="minorBidi" w:eastAsia="Times New Roman" w:hAnsiTheme="minorBidi"/>
                <w:color w:val="000000" w:themeColor="text1"/>
                <w:sz w:val="24"/>
                <w:szCs w:val="24"/>
              </w:rPr>
            </w:pPr>
          </w:p>
          <w:p w14:paraId="7060B2EC" w14:textId="51B85841"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Times New Roman" w:hAnsiTheme="minorBidi"/>
                <w:color w:val="000000" w:themeColor="text1"/>
                <w:sz w:val="24"/>
                <w:szCs w:val="24"/>
              </w:rPr>
              <w:t>2,1</w:t>
            </w:r>
          </w:p>
        </w:tc>
        <w:tc>
          <w:tcPr>
            <w:tcW w:w="627" w:type="dxa"/>
          </w:tcPr>
          <w:p w14:paraId="281E9DC4" w14:textId="77777777" w:rsidR="008A5BAC" w:rsidRPr="002C241E" w:rsidRDefault="008A5BAC" w:rsidP="008A5BAC">
            <w:pPr>
              <w:tabs>
                <w:tab w:val="left" w:pos="2092"/>
              </w:tabs>
              <w:jc w:val="center"/>
              <w:rPr>
                <w:rFonts w:asciiTheme="minorBidi" w:eastAsia="Times New Roman" w:hAnsiTheme="minorBidi"/>
                <w:color w:val="000000" w:themeColor="text1"/>
                <w:sz w:val="24"/>
                <w:szCs w:val="24"/>
              </w:rPr>
            </w:pPr>
          </w:p>
          <w:p w14:paraId="31507025" w14:textId="39972E1D" w:rsidR="008A5BAC" w:rsidRPr="002C241E" w:rsidRDefault="008A5BAC" w:rsidP="008A5BAC">
            <w:pPr>
              <w:jc w:val="both"/>
              <w:rPr>
                <w:rFonts w:asciiTheme="minorBidi" w:eastAsia="Times New Roman" w:hAnsiTheme="minorBidi"/>
                <w:color w:val="000000"/>
                <w:sz w:val="24"/>
                <w:szCs w:val="24"/>
              </w:rPr>
            </w:pPr>
            <w:r w:rsidRPr="002C241E">
              <w:rPr>
                <w:rFonts w:asciiTheme="minorBidi" w:eastAsia="Times New Roman" w:hAnsiTheme="minorBidi"/>
                <w:color w:val="000000" w:themeColor="text1"/>
                <w:sz w:val="24"/>
                <w:szCs w:val="24"/>
              </w:rPr>
              <w:t>1,96</w:t>
            </w:r>
          </w:p>
        </w:tc>
      </w:tr>
    </w:tbl>
    <w:p w14:paraId="3B03CBBB" w14:textId="77777777" w:rsidR="00E64CB2" w:rsidRPr="002C241E" w:rsidRDefault="00E64CB2" w:rsidP="00E64CB2">
      <w:pPr>
        <w:pBdr>
          <w:top w:val="nil"/>
          <w:left w:val="nil"/>
          <w:bottom w:val="nil"/>
          <w:right w:val="nil"/>
          <w:between w:val="nil"/>
        </w:pBdr>
        <w:spacing w:after="0" w:line="240" w:lineRule="auto"/>
        <w:jc w:val="both"/>
        <w:rPr>
          <w:rFonts w:asciiTheme="minorBidi" w:eastAsia="Times New Roman" w:hAnsiTheme="minorBidi"/>
          <w:color w:val="000000"/>
          <w:sz w:val="24"/>
          <w:szCs w:val="24"/>
        </w:rPr>
      </w:pPr>
    </w:p>
    <w:p w14:paraId="2638906F" w14:textId="77777777" w:rsidR="0099621D" w:rsidRPr="002C241E" w:rsidRDefault="00FA051D" w:rsidP="00686DD2">
      <w:pPr>
        <w:spacing w:line="240" w:lineRule="auto"/>
        <w:jc w:val="both"/>
        <w:rPr>
          <w:rFonts w:asciiTheme="minorBidi" w:hAnsiTheme="minorBidi"/>
          <w:b/>
          <w:i/>
          <w:color w:val="FF0000"/>
          <w:sz w:val="24"/>
          <w:szCs w:val="24"/>
          <w:u w:val="single"/>
        </w:rPr>
      </w:pPr>
      <w:r w:rsidRPr="002C241E">
        <w:rPr>
          <w:rFonts w:asciiTheme="minorBidi" w:hAnsiTheme="minorBidi"/>
          <w:b/>
          <w:i/>
          <w:color w:val="FF0000"/>
          <w:sz w:val="24"/>
          <w:szCs w:val="24"/>
          <w:u w:val="single"/>
        </w:rPr>
        <w:t xml:space="preserve">Kanıtlar </w:t>
      </w:r>
    </w:p>
    <w:p w14:paraId="4B6D7B8F" w14:textId="43BA1649" w:rsidR="00982CFD" w:rsidRPr="00890FFC" w:rsidRDefault="00973163" w:rsidP="00890FFC">
      <w:pPr>
        <w:pStyle w:val="ListeParagraf"/>
        <w:numPr>
          <w:ilvl w:val="0"/>
          <w:numId w:val="42"/>
        </w:numPr>
        <w:spacing w:after="0" w:line="240" w:lineRule="auto"/>
        <w:jc w:val="both"/>
        <w:rPr>
          <w:rFonts w:asciiTheme="minorBidi" w:eastAsia="Times New Roman" w:hAnsiTheme="minorBidi"/>
          <w:color w:val="000000"/>
          <w:sz w:val="24"/>
          <w:szCs w:val="24"/>
        </w:rPr>
      </w:pPr>
      <w:hyperlink r:id="rId44" w:history="1">
        <w:r w:rsidR="003C6848" w:rsidRPr="000B425D">
          <w:rPr>
            <w:rStyle w:val="Kpr"/>
            <w:rFonts w:asciiTheme="minorBidi" w:eastAsia="Times New Roman" w:hAnsiTheme="minorBidi"/>
            <w:sz w:val="24"/>
            <w:szCs w:val="24"/>
          </w:rPr>
          <w:t>A3-1</w:t>
        </w:r>
        <w:r w:rsidR="00890FFC" w:rsidRPr="000B425D">
          <w:rPr>
            <w:rStyle w:val="Kpr"/>
            <w:rFonts w:asciiTheme="minorBidi" w:eastAsia="Times New Roman" w:hAnsiTheme="minorBidi"/>
            <w:sz w:val="24"/>
            <w:szCs w:val="24"/>
          </w:rPr>
          <w:t>_a</w:t>
        </w:r>
        <w:r w:rsidR="003C6848" w:rsidRPr="000B425D">
          <w:rPr>
            <w:rStyle w:val="Kpr"/>
            <w:rFonts w:asciiTheme="minorBidi" w:eastAsia="Times New Roman" w:hAnsiTheme="minorBidi"/>
            <w:sz w:val="24"/>
            <w:szCs w:val="24"/>
          </w:rPr>
          <w:t>kademik</w:t>
        </w:r>
        <w:r w:rsidR="00890FFC" w:rsidRPr="000B425D">
          <w:rPr>
            <w:rStyle w:val="Kpr"/>
            <w:rFonts w:asciiTheme="minorBidi" w:eastAsia="Times New Roman" w:hAnsiTheme="minorBidi"/>
            <w:sz w:val="24"/>
            <w:szCs w:val="24"/>
          </w:rPr>
          <w:t>_s</w:t>
        </w:r>
        <w:r w:rsidR="003C6848" w:rsidRPr="000B425D">
          <w:rPr>
            <w:rStyle w:val="Kpr"/>
            <w:rFonts w:asciiTheme="minorBidi" w:eastAsia="Times New Roman" w:hAnsiTheme="minorBidi"/>
            <w:sz w:val="24"/>
            <w:szCs w:val="24"/>
          </w:rPr>
          <w:t>unum</w:t>
        </w:r>
      </w:hyperlink>
    </w:p>
    <w:p w14:paraId="1993669E" w14:textId="34D1ACC3" w:rsidR="003C6848" w:rsidRPr="00890FFC" w:rsidRDefault="00973163" w:rsidP="00890FFC">
      <w:pPr>
        <w:pStyle w:val="ListeParagraf"/>
        <w:numPr>
          <w:ilvl w:val="0"/>
          <w:numId w:val="42"/>
        </w:numPr>
        <w:spacing w:after="0" w:line="240" w:lineRule="auto"/>
        <w:jc w:val="both"/>
        <w:rPr>
          <w:rFonts w:asciiTheme="minorBidi" w:eastAsia="Times New Roman" w:hAnsiTheme="minorBidi"/>
          <w:color w:val="000000"/>
          <w:sz w:val="24"/>
          <w:szCs w:val="24"/>
        </w:rPr>
      </w:pPr>
      <w:hyperlink r:id="rId45" w:history="1">
        <w:r w:rsidR="003C6848" w:rsidRPr="000B425D">
          <w:rPr>
            <w:rStyle w:val="Kpr"/>
            <w:rFonts w:asciiTheme="minorBidi" w:eastAsia="Times New Roman" w:hAnsiTheme="minorBidi"/>
            <w:sz w:val="24"/>
            <w:szCs w:val="24"/>
          </w:rPr>
          <w:t>A3-2</w:t>
        </w:r>
        <w:r w:rsidR="00890FFC" w:rsidRPr="000B425D">
          <w:rPr>
            <w:rStyle w:val="Kpr"/>
            <w:rFonts w:asciiTheme="minorBidi" w:eastAsia="Times New Roman" w:hAnsiTheme="minorBidi"/>
            <w:sz w:val="24"/>
            <w:szCs w:val="24"/>
          </w:rPr>
          <w:t>_t</w:t>
        </w:r>
        <w:r w:rsidR="003C6848" w:rsidRPr="000B425D">
          <w:rPr>
            <w:rStyle w:val="Kpr"/>
            <w:rFonts w:asciiTheme="minorBidi" w:eastAsia="Times New Roman" w:hAnsiTheme="minorBidi"/>
            <w:sz w:val="24"/>
            <w:szCs w:val="24"/>
          </w:rPr>
          <w:t>anışma</w:t>
        </w:r>
        <w:r w:rsidR="00890FFC" w:rsidRPr="000B425D">
          <w:rPr>
            <w:rStyle w:val="Kpr"/>
            <w:rFonts w:asciiTheme="minorBidi" w:eastAsia="Times New Roman" w:hAnsiTheme="minorBidi"/>
            <w:sz w:val="24"/>
            <w:szCs w:val="24"/>
          </w:rPr>
          <w:t>_t</w:t>
        </w:r>
        <w:r w:rsidR="003C6848" w:rsidRPr="000B425D">
          <w:rPr>
            <w:rStyle w:val="Kpr"/>
            <w:rFonts w:asciiTheme="minorBidi" w:eastAsia="Times New Roman" w:hAnsiTheme="minorBidi"/>
            <w:sz w:val="24"/>
            <w:szCs w:val="24"/>
          </w:rPr>
          <w:t>oplantısı</w:t>
        </w:r>
        <w:r w:rsidR="00890FFC" w:rsidRPr="000B425D">
          <w:rPr>
            <w:rStyle w:val="Kpr"/>
            <w:rFonts w:asciiTheme="minorBidi" w:eastAsia="Times New Roman" w:hAnsiTheme="minorBidi"/>
            <w:sz w:val="24"/>
            <w:szCs w:val="24"/>
          </w:rPr>
          <w:t>_k</w:t>
        </w:r>
        <w:r w:rsidR="003C6848" w:rsidRPr="000B425D">
          <w:rPr>
            <w:rStyle w:val="Kpr"/>
            <w:rFonts w:asciiTheme="minorBidi" w:eastAsia="Times New Roman" w:hAnsiTheme="minorBidi"/>
            <w:sz w:val="24"/>
            <w:szCs w:val="24"/>
          </w:rPr>
          <w:t>atılımcıları</w:t>
        </w:r>
      </w:hyperlink>
    </w:p>
    <w:p w14:paraId="28B7264E" w14:textId="01987777" w:rsidR="003C6848" w:rsidRPr="00890FFC" w:rsidRDefault="00973163" w:rsidP="00890FFC">
      <w:pPr>
        <w:pStyle w:val="ListeParagraf"/>
        <w:numPr>
          <w:ilvl w:val="0"/>
          <w:numId w:val="42"/>
        </w:numPr>
        <w:spacing w:after="0" w:line="240" w:lineRule="auto"/>
        <w:jc w:val="both"/>
        <w:rPr>
          <w:rFonts w:asciiTheme="minorBidi" w:hAnsiTheme="minorBidi"/>
          <w:color w:val="000000" w:themeColor="text1"/>
          <w:sz w:val="24"/>
          <w:szCs w:val="24"/>
        </w:rPr>
      </w:pPr>
      <w:hyperlink r:id="rId46" w:history="1">
        <w:r w:rsidR="003C6848" w:rsidRPr="000B425D">
          <w:rPr>
            <w:rStyle w:val="Kpr"/>
            <w:rFonts w:asciiTheme="minorBidi" w:eastAsia="Times New Roman" w:hAnsiTheme="minorBidi"/>
            <w:sz w:val="24"/>
            <w:szCs w:val="24"/>
          </w:rPr>
          <w:t>A3-3</w:t>
        </w:r>
        <w:r w:rsidR="00890FFC" w:rsidRPr="000B425D">
          <w:rPr>
            <w:rStyle w:val="Kpr"/>
            <w:rFonts w:asciiTheme="minorBidi" w:eastAsia="Times New Roman" w:hAnsiTheme="minorBidi"/>
            <w:sz w:val="24"/>
            <w:szCs w:val="24"/>
          </w:rPr>
          <w:t>_k</w:t>
        </w:r>
        <w:r w:rsidR="003C6848" w:rsidRPr="000B425D">
          <w:rPr>
            <w:rStyle w:val="Kpr"/>
            <w:rFonts w:asciiTheme="minorBidi" w:eastAsia="Times New Roman" w:hAnsiTheme="minorBidi"/>
            <w:sz w:val="24"/>
            <w:szCs w:val="24"/>
          </w:rPr>
          <w:t>ahvaltı</w:t>
        </w:r>
        <w:r w:rsidR="00890FFC" w:rsidRPr="000B425D">
          <w:rPr>
            <w:rStyle w:val="Kpr"/>
            <w:rFonts w:asciiTheme="minorBidi" w:eastAsia="Times New Roman" w:hAnsiTheme="minorBidi"/>
            <w:sz w:val="24"/>
            <w:szCs w:val="24"/>
          </w:rPr>
          <w:t>_t</w:t>
        </w:r>
        <w:r w:rsidR="003C6848" w:rsidRPr="000B425D">
          <w:rPr>
            <w:rStyle w:val="Kpr"/>
            <w:rFonts w:asciiTheme="minorBidi" w:eastAsia="Times New Roman" w:hAnsiTheme="minorBidi"/>
            <w:sz w:val="24"/>
            <w:szCs w:val="24"/>
          </w:rPr>
          <w:t>oplantısı</w:t>
        </w:r>
        <w:r w:rsidR="00890FFC" w:rsidRPr="000B425D">
          <w:rPr>
            <w:rStyle w:val="Kpr"/>
            <w:rFonts w:asciiTheme="minorBidi" w:eastAsia="Times New Roman" w:hAnsiTheme="minorBidi"/>
            <w:sz w:val="24"/>
            <w:szCs w:val="24"/>
          </w:rPr>
          <w:t>_k</w:t>
        </w:r>
        <w:r w:rsidR="008C5BE5" w:rsidRPr="000B425D">
          <w:rPr>
            <w:rStyle w:val="Kpr"/>
            <w:rFonts w:asciiTheme="minorBidi" w:eastAsia="Times New Roman" w:hAnsiTheme="minorBidi"/>
            <w:sz w:val="24"/>
            <w:szCs w:val="24"/>
          </w:rPr>
          <w:t>atılımcıları</w:t>
        </w:r>
      </w:hyperlink>
    </w:p>
    <w:p w14:paraId="4229F9DC" w14:textId="77777777" w:rsidR="00CA3BF9" w:rsidRPr="002C241E" w:rsidRDefault="004174CC" w:rsidP="00ED4FDD">
      <w:pPr>
        <w:spacing w:line="360" w:lineRule="auto"/>
        <w:jc w:val="both"/>
        <w:rPr>
          <w:rFonts w:asciiTheme="minorBidi" w:hAnsiTheme="minorBidi"/>
          <w:b/>
          <w:i/>
          <w:color w:val="425EA9" w:themeColor="accent5" w:themeShade="BF"/>
          <w:sz w:val="24"/>
          <w:szCs w:val="24"/>
          <w:u w:val="single"/>
        </w:rPr>
      </w:pPr>
      <w:r w:rsidRPr="002C241E">
        <w:rPr>
          <w:rFonts w:asciiTheme="minorBidi" w:hAnsiTheme="minorBidi"/>
          <w:b/>
          <w:i/>
          <w:color w:val="425EA9" w:themeColor="accent5" w:themeShade="BF"/>
          <w:sz w:val="24"/>
          <w:szCs w:val="24"/>
          <w:u w:val="single"/>
        </w:rPr>
        <w:t>A.4</w:t>
      </w:r>
      <w:r w:rsidR="00FA051D" w:rsidRPr="002C241E">
        <w:rPr>
          <w:rFonts w:asciiTheme="minorBidi" w:hAnsiTheme="minorBidi"/>
          <w:b/>
          <w:i/>
          <w:color w:val="425EA9" w:themeColor="accent5" w:themeShade="BF"/>
          <w:sz w:val="24"/>
          <w:szCs w:val="24"/>
          <w:u w:val="single"/>
        </w:rPr>
        <w:t xml:space="preserve">. </w:t>
      </w:r>
      <w:proofErr w:type="spellStart"/>
      <w:r w:rsidR="00FA051D" w:rsidRPr="002C241E">
        <w:rPr>
          <w:rFonts w:asciiTheme="minorBidi" w:hAnsiTheme="minorBidi"/>
          <w:b/>
          <w:i/>
          <w:color w:val="425EA9" w:themeColor="accent5" w:themeShade="BF"/>
          <w:sz w:val="24"/>
          <w:szCs w:val="24"/>
          <w:u w:val="single"/>
        </w:rPr>
        <w:t>Uluslararasılaşma</w:t>
      </w:r>
      <w:proofErr w:type="spellEnd"/>
    </w:p>
    <w:p w14:paraId="5F634FC0" w14:textId="08C80D75" w:rsidR="007E19AD" w:rsidRPr="002C241E" w:rsidRDefault="00065A30" w:rsidP="00ED4FDD">
      <w:pPr>
        <w:spacing w:line="360" w:lineRule="auto"/>
        <w:jc w:val="both"/>
        <w:rPr>
          <w:rFonts w:asciiTheme="minorBidi" w:hAnsiTheme="minorBidi"/>
          <w:color w:val="000000"/>
          <w:sz w:val="24"/>
          <w:szCs w:val="24"/>
        </w:rPr>
      </w:pPr>
      <w:r w:rsidRPr="002C241E">
        <w:rPr>
          <w:rFonts w:asciiTheme="minorBidi" w:hAnsiTheme="minorBidi"/>
          <w:color w:val="000000"/>
          <w:sz w:val="24"/>
          <w:szCs w:val="24"/>
        </w:rPr>
        <w:t>Başkent Üniversitesi, eğitim anlayışının bir uzantısı olarak, yurtdışındaki üniversiteler</w:t>
      </w:r>
      <w:r w:rsidR="000C0368" w:rsidRPr="002C241E">
        <w:rPr>
          <w:rFonts w:asciiTheme="minorBidi" w:hAnsiTheme="minorBidi"/>
          <w:color w:val="000000"/>
          <w:sz w:val="24"/>
          <w:szCs w:val="24"/>
        </w:rPr>
        <w:t>le işbirliği içinde olmayı ve</w:t>
      </w:r>
      <w:r w:rsidRPr="002C241E">
        <w:rPr>
          <w:rFonts w:asciiTheme="minorBidi" w:hAnsiTheme="minorBidi"/>
          <w:color w:val="000000"/>
          <w:sz w:val="24"/>
          <w:szCs w:val="24"/>
        </w:rPr>
        <w:t xml:space="preserve"> onlarla uluslararası alanda ilişkiler geliştirmeyi kendisine ilke edinmiştir. Bu sebeple, yükseköğretim kurumları ile işbirliği kurmak ve bu işbirliğini geliştirmek üzere üniversitemizde “Uluslararası İlişkiler ve Değişim </w:t>
      </w:r>
      <w:r w:rsidRPr="002C241E">
        <w:rPr>
          <w:rFonts w:asciiTheme="minorBidi" w:hAnsiTheme="minorBidi"/>
          <w:color w:val="000000"/>
          <w:sz w:val="24"/>
          <w:szCs w:val="24"/>
        </w:rPr>
        <w:lastRenderedPageBreak/>
        <w:t xml:space="preserve">Programları Koordinatörlüğü” bulunmaktadır. Üniversitemizin tüm ulusal/uluslararası ilişkilerinin ve değişim programlarının eşgüdümünü </w:t>
      </w:r>
      <w:r w:rsidR="004736E3" w:rsidRPr="002C241E">
        <w:rPr>
          <w:rFonts w:asciiTheme="minorBidi" w:hAnsiTheme="minorBidi"/>
          <w:color w:val="000000"/>
          <w:sz w:val="24"/>
          <w:szCs w:val="24"/>
        </w:rPr>
        <w:t xml:space="preserve">bu koordinatörlük </w:t>
      </w:r>
      <w:r w:rsidR="007E19AD" w:rsidRPr="002C241E">
        <w:rPr>
          <w:rFonts w:asciiTheme="minorBidi" w:hAnsiTheme="minorBidi"/>
          <w:color w:val="000000"/>
          <w:sz w:val="24"/>
          <w:szCs w:val="24"/>
        </w:rPr>
        <w:t>sağlamaktadır (</w:t>
      </w:r>
      <w:hyperlink r:id="rId47" w:history="1">
        <w:r w:rsidR="007E19AD" w:rsidRPr="002C241E">
          <w:rPr>
            <w:rStyle w:val="Kpr"/>
            <w:rFonts w:asciiTheme="minorBidi" w:hAnsiTheme="minorBidi"/>
            <w:sz w:val="24"/>
            <w:szCs w:val="24"/>
          </w:rPr>
          <w:t>Bağlantı linki</w:t>
        </w:r>
      </w:hyperlink>
      <w:r w:rsidR="007E19AD" w:rsidRPr="002C241E">
        <w:rPr>
          <w:rFonts w:asciiTheme="minorBidi" w:hAnsiTheme="minorBidi"/>
          <w:color w:val="000000"/>
          <w:sz w:val="24"/>
          <w:szCs w:val="24"/>
        </w:rPr>
        <w:t>).</w:t>
      </w:r>
    </w:p>
    <w:p w14:paraId="7FF768FD" w14:textId="01DD60C9" w:rsidR="007E19AD" w:rsidRPr="002C241E" w:rsidRDefault="00323B11" w:rsidP="00ED4FDD">
      <w:pPr>
        <w:spacing w:line="360" w:lineRule="auto"/>
        <w:jc w:val="both"/>
        <w:rPr>
          <w:rFonts w:asciiTheme="minorBidi" w:hAnsiTheme="minorBidi"/>
          <w:color w:val="000000"/>
          <w:sz w:val="24"/>
          <w:szCs w:val="24"/>
        </w:rPr>
      </w:pPr>
      <w:r w:rsidRPr="002C241E">
        <w:rPr>
          <w:rFonts w:asciiTheme="minorBidi" w:hAnsiTheme="minorBidi"/>
          <w:color w:val="000000"/>
          <w:sz w:val="24"/>
          <w:szCs w:val="24"/>
        </w:rPr>
        <w:t xml:space="preserve">Üniversite </w:t>
      </w:r>
      <w:proofErr w:type="gramStart"/>
      <w:r w:rsidRPr="002C241E">
        <w:rPr>
          <w:rFonts w:asciiTheme="minorBidi" w:hAnsiTheme="minorBidi"/>
          <w:color w:val="000000"/>
          <w:sz w:val="24"/>
          <w:szCs w:val="24"/>
        </w:rPr>
        <w:t>vizyonu</w:t>
      </w:r>
      <w:proofErr w:type="gramEnd"/>
      <w:r w:rsidRPr="002C241E">
        <w:rPr>
          <w:rFonts w:asciiTheme="minorBidi" w:hAnsiTheme="minorBidi"/>
          <w:color w:val="000000"/>
          <w:sz w:val="24"/>
          <w:szCs w:val="24"/>
        </w:rPr>
        <w:t xml:space="preserve"> dâhilinde, Stratejik Plan kapsamında belirlenen </w:t>
      </w:r>
      <w:proofErr w:type="spellStart"/>
      <w:r w:rsidRPr="002C241E">
        <w:rPr>
          <w:rFonts w:asciiTheme="minorBidi" w:hAnsiTheme="minorBidi"/>
          <w:color w:val="000000"/>
          <w:sz w:val="24"/>
          <w:szCs w:val="24"/>
        </w:rPr>
        <w:t>Uluslararasılaşma</w:t>
      </w:r>
      <w:proofErr w:type="spellEnd"/>
      <w:r w:rsidRPr="002C241E">
        <w:rPr>
          <w:rFonts w:asciiTheme="minorBidi" w:hAnsiTheme="minorBidi"/>
          <w:color w:val="000000"/>
          <w:sz w:val="24"/>
          <w:szCs w:val="24"/>
        </w:rPr>
        <w:t xml:space="preserve"> hedefine yönelik faaliyetler; Üst Yön</w:t>
      </w:r>
      <w:r w:rsidR="001169C6" w:rsidRPr="002C241E">
        <w:rPr>
          <w:rFonts w:asciiTheme="minorBidi" w:hAnsiTheme="minorBidi"/>
          <w:color w:val="000000"/>
          <w:sz w:val="24"/>
          <w:szCs w:val="24"/>
        </w:rPr>
        <w:t xml:space="preserve">etim, ilgili Rektör Yardımcısı </w:t>
      </w:r>
      <w:r w:rsidRPr="002C241E">
        <w:rPr>
          <w:rFonts w:asciiTheme="minorBidi" w:hAnsiTheme="minorBidi"/>
          <w:color w:val="000000"/>
          <w:sz w:val="24"/>
          <w:szCs w:val="24"/>
        </w:rPr>
        <w:t>ve “Uluslararası İlişkiler ve Değişim Programları Koordinatörlüğü” koordinasyonu ile yürütülmektedir. Koordinatörlük, Üniversitenin tüm yurt dışı bağlantılarının sağlanması, uluslararası iş birliklerinin kurulması ve geliştirilmesi, yabancı uyruklu öğrenci işlemlerinin takip edilmesi ve değişim programları faaliyetlerinin sürdürülme görevlerini üstlenmektedir</w:t>
      </w:r>
      <w:r w:rsidR="007E19AD" w:rsidRPr="002C241E">
        <w:rPr>
          <w:rFonts w:asciiTheme="minorBidi" w:hAnsiTheme="minorBidi"/>
          <w:color w:val="000000"/>
          <w:sz w:val="24"/>
          <w:szCs w:val="24"/>
        </w:rPr>
        <w:t>. Koordinatörlük bünyesinde “</w:t>
      </w:r>
      <w:proofErr w:type="spellStart"/>
      <w:r w:rsidR="007E19AD" w:rsidRPr="002C241E">
        <w:rPr>
          <w:rFonts w:asciiTheme="minorBidi" w:hAnsiTheme="minorBidi"/>
          <w:color w:val="000000"/>
          <w:sz w:val="24"/>
          <w:szCs w:val="24"/>
        </w:rPr>
        <w:t>Erasmus</w:t>
      </w:r>
      <w:proofErr w:type="spellEnd"/>
      <w:r w:rsidR="007E19AD" w:rsidRPr="002C241E">
        <w:rPr>
          <w:rFonts w:asciiTheme="minorBidi" w:hAnsiTheme="minorBidi"/>
          <w:color w:val="000000"/>
          <w:sz w:val="24"/>
          <w:szCs w:val="24"/>
        </w:rPr>
        <w:t>+ Değişim Programı” birimi bulunmaktadır.</w:t>
      </w:r>
    </w:p>
    <w:p w14:paraId="5183B5DC" w14:textId="2E952240" w:rsidR="00FC66CD" w:rsidRPr="002C241E" w:rsidRDefault="000D5538" w:rsidP="00ED4FDD">
      <w:pPr>
        <w:spacing w:line="360" w:lineRule="auto"/>
        <w:jc w:val="both"/>
        <w:rPr>
          <w:rFonts w:asciiTheme="minorBidi" w:hAnsiTheme="minorBidi"/>
          <w:color w:val="000000"/>
          <w:sz w:val="24"/>
          <w:szCs w:val="24"/>
        </w:rPr>
      </w:pPr>
      <w:proofErr w:type="spellStart"/>
      <w:r w:rsidRPr="002C241E">
        <w:rPr>
          <w:rFonts w:asciiTheme="minorBidi" w:hAnsiTheme="minorBidi"/>
          <w:color w:val="000000"/>
          <w:sz w:val="24"/>
          <w:szCs w:val="24"/>
        </w:rPr>
        <w:t>Erasmus</w:t>
      </w:r>
      <w:proofErr w:type="spellEnd"/>
      <w:r w:rsidRPr="002C241E">
        <w:rPr>
          <w:rFonts w:asciiTheme="minorBidi" w:hAnsiTheme="minorBidi"/>
          <w:color w:val="000000"/>
          <w:sz w:val="24"/>
          <w:szCs w:val="24"/>
        </w:rPr>
        <w:t xml:space="preserve"> programı, </w:t>
      </w:r>
      <w:proofErr w:type="spellStart"/>
      <w:r w:rsidRPr="002C241E">
        <w:rPr>
          <w:rFonts w:asciiTheme="minorBidi" w:hAnsiTheme="minorBidi"/>
          <w:color w:val="000000"/>
          <w:sz w:val="24"/>
          <w:szCs w:val="24"/>
        </w:rPr>
        <w:t>Erasmus</w:t>
      </w:r>
      <w:proofErr w:type="spellEnd"/>
      <w:r w:rsidRPr="002C241E">
        <w:rPr>
          <w:rFonts w:asciiTheme="minorBidi" w:hAnsiTheme="minorBidi"/>
          <w:color w:val="000000"/>
          <w:sz w:val="24"/>
          <w:szCs w:val="24"/>
        </w:rPr>
        <w:t xml:space="preserve">+ ana programı kapsamında öğrencinin </w:t>
      </w:r>
      <w:proofErr w:type="spellStart"/>
      <w:r w:rsidRPr="002C241E">
        <w:rPr>
          <w:rFonts w:asciiTheme="minorBidi" w:hAnsiTheme="minorBidi"/>
          <w:color w:val="000000"/>
          <w:sz w:val="24"/>
          <w:szCs w:val="24"/>
        </w:rPr>
        <w:t>Erasmus</w:t>
      </w:r>
      <w:proofErr w:type="spellEnd"/>
      <w:r w:rsidRPr="002C241E">
        <w:rPr>
          <w:rFonts w:asciiTheme="minorBidi" w:hAnsiTheme="minorBidi"/>
          <w:color w:val="000000"/>
          <w:sz w:val="24"/>
          <w:szCs w:val="24"/>
        </w:rPr>
        <w:t xml:space="preserve"> </w:t>
      </w:r>
      <w:proofErr w:type="spellStart"/>
      <w:r w:rsidRPr="002C241E">
        <w:rPr>
          <w:rFonts w:asciiTheme="minorBidi" w:hAnsiTheme="minorBidi"/>
          <w:color w:val="000000"/>
          <w:sz w:val="24"/>
          <w:szCs w:val="24"/>
        </w:rPr>
        <w:t>kurumlararası</w:t>
      </w:r>
      <w:proofErr w:type="spellEnd"/>
      <w:r w:rsidRPr="002C241E">
        <w:rPr>
          <w:rFonts w:asciiTheme="minorBidi" w:hAnsiTheme="minorBidi"/>
          <w:color w:val="000000"/>
          <w:sz w:val="24"/>
          <w:szCs w:val="24"/>
        </w:rPr>
        <w:t xml:space="preserve"> anlaşmaları yoluyla yurtdışında bir üniversitede eğitim görmesini, bir kurumda staj yapmasını ve personelin ders verme veya eğitim alma hareketliliğini gerçekleştirmesini içermektedir. </w:t>
      </w:r>
      <w:r w:rsidR="006C3A68" w:rsidRPr="002C241E">
        <w:rPr>
          <w:rFonts w:asciiTheme="minorBidi" w:hAnsiTheme="minorBidi"/>
          <w:color w:val="000000"/>
          <w:sz w:val="24"/>
          <w:szCs w:val="24"/>
        </w:rPr>
        <w:t xml:space="preserve">Başkent </w:t>
      </w:r>
      <w:r w:rsidR="00CB6551" w:rsidRPr="002C241E">
        <w:rPr>
          <w:rFonts w:asciiTheme="minorBidi" w:hAnsiTheme="minorBidi"/>
          <w:color w:val="000000"/>
          <w:sz w:val="24"/>
          <w:szCs w:val="24"/>
        </w:rPr>
        <w:t xml:space="preserve">Üniversitenin stratejik planında yer alan </w:t>
      </w:r>
      <w:proofErr w:type="spellStart"/>
      <w:r w:rsidR="00CB6551" w:rsidRPr="002C241E">
        <w:rPr>
          <w:rFonts w:asciiTheme="minorBidi" w:hAnsiTheme="minorBidi"/>
          <w:color w:val="000000"/>
          <w:sz w:val="24"/>
          <w:szCs w:val="24"/>
        </w:rPr>
        <w:t>uluslararasılaşma</w:t>
      </w:r>
      <w:proofErr w:type="spellEnd"/>
      <w:r w:rsidR="00CB6551" w:rsidRPr="002C241E">
        <w:rPr>
          <w:rFonts w:asciiTheme="minorBidi" w:hAnsiTheme="minorBidi"/>
          <w:color w:val="000000"/>
          <w:sz w:val="24"/>
          <w:szCs w:val="24"/>
        </w:rPr>
        <w:t xml:space="preserve"> stratejisi</w:t>
      </w:r>
      <w:r w:rsidR="006C3A68" w:rsidRPr="002C241E">
        <w:rPr>
          <w:rFonts w:asciiTheme="minorBidi" w:hAnsiTheme="minorBidi"/>
          <w:color w:val="000000"/>
          <w:sz w:val="24"/>
          <w:szCs w:val="24"/>
        </w:rPr>
        <w:t>,</w:t>
      </w:r>
      <w:r w:rsidR="00CB6551" w:rsidRPr="002C241E">
        <w:rPr>
          <w:rFonts w:asciiTheme="minorBidi" w:hAnsiTheme="minorBidi"/>
          <w:color w:val="000000"/>
          <w:sz w:val="24"/>
          <w:szCs w:val="24"/>
        </w:rPr>
        <w:t xml:space="preserve"> </w:t>
      </w:r>
      <w:proofErr w:type="spellStart"/>
      <w:r w:rsidR="00CB6551" w:rsidRPr="002C241E">
        <w:rPr>
          <w:rFonts w:asciiTheme="minorBidi" w:hAnsiTheme="minorBidi"/>
          <w:color w:val="000000"/>
          <w:sz w:val="24"/>
          <w:szCs w:val="24"/>
        </w:rPr>
        <w:t>uluslararasılaşma</w:t>
      </w:r>
      <w:proofErr w:type="spellEnd"/>
      <w:r w:rsidR="00CB6551" w:rsidRPr="002C241E">
        <w:rPr>
          <w:rFonts w:asciiTheme="minorBidi" w:hAnsiTheme="minorBidi"/>
          <w:color w:val="000000"/>
          <w:sz w:val="24"/>
          <w:szCs w:val="24"/>
        </w:rPr>
        <w:t xml:space="preserve"> politikası ile birlikte </w:t>
      </w:r>
      <w:r w:rsidR="00133E75" w:rsidRPr="002C241E">
        <w:rPr>
          <w:rFonts w:asciiTheme="minorBidi" w:hAnsiTheme="minorBidi"/>
          <w:color w:val="000000"/>
          <w:sz w:val="24"/>
          <w:szCs w:val="24"/>
        </w:rPr>
        <w:t>yürütülmekte; ERASMUS</w:t>
      </w:r>
      <w:r w:rsidR="00D438AD" w:rsidRPr="002C241E">
        <w:rPr>
          <w:rFonts w:asciiTheme="minorBidi" w:hAnsiTheme="minorBidi"/>
          <w:color w:val="000000"/>
          <w:sz w:val="24"/>
          <w:szCs w:val="24"/>
        </w:rPr>
        <w:t xml:space="preserve"> </w:t>
      </w:r>
      <w:r w:rsidRPr="002C241E">
        <w:rPr>
          <w:rFonts w:asciiTheme="minorBidi" w:hAnsiTheme="minorBidi"/>
          <w:color w:val="000000"/>
          <w:sz w:val="24"/>
          <w:szCs w:val="24"/>
        </w:rPr>
        <w:t>Değişim programı</w:t>
      </w:r>
      <w:r w:rsidR="00323B11" w:rsidRPr="002C241E">
        <w:rPr>
          <w:rFonts w:asciiTheme="minorBidi" w:hAnsiTheme="minorBidi"/>
          <w:color w:val="000000"/>
          <w:sz w:val="24"/>
          <w:szCs w:val="24"/>
        </w:rPr>
        <w:t xml:space="preserve"> </w:t>
      </w:r>
      <w:proofErr w:type="spellStart"/>
      <w:r w:rsidRPr="002C241E">
        <w:rPr>
          <w:rFonts w:asciiTheme="minorBidi" w:hAnsiTheme="minorBidi"/>
          <w:color w:val="000000"/>
          <w:sz w:val="24"/>
          <w:szCs w:val="24"/>
        </w:rPr>
        <w:t>uluslararasılaşmanın</w:t>
      </w:r>
      <w:proofErr w:type="spellEnd"/>
      <w:r w:rsidRPr="002C241E">
        <w:rPr>
          <w:rFonts w:asciiTheme="minorBidi" w:hAnsiTheme="minorBidi"/>
          <w:color w:val="000000"/>
          <w:sz w:val="24"/>
          <w:szCs w:val="24"/>
        </w:rPr>
        <w:t xml:space="preserve"> bir ayağı olarak,</w:t>
      </w:r>
      <w:r w:rsidR="00DE13B8" w:rsidRPr="002C241E">
        <w:rPr>
          <w:rFonts w:asciiTheme="minorBidi" w:hAnsiTheme="minorBidi"/>
          <w:color w:val="000000"/>
          <w:sz w:val="24"/>
          <w:szCs w:val="24"/>
        </w:rPr>
        <w:t xml:space="preserve"> </w:t>
      </w:r>
      <w:r w:rsidR="00CB6551" w:rsidRPr="002C241E">
        <w:rPr>
          <w:rFonts w:asciiTheme="minorBidi" w:hAnsiTheme="minorBidi"/>
          <w:color w:val="000000"/>
          <w:sz w:val="24"/>
          <w:szCs w:val="24"/>
        </w:rPr>
        <w:t xml:space="preserve">Başkent Üniversitesi Senatosunun 22 Mart 2018 tarih ve 852/13 sayılı kararı ile kabul edilen Başkent Üniversitesi </w:t>
      </w:r>
      <w:proofErr w:type="spellStart"/>
      <w:r w:rsidR="00CB6551" w:rsidRPr="002C241E">
        <w:rPr>
          <w:rFonts w:asciiTheme="minorBidi" w:hAnsiTheme="minorBidi"/>
          <w:color w:val="000000"/>
          <w:sz w:val="24"/>
          <w:szCs w:val="24"/>
        </w:rPr>
        <w:t>Erasmus</w:t>
      </w:r>
      <w:proofErr w:type="spellEnd"/>
      <w:r w:rsidR="00CB6551" w:rsidRPr="002C241E">
        <w:rPr>
          <w:rFonts w:asciiTheme="minorBidi" w:hAnsiTheme="minorBidi"/>
          <w:color w:val="000000"/>
          <w:sz w:val="24"/>
          <w:szCs w:val="24"/>
        </w:rPr>
        <w:t xml:space="preserve"> yönergesi</w:t>
      </w:r>
      <w:r w:rsidR="003A35A8" w:rsidRPr="002C241E">
        <w:rPr>
          <w:rFonts w:asciiTheme="minorBidi" w:hAnsiTheme="minorBidi"/>
          <w:color w:val="000000"/>
          <w:sz w:val="24"/>
          <w:szCs w:val="24"/>
        </w:rPr>
        <w:t>ne göre</w:t>
      </w:r>
      <w:r w:rsidR="00CB6551" w:rsidRPr="002C241E">
        <w:rPr>
          <w:rFonts w:asciiTheme="minorBidi" w:hAnsiTheme="minorBidi"/>
          <w:color w:val="000000"/>
          <w:sz w:val="24"/>
          <w:szCs w:val="24"/>
        </w:rPr>
        <w:t xml:space="preserve"> </w:t>
      </w:r>
      <w:r w:rsidR="00323B11" w:rsidRPr="002C241E">
        <w:rPr>
          <w:rFonts w:asciiTheme="minorBidi" w:hAnsiTheme="minorBidi"/>
          <w:color w:val="000000"/>
          <w:sz w:val="24"/>
          <w:szCs w:val="24"/>
        </w:rPr>
        <w:t>şekil almaktadır</w:t>
      </w:r>
      <w:r w:rsidR="00CB6551" w:rsidRPr="002C241E">
        <w:rPr>
          <w:rFonts w:asciiTheme="minorBidi" w:hAnsiTheme="minorBidi"/>
          <w:color w:val="000000"/>
          <w:sz w:val="24"/>
          <w:szCs w:val="24"/>
        </w:rPr>
        <w:t xml:space="preserve"> (</w:t>
      </w:r>
      <w:hyperlink r:id="rId48" w:history="1">
        <w:r w:rsidR="00CB6551" w:rsidRPr="002C241E">
          <w:rPr>
            <w:rStyle w:val="Kpr"/>
            <w:rFonts w:asciiTheme="minorBidi" w:hAnsiTheme="minorBidi"/>
            <w:sz w:val="24"/>
            <w:szCs w:val="24"/>
          </w:rPr>
          <w:t>Bağlantı adresi</w:t>
        </w:r>
      </w:hyperlink>
      <w:r w:rsidR="00CB6551" w:rsidRPr="002C241E">
        <w:rPr>
          <w:rFonts w:asciiTheme="minorBidi" w:hAnsiTheme="minorBidi"/>
          <w:color w:val="000000"/>
          <w:sz w:val="24"/>
          <w:szCs w:val="24"/>
        </w:rPr>
        <w:t>).</w:t>
      </w:r>
      <w:r w:rsidR="003A35A8" w:rsidRPr="002C241E">
        <w:rPr>
          <w:rFonts w:asciiTheme="minorBidi" w:hAnsiTheme="minorBidi"/>
          <w:color w:val="000000"/>
          <w:sz w:val="24"/>
          <w:szCs w:val="24"/>
        </w:rPr>
        <w:t xml:space="preserve"> </w:t>
      </w:r>
      <w:r w:rsidR="00AA2952" w:rsidRPr="002C241E">
        <w:rPr>
          <w:rFonts w:asciiTheme="minorBidi" w:hAnsiTheme="minorBidi"/>
          <w:color w:val="000000"/>
          <w:sz w:val="24"/>
          <w:szCs w:val="24"/>
        </w:rPr>
        <w:t>ERASMUS</w:t>
      </w:r>
      <w:r w:rsidR="00B23EBB" w:rsidRPr="002C241E">
        <w:rPr>
          <w:rFonts w:asciiTheme="minorBidi" w:hAnsiTheme="minorBidi"/>
          <w:color w:val="000000"/>
          <w:sz w:val="24"/>
          <w:szCs w:val="24"/>
        </w:rPr>
        <w:t xml:space="preserve"> başvuru şartları </w:t>
      </w:r>
      <w:hyperlink r:id="rId49" w:history="1">
        <w:r w:rsidR="00B23EBB" w:rsidRPr="002C241E">
          <w:rPr>
            <w:rStyle w:val="Kpr"/>
            <w:rFonts w:asciiTheme="minorBidi" w:hAnsiTheme="minorBidi"/>
            <w:sz w:val="24"/>
            <w:szCs w:val="24"/>
          </w:rPr>
          <w:t xml:space="preserve">Bağlantı </w:t>
        </w:r>
        <w:proofErr w:type="spellStart"/>
        <w:r w:rsidR="00B23EBB" w:rsidRPr="002C241E">
          <w:rPr>
            <w:rStyle w:val="Kpr"/>
            <w:rFonts w:asciiTheme="minorBidi" w:hAnsiTheme="minorBidi"/>
            <w:sz w:val="24"/>
            <w:szCs w:val="24"/>
          </w:rPr>
          <w:t>linki</w:t>
        </w:r>
      </w:hyperlink>
      <w:r w:rsidR="00B23EBB" w:rsidRPr="002C241E">
        <w:rPr>
          <w:rFonts w:asciiTheme="minorBidi" w:hAnsiTheme="minorBidi"/>
          <w:color w:val="000000"/>
          <w:sz w:val="24"/>
          <w:szCs w:val="24"/>
        </w:rPr>
        <w:t>’nden</w:t>
      </w:r>
      <w:proofErr w:type="spellEnd"/>
      <w:r w:rsidR="00B23EBB" w:rsidRPr="002C241E">
        <w:rPr>
          <w:rFonts w:asciiTheme="minorBidi" w:hAnsiTheme="minorBidi"/>
          <w:color w:val="000000"/>
          <w:sz w:val="24"/>
          <w:szCs w:val="24"/>
        </w:rPr>
        <w:t xml:space="preserve">, </w:t>
      </w:r>
      <w:r w:rsidR="00AA2952" w:rsidRPr="002C241E">
        <w:rPr>
          <w:rFonts w:asciiTheme="minorBidi" w:hAnsiTheme="minorBidi"/>
          <w:color w:val="000000"/>
          <w:sz w:val="24"/>
          <w:szCs w:val="24"/>
        </w:rPr>
        <w:t xml:space="preserve">öğrencilere verilecek aylık hibe miktarları </w:t>
      </w:r>
      <w:r w:rsidR="00B23EBB" w:rsidRPr="002C241E">
        <w:rPr>
          <w:rFonts w:asciiTheme="minorBidi" w:hAnsiTheme="minorBidi"/>
          <w:color w:val="000000"/>
          <w:sz w:val="24"/>
          <w:szCs w:val="24"/>
        </w:rPr>
        <w:t xml:space="preserve">ise </w:t>
      </w:r>
      <w:hyperlink r:id="rId50" w:history="1">
        <w:r w:rsidR="00B23EBB" w:rsidRPr="002C241E">
          <w:rPr>
            <w:rStyle w:val="Kpr"/>
            <w:rFonts w:asciiTheme="minorBidi" w:hAnsiTheme="minorBidi"/>
            <w:sz w:val="24"/>
            <w:szCs w:val="24"/>
          </w:rPr>
          <w:t>Bağlantı linki</w:t>
        </w:r>
      </w:hyperlink>
      <w:r w:rsidR="00B23EBB" w:rsidRPr="002C241E">
        <w:rPr>
          <w:rFonts w:asciiTheme="minorBidi" w:hAnsiTheme="minorBidi"/>
          <w:color w:val="000000"/>
          <w:sz w:val="24"/>
          <w:szCs w:val="24"/>
        </w:rPr>
        <w:t xml:space="preserve">’ </w:t>
      </w:r>
      <w:proofErr w:type="spellStart"/>
      <w:r w:rsidR="00B23EBB" w:rsidRPr="002C241E">
        <w:rPr>
          <w:rFonts w:asciiTheme="minorBidi" w:hAnsiTheme="minorBidi"/>
          <w:color w:val="000000"/>
          <w:sz w:val="24"/>
          <w:szCs w:val="24"/>
        </w:rPr>
        <w:t>nden</w:t>
      </w:r>
      <w:proofErr w:type="spellEnd"/>
      <w:r w:rsidR="00B23EBB" w:rsidRPr="002C241E">
        <w:rPr>
          <w:rFonts w:asciiTheme="minorBidi" w:hAnsiTheme="minorBidi"/>
          <w:color w:val="000000"/>
          <w:sz w:val="24"/>
          <w:szCs w:val="24"/>
        </w:rPr>
        <w:t xml:space="preserve">, </w:t>
      </w:r>
      <w:proofErr w:type="spellStart"/>
      <w:r w:rsidR="00B23EBB" w:rsidRPr="002C241E">
        <w:rPr>
          <w:rFonts w:asciiTheme="minorBidi" w:hAnsiTheme="minorBidi"/>
          <w:color w:val="000000"/>
          <w:sz w:val="24"/>
          <w:szCs w:val="24"/>
        </w:rPr>
        <w:t>Erasmus</w:t>
      </w:r>
      <w:proofErr w:type="spellEnd"/>
      <w:r w:rsidR="00B23EBB" w:rsidRPr="002C241E">
        <w:rPr>
          <w:rFonts w:asciiTheme="minorBidi" w:hAnsiTheme="minorBidi"/>
          <w:color w:val="000000"/>
          <w:sz w:val="24"/>
          <w:szCs w:val="24"/>
        </w:rPr>
        <w:t xml:space="preserve"> ön başvurusu için gerekli belgeler ise  </w:t>
      </w:r>
      <w:hyperlink r:id="rId51" w:history="1">
        <w:r w:rsidR="00B23EBB" w:rsidRPr="002C241E">
          <w:rPr>
            <w:rStyle w:val="Kpr"/>
            <w:rFonts w:asciiTheme="minorBidi" w:hAnsiTheme="minorBidi"/>
            <w:sz w:val="24"/>
            <w:szCs w:val="24"/>
          </w:rPr>
          <w:t xml:space="preserve">Bağlantı </w:t>
        </w:r>
        <w:proofErr w:type="spellStart"/>
        <w:r w:rsidR="00B23EBB" w:rsidRPr="002C241E">
          <w:rPr>
            <w:rStyle w:val="Kpr"/>
            <w:rFonts w:asciiTheme="minorBidi" w:hAnsiTheme="minorBidi"/>
            <w:sz w:val="24"/>
            <w:szCs w:val="24"/>
          </w:rPr>
          <w:t>linki</w:t>
        </w:r>
      </w:hyperlink>
      <w:r w:rsidR="004736E3" w:rsidRPr="002C241E">
        <w:rPr>
          <w:rFonts w:asciiTheme="minorBidi" w:hAnsiTheme="minorBidi"/>
          <w:color w:val="000000"/>
          <w:sz w:val="24"/>
          <w:szCs w:val="24"/>
        </w:rPr>
        <w:t>’nden</w:t>
      </w:r>
      <w:proofErr w:type="spellEnd"/>
      <w:r w:rsidR="004736E3" w:rsidRPr="002C241E">
        <w:rPr>
          <w:rFonts w:asciiTheme="minorBidi" w:hAnsiTheme="minorBidi"/>
          <w:color w:val="000000"/>
          <w:sz w:val="24"/>
          <w:szCs w:val="24"/>
        </w:rPr>
        <w:t xml:space="preserve"> </w:t>
      </w:r>
      <w:r w:rsidR="00B23EBB" w:rsidRPr="002C241E">
        <w:rPr>
          <w:rFonts w:asciiTheme="minorBidi" w:hAnsiTheme="minorBidi"/>
          <w:color w:val="000000"/>
          <w:sz w:val="24"/>
          <w:szCs w:val="24"/>
        </w:rPr>
        <w:t>öğrenilebilir.</w:t>
      </w:r>
    </w:p>
    <w:p w14:paraId="44E48DD1" w14:textId="1496300E" w:rsidR="00D41BA6" w:rsidRPr="002C241E" w:rsidRDefault="00DB2593" w:rsidP="00ED4FDD">
      <w:pPr>
        <w:spacing w:line="360" w:lineRule="auto"/>
        <w:jc w:val="both"/>
        <w:rPr>
          <w:rFonts w:asciiTheme="minorBidi" w:hAnsiTheme="minorBidi"/>
          <w:color w:val="000000"/>
          <w:sz w:val="24"/>
          <w:szCs w:val="24"/>
        </w:rPr>
      </w:pPr>
      <w:r w:rsidRPr="002C241E">
        <w:rPr>
          <w:rFonts w:asciiTheme="minorBidi" w:hAnsiTheme="minorBidi"/>
          <w:color w:val="000000"/>
          <w:sz w:val="24"/>
          <w:szCs w:val="24"/>
        </w:rPr>
        <w:t xml:space="preserve">Başkent Üniversitesi </w:t>
      </w:r>
      <w:r w:rsidR="00793E6C" w:rsidRPr="002C241E">
        <w:rPr>
          <w:rFonts w:asciiTheme="minorBidi" w:hAnsiTheme="minorBidi"/>
          <w:color w:val="000000"/>
          <w:sz w:val="24"/>
          <w:szCs w:val="24"/>
        </w:rPr>
        <w:t>“</w:t>
      </w:r>
      <w:r w:rsidRPr="002C241E">
        <w:rPr>
          <w:rFonts w:asciiTheme="minorBidi" w:hAnsiTheme="minorBidi"/>
          <w:color w:val="000000"/>
          <w:sz w:val="24"/>
          <w:szCs w:val="24"/>
        </w:rPr>
        <w:t>Uluslararası İlişkiler ve Değişim Programları Koordinatörlüğünün</w:t>
      </w:r>
      <w:r w:rsidR="00793E6C" w:rsidRPr="002C241E">
        <w:rPr>
          <w:rFonts w:asciiTheme="minorBidi" w:hAnsiTheme="minorBidi"/>
          <w:color w:val="000000"/>
          <w:sz w:val="24"/>
          <w:szCs w:val="24"/>
        </w:rPr>
        <w:t>”</w:t>
      </w:r>
      <w:r w:rsidRPr="002C241E">
        <w:rPr>
          <w:rFonts w:asciiTheme="minorBidi" w:hAnsiTheme="minorBidi"/>
          <w:color w:val="000000"/>
          <w:sz w:val="24"/>
          <w:szCs w:val="24"/>
        </w:rPr>
        <w:t xml:space="preserve"> web sayfasındaki ERASMUS sekmesinde erişime sunulduğu üzere (</w:t>
      </w:r>
      <w:hyperlink r:id="rId52" w:history="1">
        <w:r w:rsidR="00133E75" w:rsidRPr="002C241E">
          <w:rPr>
            <w:rStyle w:val="Kpr"/>
            <w:rFonts w:asciiTheme="minorBidi" w:hAnsiTheme="minorBidi"/>
            <w:sz w:val="24"/>
            <w:szCs w:val="24"/>
          </w:rPr>
          <w:t>Bağlantı Linki</w:t>
        </w:r>
      </w:hyperlink>
      <w:r w:rsidRPr="002C241E">
        <w:rPr>
          <w:rFonts w:asciiTheme="minorBidi" w:hAnsiTheme="minorBidi"/>
          <w:color w:val="000000"/>
          <w:sz w:val="24"/>
          <w:szCs w:val="24"/>
        </w:rPr>
        <w:t>)</w:t>
      </w:r>
      <w:r w:rsidR="00793E6C" w:rsidRPr="002C241E">
        <w:rPr>
          <w:rFonts w:asciiTheme="minorBidi" w:hAnsiTheme="minorBidi"/>
          <w:color w:val="000000"/>
          <w:sz w:val="24"/>
          <w:szCs w:val="24"/>
        </w:rPr>
        <w:t xml:space="preserve">, </w:t>
      </w:r>
      <w:r w:rsidR="002D1ABF" w:rsidRPr="002C241E">
        <w:rPr>
          <w:rFonts w:asciiTheme="minorBidi" w:hAnsiTheme="minorBidi"/>
          <w:color w:val="000000"/>
          <w:sz w:val="24"/>
          <w:szCs w:val="24"/>
        </w:rPr>
        <w:t>Fakültemiz</w:t>
      </w:r>
      <w:r w:rsidR="00097DF9" w:rsidRPr="002C241E">
        <w:rPr>
          <w:rFonts w:asciiTheme="minorBidi" w:hAnsiTheme="minorBidi"/>
          <w:color w:val="000000"/>
          <w:sz w:val="24"/>
          <w:szCs w:val="24"/>
        </w:rPr>
        <w:t xml:space="preserve"> </w:t>
      </w:r>
      <w:r w:rsidR="002D1ABF" w:rsidRPr="002C241E">
        <w:rPr>
          <w:rFonts w:asciiTheme="minorBidi" w:hAnsiTheme="minorBidi"/>
          <w:color w:val="000000"/>
          <w:sz w:val="24"/>
          <w:szCs w:val="24"/>
        </w:rPr>
        <w:t>ERASMUS koordinatörlüğü</w:t>
      </w:r>
      <w:r w:rsidR="007A07B2" w:rsidRPr="002C241E">
        <w:rPr>
          <w:rFonts w:asciiTheme="minorBidi" w:hAnsiTheme="minorBidi"/>
          <w:color w:val="000000"/>
          <w:sz w:val="24"/>
          <w:szCs w:val="24"/>
        </w:rPr>
        <w:t>nü</w:t>
      </w:r>
      <w:r w:rsidR="002D1ABF" w:rsidRPr="002C241E">
        <w:rPr>
          <w:rFonts w:asciiTheme="minorBidi" w:hAnsiTheme="minorBidi"/>
          <w:color w:val="000000"/>
          <w:sz w:val="24"/>
          <w:szCs w:val="24"/>
        </w:rPr>
        <w:t xml:space="preserve"> </w:t>
      </w:r>
      <w:r w:rsidR="00F15516" w:rsidRPr="002C241E">
        <w:rPr>
          <w:rFonts w:asciiTheme="minorBidi" w:hAnsiTheme="minorBidi"/>
          <w:color w:val="000000"/>
          <w:sz w:val="24"/>
          <w:szCs w:val="24"/>
        </w:rPr>
        <w:t xml:space="preserve">Prof. Dr. Bahar ARAZ </w:t>
      </w:r>
      <w:r w:rsidRPr="002C241E">
        <w:rPr>
          <w:rFonts w:asciiTheme="minorBidi" w:hAnsiTheme="minorBidi"/>
          <w:color w:val="000000"/>
          <w:sz w:val="24"/>
          <w:szCs w:val="24"/>
        </w:rPr>
        <w:t>yürütmektedir</w:t>
      </w:r>
      <w:r w:rsidR="00793E6C" w:rsidRPr="002C241E">
        <w:rPr>
          <w:rFonts w:asciiTheme="minorBidi" w:hAnsiTheme="minorBidi"/>
          <w:color w:val="000000"/>
          <w:sz w:val="24"/>
          <w:szCs w:val="24"/>
        </w:rPr>
        <w:t>. Bölüm temsilcimiz is</w:t>
      </w:r>
      <w:r w:rsidR="00801904" w:rsidRPr="002C241E">
        <w:rPr>
          <w:rFonts w:asciiTheme="minorBidi" w:hAnsiTheme="minorBidi"/>
          <w:color w:val="000000"/>
          <w:sz w:val="24"/>
          <w:szCs w:val="24"/>
        </w:rPr>
        <w:t xml:space="preserve">e </w:t>
      </w:r>
      <w:r w:rsidR="00F15516" w:rsidRPr="002C241E">
        <w:rPr>
          <w:rFonts w:asciiTheme="minorBidi" w:hAnsiTheme="minorBidi"/>
          <w:color w:val="000000"/>
          <w:sz w:val="24"/>
          <w:szCs w:val="24"/>
        </w:rPr>
        <w:t xml:space="preserve">Dr. </w:t>
      </w:r>
      <w:proofErr w:type="spellStart"/>
      <w:r w:rsidR="00F15516" w:rsidRPr="002C241E">
        <w:rPr>
          <w:rFonts w:asciiTheme="minorBidi" w:hAnsiTheme="minorBidi"/>
          <w:color w:val="000000"/>
          <w:sz w:val="24"/>
          <w:szCs w:val="24"/>
        </w:rPr>
        <w:t>Öğr</w:t>
      </w:r>
      <w:proofErr w:type="spellEnd"/>
      <w:r w:rsidR="00F15516" w:rsidRPr="002C241E">
        <w:rPr>
          <w:rFonts w:asciiTheme="minorBidi" w:hAnsiTheme="minorBidi"/>
          <w:color w:val="000000"/>
          <w:sz w:val="24"/>
          <w:szCs w:val="24"/>
        </w:rPr>
        <w:t xml:space="preserve">. Üyesi Burçak KIZILTAN </w:t>
      </w:r>
      <w:proofErr w:type="spellStart"/>
      <w:r w:rsidR="00F15516" w:rsidRPr="002C241E">
        <w:rPr>
          <w:rFonts w:asciiTheme="minorBidi" w:hAnsiTheme="minorBidi"/>
          <w:color w:val="000000"/>
          <w:sz w:val="24"/>
          <w:szCs w:val="24"/>
        </w:rPr>
        <w:t>IŞIK’tır</w:t>
      </w:r>
      <w:proofErr w:type="spellEnd"/>
      <w:r w:rsidR="00F15516" w:rsidRPr="002C241E">
        <w:rPr>
          <w:rFonts w:asciiTheme="minorBidi" w:hAnsiTheme="minorBidi"/>
          <w:color w:val="000000"/>
          <w:sz w:val="24"/>
          <w:szCs w:val="24"/>
        </w:rPr>
        <w:t xml:space="preserve">. </w:t>
      </w:r>
      <w:proofErr w:type="spellStart"/>
      <w:r w:rsidR="00D3365D" w:rsidRPr="002C241E">
        <w:rPr>
          <w:rFonts w:asciiTheme="minorBidi" w:hAnsiTheme="minorBidi"/>
          <w:color w:val="000000"/>
          <w:sz w:val="24"/>
          <w:szCs w:val="24"/>
        </w:rPr>
        <w:t>Erasmus</w:t>
      </w:r>
      <w:proofErr w:type="spellEnd"/>
      <w:r w:rsidR="00D3365D" w:rsidRPr="002C241E">
        <w:rPr>
          <w:rFonts w:asciiTheme="minorBidi" w:hAnsiTheme="minorBidi"/>
          <w:color w:val="000000"/>
          <w:sz w:val="24"/>
          <w:szCs w:val="24"/>
        </w:rPr>
        <w:t xml:space="preserve"> Koordinatörlerimizin görev tanımı fakültemi</w:t>
      </w:r>
      <w:r w:rsidR="009F11FD" w:rsidRPr="002C241E">
        <w:rPr>
          <w:rFonts w:asciiTheme="minorBidi" w:hAnsiTheme="minorBidi"/>
          <w:color w:val="000000"/>
          <w:sz w:val="24"/>
          <w:szCs w:val="24"/>
        </w:rPr>
        <w:t xml:space="preserve">z web sayfasında paylaşılmıştır. </w:t>
      </w:r>
      <w:r w:rsidR="00B23EBB" w:rsidRPr="002C241E">
        <w:rPr>
          <w:rFonts w:asciiTheme="minorBidi" w:hAnsiTheme="minorBidi"/>
          <w:color w:val="000000"/>
          <w:sz w:val="24"/>
          <w:szCs w:val="24"/>
        </w:rPr>
        <w:t>ERASM</w:t>
      </w:r>
      <w:r w:rsidR="004736E3" w:rsidRPr="002C241E">
        <w:rPr>
          <w:rFonts w:asciiTheme="minorBidi" w:hAnsiTheme="minorBidi"/>
          <w:color w:val="000000"/>
          <w:sz w:val="24"/>
          <w:szCs w:val="24"/>
        </w:rPr>
        <w:t xml:space="preserve">US Fakülte koordinatörü ERASMUS </w:t>
      </w:r>
      <w:r w:rsidR="00B23EBB" w:rsidRPr="002C241E">
        <w:rPr>
          <w:rFonts w:asciiTheme="minorBidi" w:hAnsiTheme="minorBidi"/>
          <w:color w:val="000000"/>
          <w:sz w:val="24"/>
          <w:szCs w:val="24"/>
        </w:rPr>
        <w:t xml:space="preserve">ile ilgili gelişmeleri, alınan kararları Bölüm temsilcilerine iletir ve bölüm temsilcileri </w:t>
      </w:r>
      <w:r w:rsidR="00D41BA6" w:rsidRPr="002C241E">
        <w:rPr>
          <w:rFonts w:asciiTheme="minorBidi" w:hAnsiTheme="minorBidi"/>
          <w:color w:val="000000"/>
          <w:sz w:val="24"/>
          <w:szCs w:val="24"/>
        </w:rPr>
        <w:t xml:space="preserve">arasında koordinasyonu sağlar. Bölüm temsilcileri ise değişim programlarını ilgili bölümde tanıtır, bu program ile ilgili haberleri duyurur, değişim programlarından yararlanmak </w:t>
      </w:r>
      <w:r w:rsidR="00D41BA6" w:rsidRPr="002C241E">
        <w:rPr>
          <w:rFonts w:asciiTheme="minorBidi" w:hAnsiTheme="minorBidi"/>
          <w:color w:val="000000"/>
          <w:sz w:val="24"/>
          <w:szCs w:val="24"/>
        </w:rPr>
        <w:lastRenderedPageBreak/>
        <w:t xml:space="preserve">isteyen öğrencilere üniversite ve ders seçimlerinde yardımcı olur, yurtdışında aldıkları derslerin programlarına sayılması konusunda yönlendirir. </w:t>
      </w:r>
    </w:p>
    <w:p w14:paraId="05595A1A" w14:textId="335C68C2" w:rsidR="006E3D7D" w:rsidRPr="001D23C9" w:rsidRDefault="001169C6" w:rsidP="001D23C9">
      <w:pPr>
        <w:spacing w:line="360" w:lineRule="auto"/>
        <w:jc w:val="both"/>
        <w:rPr>
          <w:rFonts w:asciiTheme="minorBidi" w:hAnsiTheme="minorBidi"/>
          <w:color w:val="000000"/>
          <w:sz w:val="24"/>
          <w:szCs w:val="24"/>
        </w:rPr>
      </w:pPr>
      <w:r w:rsidRPr="002C241E">
        <w:rPr>
          <w:rFonts w:asciiTheme="minorBidi" w:hAnsiTheme="minorBidi"/>
          <w:color w:val="auto"/>
          <w:sz w:val="24"/>
          <w:szCs w:val="24"/>
        </w:rPr>
        <w:t xml:space="preserve">Muhasebe ve Finans </w:t>
      </w:r>
      <w:r w:rsidR="00CB6551" w:rsidRPr="002C241E">
        <w:rPr>
          <w:rFonts w:asciiTheme="minorBidi" w:hAnsiTheme="minorBidi"/>
          <w:color w:val="auto"/>
          <w:sz w:val="24"/>
          <w:szCs w:val="24"/>
        </w:rPr>
        <w:t xml:space="preserve">Bölümünün </w:t>
      </w:r>
      <w:r w:rsidRPr="002C241E">
        <w:rPr>
          <w:rFonts w:asciiTheme="minorBidi" w:hAnsiTheme="minorBidi"/>
          <w:color w:val="auto"/>
          <w:sz w:val="24"/>
          <w:szCs w:val="24"/>
        </w:rPr>
        <w:t xml:space="preserve">Belçika </w:t>
      </w:r>
      <w:proofErr w:type="spellStart"/>
      <w:r w:rsidRPr="002C241E">
        <w:rPr>
          <w:rFonts w:asciiTheme="minorBidi" w:hAnsiTheme="minorBidi"/>
          <w:color w:val="auto"/>
          <w:sz w:val="24"/>
          <w:szCs w:val="24"/>
        </w:rPr>
        <w:t>Artevelde</w:t>
      </w:r>
      <w:proofErr w:type="spellEnd"/>
      <w:r w:rsidRPr="002C241E">
        <w:rPr>
          <w:rFonts w:asciiTheme="minorBidi" w:hAnsiTheme="minorBidi"/>
          <w:color w:val="auto"/>
          <w:sz w:val="24"/>
          <w:szCs w:val="24"/>
        </w:rPr>
        <w:t xml:space="preserve"> </w:t>
      </w:r>
      <w:proofErr w:type="spellStart"/>
      <w:r w:rsidRPr="002C241E">
        <w:rPr>
          <w:rFonts w:asciiTheme="minorBidi" w:hAnsiTheme="minorBidi"/>
          <w:color w:val="auto"/>
          <w:sz w:val="24"/>
          <w:szCs w:val="24"/>
        </w:rPr>
        <w:t>University</w:t>
      </w:r>
      <w:proofErr w:type="spellEnd"/>
      <w:r w:rsidRPr="002C241E">
        <w:rPr>
          <w:rFonts w:asciiTheme="minorBidi" w:hAnsiTheme="minorBidi"/>
          <w:color w:val="auto"/>
          <w:sz w:val="24"/>
          <w:szCs w:val="24"/>
        </w:rPr>
        <w:t xml:space="preserve"> </w:t>
      </w:r>
      <w:proofErr w:type="spellStart"/>
      <w:r w:rsidRPr="002C241E">
        <w:rPr>
          <w:rFonts w:asciiTheme="minorBidi" w:hAnsiTheme="minorBidi"/>
          <w:color w:val="auto"/>
          <w:sz w:val="24"/>
          <w:szCs w:val="24"/>
        </w:rPr>
        <w:t>College</w:t>
      </w:r>
      <w:proofErr w:type="spellEnd"/>
      <w:r w:rsidRPr="002C241E">
        <w:rPr>
          <w:rFonts w:asciiTheme="minorBidi" w:hAnsiTheme="minorBidi"/>
          <w:color w:val="auto"/>
          <w:sz w:val="24"/>
          <w:szCs w:val="24"/>
        </w:rPr>
        <w:t xml:space="preserve"> </w:t>
      </w:r>
      <w:proofErr w:type="spellStart"/>
      <w:r w:rsidRPr="002C241E">
        <w:rPr>
          <w:rFonts w:asciiTheme="minorBidi" w:hAnsiTheme="minorBidi"/>
          <w:color w:val="auto"/>
          <w:sz w:val="24"/>
          <w:szCs w:val="24"/>
        </w:rPr>
        <w:t>Ghent</w:t>
      </w:r>
      <w:proofErr w:type="spellEnd"/>
      <w:r w:rsidRPr="002C241E">
        <w:rPr>
          <w:rFonts w:asciiTheme="minorBidi" w:hAnsiTheme="minorBidi"/>
          <w:color w:val="auto"/>
          <w:sz w:val="24"/>
          <w:szCs w:val="24"/>
        </w:rPr>
        <w:t xml:space="preserve"> </w:t>
      </w:r>
      <w:r w:rsidR="00AC02DD" w:rsidRPr="002C241E">
        <w:rPr>
          <w:rFonts w:asciiTheme="minorBidi" w:hAnsiTheme="minorBidi"/>
          <w:color w:val="000000"/>
          <w:sz w:val="24"/>
          <w:szCs w:val="24"/>
        </w:rPr>
        <w:t>ile</w:t>
      </w:r>
      <w:r w:rsidR="00CB6551" w:rsidRPr="002C241E">
        <w:rPr>
          <w:rFonts w:asciiTheme="minorBidi" w:hAnsiTheme="minorBidi"/>
          <w:color w:val="000000"/>
          <w:sz w:val="24"/>
          <w:szCs w:val="24"/>
        </w:rPr>
        <w:t xml:space="preserve"> </w:t>
      </w:r>
      <w:r w:rsidR="00DB4284" w:rsidRPr="002C241E">
        <w:rPr>
          <w:rFonts w:asciiTheme="minorBidi" w:hAnsiTheme="minorBidi"/>
          <w:color w:val="000000"/>
          <w:sz w:val="24"/>
          <w:szCs w:val="24"/>
        </w:rPr>
        <w:t xml:space="preserve">anlaşma protokolü bulunmakta ve her yıl B1 seviyesinde İngilizceye sahip </w:t>
      </w:r>
      <w:r w:rsidRPr="002C241E">
        <w:rPr>
          <w:rFonts w:asciiTheme="minorBidi" w:hAnsiTheme="minorBidi"/>
          <w:color w:val="000000"/>
          <w:sz w:val="24"/>
          <w:szCs w:val="24"/>
        </w:rPr>
        <w:t>2</w:t>
      </w:r>
      <w:r w:rsidR="00DB4284" w:rsidRPr="002C241E">
        <w:rPr>
          <w:rFonts w:asciiTheme="minorBidi" w:hAnsiTheme="minorBidi"/>
          <w:color w:val="000000"/>
          <w:sz w:val="24"/>
          <w:szCs w:val="24"/>
        </w:rPr>
        <w:t xml:space="preserve"> Öğretim elemanına eğitim alabilme </w:t>
      </w:r>
      <w:r w:rsidR="00F5614B" w:rsidRPr="002C241E">
        <w:rPr>
          <w:rFonts w:asciiTheme="minorBidi" w:hAnsiTheme="minorBidi"/>
          <w:color w:val="000000"/>
          <w:sz w:val="24"/>
          <w:szCs w:val="24"/>
        </w:rPr>
        <w:t>imkânı</w:t>
      </w:r>
      <w:r w:rsidR="00DB4284" w:rsidRPr="002C241E">
        <w:rPr>
          <w:rFonts w:asciiTheme="minorBidi" w:hAnsiTheme="minorBidi"/>
          <w:color w:val="000000"/>
          <w:sz w:val="24"/>
          <w:szCs w:val="24"/>
        </w:rPr>
        <w:t xml:space="preserve"> sunmaktadır</w:t>
      </w:r>
      <w:r w:rsidR="00C6214F" w:rsidRPr="002C241E">
        <w:rPr>
          <w:rFonts w:asciiTheme="minorBidi" w:hAnsiTheme="minorBidi"/>
          <w:color w:val="000000"/>
          <w:sz w:val="24"/>
          <w:szCs w:val="24"/>
        </w:rPr>
        <w:t xml:space="preserve"> </w:t>
      </w:r>
      <w:hyperlink r:id="rId53" w:history="1">
        <w:r w:rsidR="00B01A51" w:rsidRPr="002C241E">
          <w:rPr>
            <w:rStyle w:val="Kpr"/>
            <w:rFonts w:asciiTheme="minorBidi" w:hAnsiTheme="minorBidi"/>
            <w:sz w:val="24"/>
            <w:szCs w:val="24"/>
          </w:rPr>
          <w:t>(Bağlantı Linki).</w:t>
        </w:r>
      </w:hyperlink>
    </w:p>
    <w:p w14:paraId="4FE247C6" w14:textId="77777777" w:rsidR="00FA051D" w:rsidRPr="002C241E" w:rsidRDefault="00856D99" w:rsidP="00ED4FDD">
      <w:pPr>
        <w:spacing w:line="360" w:lineRule="auto"/>
        <w:jc w:val="both"/>
        <w:rPr>
          <w:rFonts w:asciiTheme="minorBidi" w:hAnsiTheme="minorBidi"/>
          <w:b/>
          <w:color w:val="00B0F0"/>
          <w:sz w:val="24"/>
          <w:szCs w:val="24"/>
        </w:rPr>
      </w:pPr>
      <w:r w:rsidRPr="002C241E">
        <w:rPr>
          <w:rFonts w:asciiTheme="minorBidi" w:hAnsiTheme="minorBidi"/>
          <w:b/>
          <w:color w:val="00B0F0"/>
          <w:sz w:val="24"/>
          <w:szCs w:val="24"/>
        </w:rPr>
        <w:t>B.</w:t>
      </w:r>
      <w:r w:rsidR="00FA051D" w:rsidRPr="002C241E">
        <w:rPr>
          <w:rFonts w:asciiTheme="minorBidi" w:hAnsiTheme="minorBidi"/>
          <w:b/>
          <w:color w:val="00B0F0"/>
          <w:sz w:val="24"/>
          <w:szCs w:val="24"/>
        </w:rPr>
        <w:t>EĞİTİM ve ÖĞRETİM</w:t>
      </w:r>
    </w:p>
    <w:p w14:paraId="36E856D7" w14:textId="77777777" w:rsidR="00FA051D" w:rsidRPr="002C241E" w:rsidRDefault="00FA051D" w:rsidP="00ED4FDD">
      <w:pPr>
        <w:spacing w:line="360" w:lineRule="auto"/>
        <w:jc w:val="both"/>
        <w:rPr>
          <w:rFonts w:asciiTheme="minorBidi" w:hAnsiTheme="minorBidi"/>
          <w:b/>
          <w:i/>
          <w:color w:val="425EA9" w:themeColor="accent5" w:themeShade="BF"/>
          <w:sz w:val="24"/>
          <w:szCs w:val="24"/>
          <w:u w:val="single"/>
        </w:rPr>
      </w:pPr>
      <w:r w:rsidRPr="002C241E">
        <w:rPr>
          <w:rFonts w:asciiTheme="minorBidi" w:hAnsiTheme="minorBidi"/>
          <w:b/>
          <w:i/>
          <w:color w:val="425EA9" w:themeColor="accent5" w:themeShade="BF"/>
          <w:sz w:val="24"/>
          <w:szCs w:val="24"/>
          <w:u w:val="single"/>
        </w:rPr>
        <w:t>B.1. Program Tasarımı, Değerlendirmesi ve Güncellenmesi</w:t>
      </w:r>
    </w:p>
    <w:p w14:paraId="4C5A41C6" w14:textId="77777777" w:rsidR="006533FE" w:rsidRPr="002C241E" w:rsidRDefault="006533FE" w:rsidP="00ED4FDD">
      <w:pPr>
        <w:pStyle w:val="ListeParagraf"/>
        <w:spacing w:line="360" w:lineRule="auto"/>
        <w:ind w:left="0"/>
        <w:jc w:val="both"/>
        <w:rPr>
          <w:rFonts w:asciiTheme="minorBidi" w:hAnsiTheme="minorBidi"/>
          <w:b/>
          <w:color w:val="000000"/>
          <w:sz w:val="24"/>
          <w:szCs w:val="24"/>
        </w:rPr>
      </w:pPr>
      <w:r w:rsidRPr="002C241E">
        <w:rPr>
          <w:rFonts w:asciiTheme="minorBidi" w:hAnsiTheme="minorBidi"/>
          <w:color w:val="333333"/>
          <w:sz w:val="24"/>
          <w:szCs w:val="24"/>
          <w:shd w:val="clear" w:color="auto" w:fill="FFFFFF"/>
        </w:rPr>
        <w:t>Günümüzde işletmelerin ve kurumların başarısı ve kârlılığının artması etkin bir finans yönetimi ile olanaklıdır. İşletmelerde meydana gelen finansal olayların ilgililere güvenilir ve gerçeğe uygun olarak aktarılması ve kamuyu aydınlatma fonksiyonunun yerine getirilmesine duyulan gereksinim, muhasebeye verilen önemi artırmaktadır. Bu gereksinimden dolayı Muhasebe ve Finans Yönetimi Bölümü, kamu kurumları ve özel sektör işletmelerinde görev yapacak muhasebe ve finans konularında yeterli mesleki ehliyete sahip, lisan bilen, uygulama deneyimi kazanmış uzman kişileri yetiştirmeyi amaçlamaktadır.</w:t>
      </w:r>
    </w:p>
    <w:p w14:paraId="23FF56FD" w14:textId="3CD0EA53" w:rsidR="006533FE" w:rsidRPr="002C241E" w:rsidRDefault="000A6BF1"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Bu</w:t>
      </w:r>
      <w:r w:rsidR="009F515A" w:rsidRPr="002C241E">
        <w:rPr>
          <w:rFonts w:asciiTheme="minorBidi" w:hAnsiTheme="minorBidi"/>
          <w:color w:val="000000" w:themeColor="text1"/>
          <w:sz w:val="24"/>
          <w:szCs w:val="24"/>
        </w:rPr>
        <w:t xml:space="preserve"> doğrultuda, müfredat oluştururken, anket ve alan araştırmalarından elde edilen</w:t>
      </w:r>
      <w:r w:rsidR="00C419A9" w:rsidRPr="002C241E">
        <w:rPr>
          <w:rFonts w:asciiTheme="minorBidi" w:hAnsiTheme="minorBidi"/>
          <w:color w:val="000000" w:themeColor="text1"/>
          <w:sz w:val="24"/>
          <w:szCs w:val="24"/>
        </w:rPr>
        <w:t xml:space="preserve"> iç ve dış paydaş </w:t>
      </w:r>
      <w:r w:rsidR="009F515A" w:rsidRPr="002C241E">
        <w:rPr>
          <w:rFonts w:asciiTheme="minorBidi" w:hAnsiTheme="minorBidi"/>
          <w:color w:val="000000" w:themeColor="text1"/>
          <w:sz w:val="24"/>
          <w:szCs w:val="24"/>
        </w:rPr>
        <w:t>görüşleri (öğrenci ve mezun memnuniyet anketleri</w:t>
      </w:r>
      <w:r w:rsidR="00812C59" w:rsidRPr="002C241E">
        <w:rPr>
          <w:rFonts w:asciiTheme="minorBidi" w:hAnsiTheme="minorBidi"/>
          <w:color w:val="000000" w:themeColor="text1"/>
          <w:sz w:val="24"/>
          <w:szCs w:val="24"/>
        </w:rPr>
        <w:t>, dış paydaşlar ile gerçekleştirilen toplantı</w:t>
      </w:r>
      <w:r w:rsidR="009F515A" w:rsidRPr="002C241E">
        <w:rPr>
          <w:rFonts w:asciiTheme="minorBidi" w:hAnsiTheme="minorBidi"/>
          <w:color w:val="000000" w:themeColor="text1"/>
          <w:sz w:val="24"/>
          <w:szCs w:val="24"/>
        </w:rPr>
        <w:t xml:space="preserve"> </w:t>
      </w:r>
      <w:r w:rsidR="0053360C" w:rsidRPr="002C241E">
        <w:rPr>
          <w:rFonts w:asciiTheme="minorBidi" w:hAnsiTheme="minorBidi"/>
          <w:color w:val="000000" w:themeColor="text1"/>
          <w:sz w:val="24"/>
          <w:szCs w:val="24"/>
        </w:rPr>
        <w:t xml:space="preserve">kararları </w:t>
      </w:r>
      <w:r w:rsidR="009F515A" w:rsidRPr="002C241E">
        <w:rPr>
          <w:rFonts w:asciiTheme="minorBidi" w:hAnsiTheme="minorBidi"/>
          <w:color w:val="000000" w:themeColor="text1"/>
          <w:sz w:val="24"/>
          <w:szCs w:val="24"/>
        </w:rPr>
        <w:t>gibi) ile</w:t>
      </w:r>
      <w:r w:rsidR="00C419A9" w:rsidRPr="002C241E">
        <w:rPr>
          <w:rFonts w:asciiTheme="minorBidi" w:hAnsiTheme="minorBidi"/>
          <w:color w:val="000000" w:themeColor="text1"/>
          <w:sz w:val="24"/>
          <w:szCs w:val="24"/>
        </w:rPr>
        <w:t xml:space="preserve"> yurt içi ve yurt dışı </w:t>
      </w:r>
      <w:r w:rsidR="000716AA" w:rsidRPr="002C241E">
        <w:rPr>
          <w:rFonts w:asciiTheme="minorBidi" w:hAnsiTheme="minorBidi"/>
          <w:color w:val="000000" w:themeColor="text1"/>
          <w:sz w:val="24"/>
          <w:szCs w:val="24"/>
        </w:rPr>
        <w:t xml:space="preserve">muhasebe ve finans yönetimi </w:t>
      </w:r>
      <w:r w:rsidR="009F515A" w:rsidRPr="002C241E">
        <w:rPr>
          <w:rFonts w:asciiTheme="minorBidi" w:hAnsiTheme="minorBidi"/>
          <w:color w:val="000000" w:themeColor="text1"/>
          <w:sz w:val="24"/>
          <w:szCs w:val="24"/>
        </w:rPr>
        <w:t>programlarının içeriği</w:t>
      </w:r>
      <w:r w:rsidR="00176229" w:rsidRPr="002C241E">
        <w:rPr>
          <w:rFonts w:asciiTheme="minorBidi" w:hAnsiTheme="minorBidi"/>
          <w:color w:val="000000" w:themeColor="text1"/>
          <w:sz w:val="24"/>
          <w:szCs w:val="24"/>
        </w:rPr>
        <w:t>nin incelenmesi</w:t>
      </w:r>
      <w:r w:rsidR="009F515A" w:rsidRPr="002C241E">
        <w:rPr>
          <w:rFonts w:asciiTheme="minorBidi" w:hAnsiTheme="minorBidi"/>
          <w:color w:val="000000" w:themeColor="text1"/>
          <w:sz w:val="24"/>
          <w:szCs w:val="24"/>
        </w:rPr>
        <w:t xml:space="preserve"> büyük bir önem arz etmektedir.</w:t>
      </w:r>
      <w:r w:rsidR="00812C59" w:rsidRPr="002C241E">
        <w:rPr>
          <w:rFonts w:asciiTheme="minorBidi" w:hAnsiTheme="minorBidi"/>
          <w:color w:val="000000" w:themeColor="text1"/>
          <w:sz w:val="24"/>
          <w:szCs w:val="24"/>
        </w:rPr>
        <w:t xml:space="preserve"> </w:t>
      </w:r>
      <w:r w:rsidR="0053360C" w:rsidRPr="002C241E">
        <w:rPr>
          <w:rFonts w:asciiTheme="minorBidi" w:hAnsiTheme="minorBidi"/>
          <w:color w:val="000000" w:themeColor="text1"/>
          <w:sz w:val="24"/>
          <w:szCs w:val="24"/>
        </w:rPr>
        <w:t>E</w:t>
      </w:r>
      <w:r w:rsidR="000D4808" w:rsidRPr="002C241E">
        <w:rPr>
          <w:rFonts w:asciiTheme="minorBidi" w:hAnsiTheme="minorBidi"/>
          <w:color w:val="000000" w:themeColor="text1"/>
          <w:sz w:val="24"/>
          <w:szCs w:val="24"/>
        </w:rPr>
        <w:t>lde edilen bulgular</w:t>
      </w:r>
      <w:r w:rsidR="0053360C" w:rsidRPr="002C241E">
        <w:rPr>
          <w:rFonts w:asciiTheme="minorBidi" w:hAnsiTheme="minorBidi"/>
          <w:color w:val="000000" w:themeColor="text1"/>
          <w:sz w:val="24"/>
          <w:szCs w:val="24"/>
        </w:rPr>
        <w:t xml:space="preserve">; </w:t>
      </w:r>
      <w:r w:rsidR="000D4808" w:rsidRPr="002C241E">
        <w:rPr>
          <w:rFonts w:asciiTheme="minorBidi" w:hAnsiTheme="minorBidi"/>
          <w:color w:val="000000" w:themeColor="text1"/>
          <w:sz w:val="24"/>
          <w:szCs w:val="24"/>
        </w:rPr>
        <w:t>program gereksinimleri ile mezunların kazanması istenil</w:t>
      </w:r>
      <w:r w:rsidR="006533FE" w:rsidRPr="002C241E">
        <w:rPr>
          <w:rFonts w:asciiTheme="minorBidi" w:hAnsiTheme="minorBidi"/>
          <w:color w:val="000000" w:themeColor="text1"/>
          <w:sz w:val="24"/>
          <w:szCs w:val="24"/>
        </w:rPr>
        <w:t xml:space="preserve">en bilgi, beceri ve tutumların </w:t>
      </w:r>
      <w:r w:rsidR="00FF67B1" w:rsidRPr="002C241E">
        <w:rPr>
          <w:rFonts w:asciiTheme="minorBidi" w:hAnsiTheme="minorBidi"/>
          <w:color w:val="000000" w:themeColor="text1"/>
          <w:sz w:val="24"/>
          <w:szCs w:val="24"/>
        </w:rPr>
        <w:t>tespit edilmesine</w:t>
      </w:r>
      <w:r w:rsidR="000D4808" w:rsidRPr="002C241E">
        <w:rPr>
          <w:rFonts w:asciiTheme="minorBidi" w:hAnsiTheme="minorBidi"/>
          <w:color w:val="000000" w:themeColor="text1"/>
          <w:sz w:val="24"/>
          <w:szCs w:val="24"/>
        </w:rPr>
        <w:t xml:space="preserve"> </w:t>
      </w:r>
      <w:r w:rsidR="00FF67B1" w:rsidRPr="002C241E">
        <w:rPr>
          <w:rFonts w:asciiTheme="minorBidi" w:hAnsiTheme="minorBidi"/>
          <w:color w:val="000000" w:themeColor="text1"/>
          <w:sz w:val="24"/>
          <w:szCs w:val="24"/>
        </w:rPr>
        <w:t xml:space="preserve">dayanak oluşturmakta, program çıktılarının belirlenmesine </w:t>
      </w:r>
      <w:proofErr w:type="gramStart"/>
      <w:r w:rsidR="00FF67B1" w:rsidRPr="002C241E">
        <w:rPr>
          <w:rFonts w:asciiTheme="minorBidi" w:hAnsiTheme="minorBidi"/>
          <w:color w:val="000000" w:themeColor="text1"/>
          <w:sz w:val="24"/>
          <w:szCs w:val="24"/>
        </w:rPr>
        <w:t>imkan</w:t>
      </w:r>
      <w:proofErr w:type="gramEnd"/>
      <w:r w:rsidR="00FF67B1" w:rsidRPr="002C241E">
        <w:rPr>
          <w:rFonts w:asciiTheme="minorBidi" w:hAnsiTheme="minorBidi"/>
          <w:color w:val="000000" w:themeColor="text1"/>
          <w:sz w:val="24"/>
          <w:szCs w:val="24"/>
        </w:rPr>
        <w:t xml:space="preserve"> sağlamaktadır. Son olarak, program çıktılarının (kazanımlarının), TYYÇ ile uyumuna dikkat edilerek, program derslerine karar verilmektedir. </w:t>
      </w:r>
    </w:p>
    <w:p w14:paraId="0A583CC4" w14:textId="159CED3C" w:rsidR="00177DDE" w:rsidRPr="002C241E" w:rsidRDefault="007D123C" w:rsidP="00686DD2">
      <w:pPr>
        <w:spacing w:line="240" w:lineRule="auto"/>
        <w:jc w:val="both"/>
        <w:rPr>
          <w:rFonts w:asciiTheme="minorBidi" w:hAnsiTheme="minorBidi"/>
          <w:color w:val="000000"/>
          <w:sz w:val="24"/>
          <w:szCs w:val="24"/>
        </w:rPr>
      </w:pPr>
      <w:r w:rsidRPr="002C241E">
        <w:rPr>
          <w:rFonts w:asciiTheme="minorBidi" w:hAnsiTheme="minorBidi"/>
          <w:noProof/>
          <w:sz w:val="24"/>
          <w:szCs w:val="24"/>
          <w:lang w:eastAsia="tr-TR"/>
        </w:rPr>
        <w:lastRenderedPageBreak/>
        <w:drawing>
          <wp:inline distT="0" distB="0" distL="0" distR="0" wp14:anchorId="7E79B7CF" wp14:editId="58AC8EDC">
            <wp:extent cx="4713514" cy="4495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4"/>
                    <a:srcRect l="40412" t="24558" r="28454" b="21926"/>
                    <a:stretch/>
                  </pic:blipFill>
                  <pic:spPr bwMode="auto">
                    <a:xfrm>
                      <a:off x="0" y="0"/>
                      <a:ext cx="4713514" cy="4495800"/>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00177DDE" w:rsidRPr="002C241E">
        <w:rPr>
          <w:rFonts w:asciiTheme="minorBidi" w:hAnsiTheme="minorBidi"/>
          <w:color w:val="000000" w:themeColor="text1"/>
          <w:sz w:val="24"/>
          <w:szCs w:val="24"/>
        </w:rPr>
        <w:t xml:space="preserve"> </w:t>
      </w:r>
    </w:p>
    <w:p w14:paraId="761FE9B1" w14:textId="77777777" w:rsidR="00177DDE" w:rsidRPr="002C241E" w:rsidRDefault="00177DDE" w:rsidP="00ED4FDD">
      <w:pPr>
        <w:spacing w:line="360" w:lineRule="auto"/>
        <w:jc w:val="both"/>
        <w:rPr>
          <w:rFonts w:asciiTheme="minorBidi" w:hAnsiTheme="minorBidi"/>
          <w:color w:val="000000" w:themeColor="text1"/>
          <w:sz w:val="24"/>
          <w:szCs w:val="24"/>
        </w:rPr>
      </w:pPr>
      <w:r w:rsidRPr="002C241E">
        <w:rPr>
          <w:rFonts w:asciiTheme="minorBidi" w:hAnsiTheme="minorBidi"/>
          <w:noProof/>
          <w:color w:val="000000" w:themeColor="text1"/>
          <w:sz w:val="24"/>
          <w:szCs w:val="24"/>
          <w:lang w:eastAsia="tr-TR"/>
        </w:rPr>
        <w:t>Şekil 1: Program Tasarım Yöntemi</w:t>
      </w:r>
    </w:p>
    <w:p w14:paraId="7881A77E" w14:textId="77777777" w:rsidR="00FA51E5" w:rsidRPr="002C241E" w:rsidRDefault="007D123C"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Şekil 1’de özetlenmiştir. </w:t>
      </w:r>
    </w:p>
    <w:p w14:paraId="0F86548A" w14:textId="30FC0FFA" w:rsidR="006533FE" w:rsidRPr="002C241E" w:rsidRDefault="006533FE" w:rsidP="00ED4FDD">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Muhasebe ve Finans Yönetimi </w:t>
      </w:r>
      <w:r w:rsidR="00764D8E" w:rsidRPr="002C241E">
        <w:rPr>
          <w:rFonts w:asciiTheme="minorBidi" w:hAnsiTheme="minorBidi"/>
          <w:color w:val="000000" w:themeColor="text1"/>
          <w:sz w:val="24"/>
          <w:szCs w:val="24"/>
        </w:rPr>
        <w:t>bölümünün</w:t>
      </w:r>
      <w:r w:rsidR="00FC32A2" w:rsidRPr="002C241E">
        <w:rPr>
          <w:rFonts w:asciiTheme="minorBidi" w:hAnsiTheme="minorBidi"/>
          <w:color w:val="000000" w:themeColor="text1"/>
          <w:sz w:val="24"/>
          <w:szCs w:val="24"/>
        </w:rPr>
        <w:t xml:space="preserve"> </w:t>
      </w:r>
      <w:r w:rsidR="00FC32A2" w:rsidRPr="002C241E">
        <w:rPr>
          <w:rFonts w:asciiTheme="minorBidi" w:hAnsiTheme="minorBidi"/>
          <w:b/>
          <w:color w:val="000000" w:themeColor="text1"/>
          <w:sz w:val="24"/>
          <w:szCs w:val="24"/>
        </w:rPr>
        <w:t>şuan yürürlükte olan</w:t>
      </w:r>
      <w:r w:rsidR="00764D8E" w:rsidRPr="002C241E">
        <w:rPr>
          <w:rFonts w:asciiTheme="minorBidi" w:hAnsiTheme="minorBidi"/>
          <w:color w:val="000000" w:themeColor="text1"/>
          <w:sz w:val="24"/>
          <w:szCs w:val="24"/>
        </w:rPr>
        <w:t xml:space="preserve"> öğrenme çıktıları</w:t>
      </w:r>
      <w:r w:rsidR="007A6EAE" w:rsidRPr="002C241E">
        <w:rPr>
          <w:rFonts w:asciiTheme="minorBidi" w:hAnsiTheme="minorBidi"/>
          <w:color w:val="000000" w:themeColor="text1"/>
          <w:sz w:val="24"/>
          <w:szCs w:val="24"/>
        </w:rPr>
        <w:t>na</w:t>
      </w:r>
      <w:r w:rsidR="000234CC" w:rsidRPr="002C241E">
        <w:rPr>
          <w:rFonts w:asciiTheme="minorBidi" w:hAnsiTheme="minorBidi"/>
          <w:color w:val="000000" w:themeColor="text1"/>
          <w:sz w:val="24"/>
          <w:szCs w:val="24"/>
        </w:rPr>
        <w:t xml:space="preserve"> Bilgi paketinde</w:t>
      </w:r>
      <w:r w:rsidR="007A6EAE" w:rsidRPr="002C241E">
        <w:rPr>
          <w:rFonts w:asciiTheme="minorBidi" w:hAnsiTheme="minorBidi"/>
          <w:color w:val="000000" w:themeColor="text1"/>
          <w:sz w:val="24"/>
          <w:szCs w:val="24"/>
        </w:rPr>
        <w:t>ki “Program Yeterlilikleri (Kazanımları)” sekmesinden</w:t>
      </w:r>
      <w:r w:rsidR="00FC32A2" w:rsidRPr="002C241E">
        <w:rPr>
          <w:rFonts w:asciiTheme="minorBidi" w:hAnsiTheme="minorBidi"/>
          <w:color w:val="000000" w:themeColor="text1"/>
          <w:sz w:val="24"/>
          <w:szCs w:val="24"/>
        </w:rPr>
        <w:t xml:space="preserve"> (</w:t>
      </w:r>
      <w:hyperlink r:id="rId55" w:history="1">
        <w:r w:rsidR="00FC32A2" w:rsidRPr="002C241E">
          <w:rPr>
            <w:rStyle w:val="Kpr"/>
            <w:rFonts w:asciiTheme="minorBidi" w:hAnsiTheme="minorBidi"/>
            <w:sz w:val="24"/>
            <w:szCs w:val="24"/>
          </w:rPr>
          <w:t>Bağlantı linki</w:t>
        </w:r>
      </w:hyperlink>
      <w:r w:rsidR="00FC32A2" w:rsidRPr="002C241E">
        <w:rPr>
          <w:rFonts w:asciiTheme="minorBidi" w:hAnsiTheme="minorBidi"/>
          <w:color w:val="000000" w:themeColor="text1"/>
          <w:sz w:val="24"/>
          <w:szCs w:val="24"/>
        </w:rPr>
        <w:t>); Program çıktılarının TYYÇ ile uyumuna ise Bilgi Paketindeki “TYYÇ Program Yeterlilikleri Matrisi” başlığından ulaşılabilmektedir (</w:t>
      </w:r>
      <w:hyperlink r:id="rId56" w:history="1">
        <w:r w:rsidR="00FC32A2" w:rsidRPr="002C241E">
          <w:rPr>
            <w:rStyle w:val="Kpr"/>
            <w:rFonts w:asciiTheme="minorBidi" w:hAnsiTheme="minorBidi"/>
            <w:sz w:val="24"/>
            <w:szCs w:val="24"/>
          </w:rPr>
          <w:t>Bağlantı linki</w:t>
        </w:r>
      </w:hyperlink>
      <w:r w:rsidR="00FC32A2" w:rsidRPr="002C241E">
        <w:rPr>
          <w:rFonts w:asciiTheme="minorBidi" w:hAnsiTheme="minorBidi"/>
          <w:color w:val="000000" w:themeColor="text1"/>
          <w:sz w:val="24"/>
          <w:szCs w:val="24"/>
        </w:rPr>
        <w:t xml:space="preserve">). </w:t>
      </w:r>
      <w:r w:rsidR="00685B0A" w:rsidRPr="002C241E">
        <w:rPr>
          <w:rFonts w:asciiTheme="minorBidi" w:hAnsiTheme="minorBidi"/>
          <w:color w:val="000000" w:themeColor="text1"/>
          <w:sz w:val="24"/>
          <w:szCs w:val="24"/>
        </w:rPr>
        <w:t xml:space="preserve"> </w:t>
      </w:r>
      <w:r w:rsidR="00FC32A2" w:rsidRPr="002C241E">
        <w:rPr>
          <w:rFonts w:asciiTheme="minorBidi" w:hAnsiTheme="minorBidi"/>
          <w:color w:val="000000" w:themeColor="text1"/>
          <w:sz w:val="24"/>
          <w:szCs w:val="24"/>
        </w:rPr>
        <w:t xml:space="preserve">Söz konusu kazanımların TYYÇ </w:t>
      </w:r>
      <w:r w:rsidR="005A2BA4" w:rsidRPr="002C241E">
        <w:rPr>
          <w:rFonts w:asciiTheme="minorBidi" w:hAnsiTheme="minorBidi"/>
          <w:color w:val="000000" w:themeColor="text1"/>
          <w:sz w:val="24"/>
          <w:szCs w:val="24"/>
        </w:rPr>
        <w:t>ile uyumu</w:t>
      </w:r>
      <w:r w:rsidR="00FC32A2" w:rsidRPr="002C241E">
        <w:rPr>
          <w:rFonts w:asciiTheme="minorBidi" w:hAnsiTheme="minorBidi"/>
          <w:color w:val="000000" w:themeColor="text1"/>
          <w:sz w:val="24"/>
          <w:szCs w:val="24"/>
        </w:rPr>
        <w:t xml:space="preserve"> </w:t>
      </w:r>
      <w:proofErr w:type="gramStart"/>
      <w:r w:rsidR="00FC32A2" w:rsidRPr="002C241E">
        <w:rPr>
          <w:rFonts w:asciiTheme="minorBidi" w:hAnsiTheme="minorBidi"/>
          <w:color w:val="000000" w:themeColor="text1"/>
          <w:sz w:val="24"/>
          <w:szCs w:val="24"/>
        </w:rPr>
        <w:t>baz</w:t>
      </w:r>
      <w:proofErr w:type="gramEnd"/>
      <w:r w:rsidR="00FC32A2" w:rsidRPr="002C241E">
        <w:rPr>
          <w:rFonts w:asciiTheme="minorBidi" w:hAnsiTheme="minorBidi"/>
          <w:color w:val="000000" w:themeColor="text1"/>
          <w:sz w:val="24"/>
          <w:szCs w:val="24"/>
        </w:rPr>
        <w:t xml:space="preserve"> alınarak oluşturulan</w:t>
      </w:r>
      <w:r w:rsidRPr="002C241E">
        <w:rPr>
          <w:rFonts w:asciiTheme="minorBidi" w:hAnsiTheme="minorBidi"/>
          <w:color w:val="000000" w:themeColor="text1"/>
          <w:sz w:val="24"/>
          <w:szCs w:val="24"/>
        </w:rPr>
        <w:t xml:space="preserve"> mevcut program içeriğine göre; ilk iki yılında temel matematik, bilgisayar, ekonomi, hukuk, istatistik ve işletme alanları ile ilgili dersler bulunmaktadır. Diğer iki yılda ise Maliyet Muhasebesi, Finansal Tablolar Analizi, Muhasebe Denetimi, Vergi Hukuku, Yönetim-Şirketler-Vergi Muhasebesi, Para ve Finansal Kurumlar, İşletme Finansı, Uluslararası Finansal Piyasalar, Uluslararası Muhasebe Standartları, Enflasyon Muhasebesi, Kamu Maliyesi ve Portföy Yönetimi gibi doğrudan mesleğe yönelik konular işlenmektedir.</w:t>
      </w:r>
    </w:p>
    <w:p w14:paraId="114E8A25" w14:textId="7B2BBA4E" w:rsidR="00550678" w:rsidRPr="002C241E" w:rsidRDefault="00FC32A2"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lastRenderedPageBreak/>
        <w:t>Bunun yanı sıra, öğrencilerin mezuniyetlerinden önce sektörü öğrenip, uyum sağlamaları amacıyla, 30 işgünü Yaz Stajı ve sekizinci yarıyılda en az 400 saa</w:t>
      </w:r>
      <w:r w:rsidR="00FD7B9C" w:rsidRPr="002C241E">
        <w:rPr>
          <w:rFonts w:asciiTheme="minorBidi" w:hAnsiTheme="minorBidi"/>
          <w:color w:val="000000" w:themeColor="text1"/>
          <w:sz w:val="24"/>
          <w:szCs w:val="24"/>
        </w:rPr>
        <w:t xml:space="preserve">tlik İşletmede Mesleki </w:t>
      </w:r>
      <w:r w:rsidRPr="002C241E">
        <w:rPr>
          <w:rFonts w:asciiTheme="minorBidi" w:hAnsiTheme="minorBidi"/>
          <w:color w:val="000000" w:themeColor="text1"/>
          <w:sz w:val="24"/>
          <w:szCs w:val="24"/>
        </w:rPr>
        <w:t xml:space="preserve">Eğitim gerçekleştirilmektedir. </w:t>
      </w:r>
      <w:r w:rsidR="00E21EC6" w:rsidRPr="002C241E">
        <w:rPr>
          <w:rFonts w:asciiTheme="minorBidi" w:hAnsiTheme="minorBidi"/>
          <w:color w:val="000000" w:themeColor="text1"/>
          <w:sz w:val="24"/>
          <w:szCs w:val="24"/>
        </w:rPr>
        <w:t xml:space="preserve">Öğrencilerimiz, </w:t>
      </w:r>
      <w:r w:rsidR="006533FE" w:rsidRPr="002C241E">
        <w:rPr>
          <w:rFonts w:asciiTheme="minorBidi" w:hAnsiTheme="minorBidi"/>
          <w:color w:val="000000" w:themeColor="text1"/>
          <w:sz w:val="24"/>
          <w:szCs w:val="24"/>
        </w:rPr>
        <w:t xml:space="preserve">Hazine Müsteşarlığı, Maliye Bakanlığı, Sayıştay, BDDK, SPK, bankalar ile diğer kamu kurumlarının ve özel sektör işletmelerinin mali ve finans bölümlerinde; serbest muhasebeci, mali müşavir ve yeminli mali müşavir olarak bağımsız çalışılan yerlerde </w:t>
      </w:r>
      <w:r w:rsidR="00E21EC6" w:rsidRPr="002C241E">
        <w:rPr>
          <w:rFonts w:asciiTheme="minorBidi" w:hAnsiTheme="minorBidi"/>
          <w:color w:val="000000" w:themeColor="text1"/>
          <w:sz w:val="24"/>
          <w:szCs w:val="24"/>
        </w:rPr>
        <w:t xml:space="preserve">staj yapmaktadırlar. </w:t>
      </w:r>
    </w:p>
    <w:p w14:paraId="744B18FC" w14:textId="77777777" w:rsidR="00374D71" w:rsidRPr="002C241E" w:rsidRDefault="00550678" w:rsidP="00ED4FDD">
      <w:pPr>
        <w:spacing w:line="360" w:lineRule="auto"/>
        <w:jc w:val="both"/>
        <w:rPr>
          <w:rFonts w:asciiTheme="minorBidi" w:eastAsia="Times New Roman" w:hAnsiTheme="minorBidi"/>
          <w:color w:val="000000"/>
          <w:sz w:val="24"/>
          <w:szCs w:val="24"/>
          <w:lang w:eastAsia="tr-TR"/>
        </w:rPr>
      </w:pPr>
      <w:r w:rsidRPr="002C241E">
        <w:rPr>
          <w:rFonts w:asciiTheme="minorBidi" w:eastAsia="Times New Roman" w:hAnsiTheme="minorBidi"/>
          <w:color w:val="000000"/>
          <w:sz w:val="24"/>
          <w:szCs w:val="24"/>
          <w:lang w:eastAsia="tr-TR"/>
        </w:rPr>
        <w:t>Akreditasyon çalışmaları kapsamında, fakültemiz genelinde 2022 yılında başlatılan “Müfredat Analizi ve Program Kazanımlarının Güncellenmesi” çalışmalarına 202</w:t>
      </w:r>
      <w:r w:rsidR="00133E75" w:rsidRPr="002C241E">
        <w:rPr>
          <w:rFonts w:asciiTheme="minorBidi" w:eastAsia="Times New Roman" w:hAnsiTheme="minorBidi"/>
          <w:color w:val="000000"/>
          <w:sz w:val="24"/>
          <w:szCs w:val="24"/>
          <w:lang w:eastAsia="tr-TR"/>
        </w:rPr>
        <w:t>4</w:t>
      </w:r>
      <w:r w:rsidRPr="002C241E">
        <w:rPr>
          <w:rFonts w:asciiTheme="minorBidi" w:eastAsia="Times New Roman" w:hAnsiTheme="minorBidi"/>
          <w:color w:val="000000"/>
          <w:sz w:val="24"/>
          <w:szCs w:val="24"/>
          <w:lang w:eastAsia="tr-TR"/>
        </w:rPr>
        <w:t xml:space="preserve"> yılında da devam edilmiş ve halen iyileştirme </w:t>
      </w:r>
      <w:proofErr w:type="gramStart"/>
      <w:r w:rsidRPr="002C241E">
        <w:rPr>
          <w:rFonts w:asciiTheme="minorBidi" w:eastAsia="Times New Roman" w:hAnsiTheme="minorBidi"/>
          <w:color w:val="000000"/>
          <w:sz w:val="24"/>
          <w:szCs w:val="24"/>
          <w:lang w:eastAsia="tr-TR"/>
        </w:rPr>
        <w:t>prosesleri</w:t>
      </w:r>
      <w:proofErr w:type="gramEnd"/>
      <w:r w:rsidRPr="002C241E">
        <w:rPr>
          <w:rFonts w:asciiTheme="minorBidi" w:eastAsia="Times New Roman" w:hAnsiTheme="minorBidi"/>
          <w:color w:val="000000"/>
          <w:sz w:val="24"/>
          <w:szCs w:val="24"/>
          <w:lang w:eastAsia="tr-TR"/>
        </w:rPr>
        <w:t xml:space="preserve"> devam etmektedir. </w:t>
      </w:r>
    </w:p>
    <w:p w14:paraId="1D51A23B" w14:textId="114D2086" w:rsidR="00374D71" w:rsidRPr="002C241E" w:rsidRDefault="00374D71" w:rsidP="00ED4FDD">
      <w:pPr>
        <w:pStyle w:val="ListeParagraf"/>
        <w:numPr>
          <w:ilvl w:val="1"/>
          <w:numId w:val="10"/>
        </w:numPr>
        <w:spacing w:line="360" w:lineRule="auto"/>
        <w:jc w:val="both"/>
        <w:rPr>
          <w:rFonts w:asciiTheme="minorBidi" w:eastAsia="Times New Roman" w:hAnsiTheme="minorBidi"/>
          <w:color w:val="000000"/>
          <w:sz w:val="24"/>
          <w:szCs w:val="24"/>
        </w:rPr>
      </w:pPr>
      <w:r w:rsidRPr="002C241E">
        <w:rPr>
          <w:rFonts w:asciiTheme="minorBidi" w:eastAsia="Times New Roman" w:hAnsiTheme="minorBidi"/>
          <w:sz w:val="24"/>
          <w:szCs w:val="24"/>
        </w:rPr>
        <w:t xml:space="preserve">Bu doğrultuda, </w:t>
      </w:r>
      <w:r w:rsidRPr="002C241E">
        <w:rPr>
          <w:rFonts w:asciiTheme="minorBidi" w:eastAsia="Times New Roman" w:hAnsiTheme="minorBidi"/>
          <w:color w:val="000000"/>
          <w:sz w:val="24"/>
          <w:szCs w:val="24"/>
        </w:rPr>
        <w:t xml:space="preserve">2024 yılında </w:t>
      </w:r>
      <w:r w:rsidRPr="002C241E">
        <w:rPr>
          <w:rFonts w:asciiTheme="minorBidi" w:eastAsia="Times New Roman" w:hAnsiTheme="minorBidi"/>
          <w:b/>
          <w:color w:val="000000"/>
          <w:sz w:val="24"/>
          <w:szCs w:val="24"/>
        </w:rPr>
        <w:t>TBS kodlu</w:t>
      </w:r>
      <w:r w:rsidRPr="002C241E">
        <w:rPr>
          <w:rFonts w:asciiTheme="minorBidi" w:eastAsia="Times New Roman" w:hAnsiTheme="minorBidi"/>
          <w:color w:val="000000"/>
          <w:sz w:val="24"/>
          <w:szCs w:val="24"/>
        </w:rPr>
        <w:t xml:space="preserve"> yeni dersler kataloglara eklenmiştir: </w:t>
      </w:r>
    </w:p>
    <w:p w14:paraId="29442762" w14:textId="77777777" w:rsidR="00550678" w:rsidRPr="002C241E" w:rsidRDefault="00550678" w:rsidP="00133E75">
      <w:pPr>
        <w:pBdr>
          <w:top w:val="nil"/>
          <w:left w:val="nil"/>
          <w:bottom w:val="nil"/>
          <w:right w:val="nil"/>
          <w:between w:val="nil"/>
        </w:pBdr>
        <w:spacing w:before="0" w:line="240" w:lineRule="auto"/>
        <w:jc w:val="both"/>
        <w:rPr>
          <w:rFonts w:asciiTheme="minorBidi" w:eastAsia="Times New Roman" w:hAnsiTheme="minorBidi"/>
          <w:b/>
          <w:color w:val="000000"/>
          <w:sz w:val="24"/>
          <w:szCs w:val="24"/>
          <w:lang w:eastAsia="tr-TR"/>
        </w:rPr>
      </w:pPr>
    </w:p>
    <w:tbl>
      <w:tblPr>
        <w:tblW w:w="636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63"/>
      </w:tblGrid>
      <w:tr w:rsidR="00133E75" w:rsidRPr="002C241E" w14:paraId="5F14C031" w14:textId="77777777" w:rsidTr="008A5BAC">
        <w:tc>
          <w:tcPr>
            <w:tcW w:w="6363" w:type="dxa"/>
          </w:tcPr>
          <w:p w14:paraId="5B0161E0" w14:textId="0534CD0D" w:rsidR="00133E75" w:rsidRPr="002C241E" w:rsidRDefault="00E64EAB" w:rsidP="00686DD2">
            <w:pPr>
              <w:pBdr>
                <w:top w:val="nil"/>
                <w:left w:val="nil"/>
                <w:bottom w:val="nil"/>
                <w:right w:val="nil"/>
                <w:between w:val="nil"/>
              </w:pBdr>
              <w:spacing w:line="240" w:lineRule="auto"/>
              <w:jc w:val="both"/>
              <w:rPr>
                <w:rFonts w:asciiTheme="minorBidi" w:eastAsia="Times New Roman" w:hAnsiTheme="minorBidi"/>
                <w:b/>
                <w:bCs/>
                <w:color w:val="000000" w:themeColor="text1"/>
                <w:sz w:val="24"/>
                <w:szCs w:val="24"/>
                <w:lang w:eastAsia="tr-TR"/>
              </w:rPr>
            </w:pPr>
            <w:r w:rsidRPr="002C241E">
              <w:rPr>
                <w:rFonts w:asciiTheme="minorBidi" w:hAnsiTheme="minorBidi"/>
                <w:b/>
                <w:bCs/>
                <w:color w:val="000000" w:themeColor="text1"/>
                <w:sz w:val="24"/>
                <w:szCs w:val="24"/>
              </w:rPr>
              <w:t>Yeni Eklenen Dersler</w:t>
            </w:r>
          </w:p>
        </w:tc>
      </w:tr>
      <w:tr w:rsidR="00133E75" w:rsidRPr="002C241E" w14:paraId="2DB8BD90" w14:textId="77777777" w:rsidTr="008A5BAC">
        <w:tc>
          <w:tcPr>
            <w:tcW w:w="6363" w:type="dxa"/>
          </w:tcPr>
          <w:p w14:paraId="294A9812" w14:textId="18E32BDD" w:rsidR="00133E75" w:rsidRPr="002C241E" w:rsidRDefault="00E64EAB" w:rsidP="00686DD2">
            <w:pPr>
              <w:pBdr>
                <w:top w:val="nil"/>
                <w:left w:val="nil"/>
                <w:bottom w:val="nil"/>
                <w:right w:val="nil"/>
                <w:between w:val="nil"/>
              </w:pBd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TBS 104 Sivil İnisiyatif ve Sivil Toplum Kuruluşları</w:t>
            </w:r>
          </w:p>
        </w:tc>
      </w:tr>
      <w:tr w:rsidR="00133E75" w:rsidRPr="002C241E" w14:paraId="5007570B" w14:textId="77777777" w:rsidTr="008A5BAC">
        <w:tc>
          <w:tcPr>
            <w:tcW w:w="6363" w:type="dxa"/>
          </w:tcPr>
          <w:p w14:paraId="5B39B5FB" w14:textId="7B782A5B" w:rsidR="00133E75" w:rsidRPr="002C241E" w:rsidRDefault="00E64EAB" w:rsidP="00686DD2">
            <w:pPr>
              <w:pBdr>
                <w:top w:val="nil"/>
                <w:left w:val="nil"/>
                <w:bottom w:val="nil"/>
                <w:right w:val="nil"/>
                <w:between w:val="nil"/>
              </w:pBd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TBS 105 Eko-Dönüşüm İklim Eylemi</w:t>
            </w:r>
          </w:p>
        </w:tc>
      </w:tr>
      <w:tr w:rsidR="00133E75" w:rsidRPr="002C241E" w14:paraId="48B920C7" w14:textId="77777777" w:rsidTr="008A5BAC">
        <w:tc>
          <w:tcPr>
            <w:tcW w:w="6363" w:type="dxa"/>
          </w:tcPr>
          <w:p w14:paraId="70A36DD3" w14:textId="5161693D" w:rsidR="00133E75" w:rsidRPr="002C241E" w:rsidRDefault="00E64EAB" w:rsidP="00686DD2">
            <w:pPr>
              <w:pBdr>
                <w:top w:val="nil"/>
                <w:left w:val="nil"/>
                <w:bottom w:val="nil"/>
                <w:right w:val="nil"/>
                <w:between w:val="nil"/>
              </w:pBd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TBS 106 Finans Okuryazarlığı</w:t>
            </w:r>
          </w:p>
        </w:tc>
      </w:tr>
      <w:tr w:rsidR="00133E75" w:rsidRPr="002C241E" w14:paraId="39655651" w14:textId="77777777" w:rsidTr="008A5BAC">
        <w:tc>
          <w:tcPr>
            <w:tcW w:w="6363" w:type="dxa"/>
          </w:tcPr>
          <w:p w14:paraId="742E905E" w14:textId="588C2ED9" w:rsidR="00133E75" w:rsidRPr="002C241E" w:rsidRDefault="00E64EAB" w:rsidP="00686DD2">
            <w:pPr>
              <w:pBdr>
                <w:top w:val="nil"/>
                <w:left w:val="nil"/>
                <w:bottom w:val="nil"/>
                <w:right w:val="nil"/>
                <w:between w:val="nil"/>
              </w:pBdr>
              <w:spacing w:line="240" w:lineRule="auto"/>
              <w:jc w:val="both"/>
              <w:rPr>
                <w:rFonts w:asciiTheme="minorBidi" w:hAnsiTheme="minorBidi"/>
                <w:color w:val="000000" w:themeColor="text1"/>
                <w:sz w:val="24"/>
                <w:szCs w:val="24"/>
              </w:rPr>
            </w:pPr>
            <w:proofErr w:type="gramStart"/>
            <w:r w:rsidRPr="002C241E">
              <w:rPr>
                <w:rFonts w:asciiTheme="minorBidi" w:hAnsiTheme="minorBidi"/>
                <w:color w:val="000000" w:themeColor="text1"/>
                <w:sz w:val="24"/>
                <w:szCs w:val="24"/>
              </w:rPr>
              <w:t>TBS  307</w:t>
            </w:r>
            <w:proofErr w:type="gramEnd"/>
            <w:r w:rsidRPr="002C241E">
              <w:rPr>
                <w:rFonts w:asciiTheme="minorBidi" w:hAnsiTheme="minorBidi"/>
                <w:color w:val="000000" w:themeColor="text1"/>
                <w:sz w:val="24"/>
                <w:szCs w:val="24"/>
              </w:rPr>
              <w:t xml:space="preserve"> Marka Yönetimi</w:t>
            </w:r>
          </w:p>
        </w:tc>
      </w:tr>
      <w:tr w:rsidR="00133E75" w:rsidRPr="002C241E" w14:paraId="44239D2B" w14:textId="77777777" w:rsidTr="008A5BAC">
        <w:tc>
          <w:tcPr>
            <w:tcW w:w="6363" w:type="dxa"/>
          </w:tcPr>
          <w:p w14:paraId="350962E4" w14:textId="12BBA082" w:rsidR="00133E75" w:rsidRPr="002C241E" w:rsidRDefault="00E64EAB" w:rsidP="00686DD2">
            <w:pPr>
              <w:pBdr>
                <w:top w:val="nil"/>
                <w:left w:val="nil"/>
                <w:bottom w:val="nil"/>
                <w:right w:val="nil"/>
                <w:between w:val="nil"/>
              </w:pBd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TBS 327 İş Analitiği</w:t>
            </w:r>
          </w:p>
        </w:tc>
      </w:tr>
      <w:tr w:rsidR="00133E75" w:rsidRPr="002C241E" w14:paraId="07CFA8E3" w14:textId="77777777" w:rsidTr="008A5BAC">
        <w:tc>
          <w:tcPr>
            <w:tcW w:w="6363" w:type="dxa"/>
          </w:tcPr>
          <w:p w14:paraId="3D051A53" w14:textId="0EFCD397" w:rsidR="00133E75" w:rsidRPr="002C241E" w:rsidRDefault="00E64EAB" w:rsidP="00686DD2">
            <w:pPr>
              <w:pBdr>
                <w:top w:val="nil"/>
                <w:left w:val="nil"/>
                <w:bottom w:val="nil"/>
                <w:right w:val="nil"/>
                <w:between w:val="nil"/>
              </w:pBd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TBS 328 Kurumsallaşma ve Aile İşletmelerinde Yönetim</w:t>
            </w:r>
          </w:p>
        </w:tc>
      </w:tr>
      <w:tr w:rsidR="00133E75" w:rsidRPr="002C241E" w14:paraId="597073DB" w14:textId="77777777" w:rsidTr="008A5BAC">
        <w:tc>
          <w:tcPr>
            <w:tcW w:w="6363" w:type="dxa"/>
          </w:tcPr>
          <w:p w14:paraId="3618332F" w14:textId="053050B9" w:rsidR="00133E75" w:rsidRPr="002C241E" w:rsidRDefault="00E64EAB" w:rsidP="00686DD2">
            <w:pPr>
              <w:pBdr>
                <w:top w:val="nil"/>
                <w:left w:val="nil"/>
                <w:bottom w:val="nil"/>
                <w:right w:val="nil"/>
                <w:between w:val="nil"/>
              </w:pBd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TBS 331 Lojistik Yönetimi</w:t>
            </w:r>
          </w:p>
        </w:tc>
      </w:tr>
      <w:tr w:rsidR="00133E75" w:rsidRPr="002C241E" w14:paraId="31255CAA" w14:textId="77777777" w:rsidTr="008A5BAC">
        <w:tc>
          <w:tcPr>
            <w:tcW w:w="6363" w:type="dxa"/>
          </w:tcPr>
          <w:p w14:paraId="4D82E203" w14:textId="24C632D0" w:rsidR="00133E75" w:rsidRPr="002C241E" w:rsidRDefault="00E64EAB" w:rsidP="00686DD2">
            <w:pPr>
              <w:pBdr>
                <w:top w:val="nil"/>
                <w:left w:val="nil"/>
                <w:bottom w:val="nil"/>
                <w:right w:val="nil"/>
                <w:between w:val="nil"/>
              </w:pBd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TBS 332 İşletmelerde Hile Denetimi</w:t>
            </w:r>
          </w:p>
        </w:tc>
      </w:tr>
      <w:tr w:rsidR="00133E75" w:rsidRPr="002C241E" w14:paraId="3EA54279" w14:textId="77777777" w:rsidTr="008A5BAC">
        <w:tc>
          <w:tcPr>
            <w:tcW w:w="6363" w:type="dxa"/>
          </w:tcPr>
          <w:p w14:paraId="771368B8" w14:textId="66D9805B" w:rsidR="00133E75" w:rsidRPr="002C241E" w:rsidRDefault="00E64EAB" w:rsidP="00686DD2">
            <w:pPr>
              <w:pBdr>
                <w:top w:val="nil"/>
                <w:left w:val="nil"/>
                <w:bottom w:val="nil"/>
                <w:right w:val="nil"/>
                <w:between w:val="nil"/>
              </w:pBd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TBS 333</w:t>
            </w:r>
            <w:r w:rsidR="00D34801" w:rsidRPr="002C241E">
              <w:rPr>
                <w:rFonts w:asciiTheme="minorBidi" w:hAnsiTheme="minorBidi"/>
                <w:color w:val="000000" w:themeColor="text1"/>
                <w:sz w:val="24"/>
                <w:szCs w:val="24"/>
              </w:rPr>
              <w:t xml:space="preserve"> Türk Vergi Sistemi</w:t>
            </w:r>
          </w:p>
        </w:tc>
      </w:tr>
      <w:tr w:rsidR="00133E75" w:rsidRPr="002C241E" w14:paraId="6448BD61" w14:textId="77777777" w:rsidTr="008A5BAC">
        <w:tc>
          <w:tcPr>
            <w:tcW w:w="6363" w:type="dxa"/>
          </w:tcPr>
          <w:p w14:paraId="7B5AC51C" w14:textId="0C752A89" w:rsidR="00133E75" w:rsidRPr="002C241E" w:rsidRDefault="00133E75" w:rsidP="00686DD2">
            <w:pPr>
              <w:pBdr>
                <w:top w:val="nil"/>
                <w:left w:val="nil"/>
                <w:bottom w:val="nil"/>
                <w:right w:val="nil"/>
                <w:between w:val="nil"/>
              </w:pBd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TBS</w:t>
            </w:r>
            <w:r w:rsidR="00D34801" w:rsidRPr="002C241E">
              <w:rPr>
                <w:rFonts w:asciiTheme="minorBidi" w:hAnsiTheme="minorBidi"/>
                <w:color w:val="000000" w:themeColor="text1"/>
                <w:sz w:val="24"/>
                <w:szCs w:val="24"/>
              </w:rPr>
              <w:t xml:space="preserve"> 334 </w:t>
            </w:r>
            <w:proofErr w:type="gramStart"/>
            <w:r w:rsidR="00D34801" w:rsidRPr="002C241E">
              <w:rPr>
                <w:rFonts w:asciiTheme="minorBidi" w:hAnsiTheme="minorBidi"/>
                <w:color w:val="000000" w:themeColor="text1"/>
                <w:sz w:val="24"/>
                <w:szCs w:val="24"/>
              </w:rPr>
              <w:t>Sürdürülebilir</w:t>
            </w:r>
            <w:proofErr w:type="gramEnd"/>
            <w:r w:rsidR="00D34801" w:rsidRPr="002C241E">
              <w:rPr>
                <w:rFonts w:asciiTheme="minorBidi" w:hAnsiTheme="minorBidi"/>
                <w:color w:val="000000" w:themeColor="text1"/>
                <w:sz w:val="24"/>
                <w:szCs w:val="24"/>
              </w:rPr>
              <w:t xml:space="preserve"> Finans ve Yeşil Finansman</w:t>
            </w:r>
          </w:p>
        </w:tc>
      </w:tr>
      <w:tr w:rsidR="00133E75" w:rsidRPr="002C241E" w14:paraId="12C96626" w14:textId="77777777" w:rsidTr="008A5BAC">
        <w:tc>
          <w:tcPr>
            <w:tcW w:w="6363" w:type="dxa"/>
          </w:tcPr>
          <w:p w14:paraId="79D59BDD" w14:textId="53B063ED" w:rsidR="00133E75" w:rsidRPr="002C241E" w:rsidRDefault="00DA5D68" w:rsidP="00686DD2">
            <w:pPr>
              <w:pBdr>
                <w:top w:val="nil"/>
                <w:left w:val="nil"/>
                <w:bottom w:val="nil"/>
                <w:right w:val="nil"/>
                <w:between w:val="nil"/>
              </w:pBdr>
              <w:spacing w:line="240" w:lineRule="auto"/>
              <w:jc w:val="both"/>
              <w:rPr>
                <w:rFonts w:asciiTheme="minorBidi" w:eastAsia="Times New Roman" w:hAnsiTheme="minorBidi"/>
                <w:color w:val="000000" w:themeColor="text1"/>
                <w:sz w:val="24"/>
                <w:szCs w:val="24"/>
                <w:lang w:eastAsia="tr-TR"/>
              </w:rPr>
            </w:pPr>
            <w:r w:rsidRPr="002C241E">
              <w:rPr>
                <w:rFonts w:asciiTheme="minorBidi" w:hAnsiTheme="minorBidi"/>
                <w:color w:val="000000" w:themeColor="text1"/>
                <w:sz w:val="24"/>
                <w:szCs w:val="24"/>
              </w:rPr>
              <w:t>TBS 335 Makro Ekonomik Göstergelerin Yorumlanması</w:t>
            </w:r>
          </w:p>
        </w:tc>
      </w:tr>
    </w:tbl>
    <w:p w14:paraId="439A93FB" w14:textId="77777777" w:rsidR="00550678" w:rsidRPr="002C241E" w:rsidRDefault="00550678" w:rsidP="00686DD2">
      <w:pPr>
        <w:pBdr>
          <w:top w:val="nil"/>
          <w:left w:val="nil"/>
          <w:bottom w:val="nil"/>
          <w:right w:val="nil"/>
          <w:between w:val="nil"/>
        </w:pBdr>
        <w:spacing w:before="0" w:line="240" w:lineRule="auto"/>
        <w:ind w:left="720"/>
        <w:jc w:val="both"/>
        <w:rPr>
          <w:rFonts w:asciiTheme="minorBidi" w:eastAsia="Times New Roman" w:hAnsiTheme="minorBidi"/>
          <w:color w:val="000000"/>
          <w:sz w:val="24"/>
          <w:szCs w:val="24"/>
          <w:lang w:eastAsia="tr-TR"/>
        </w:rPr>
      </w:pPr>
    </w:p>
    <w:p w14:paraId="210372AE" w14:textId="304EF5E2" w:rsidR="00FA51E5" w:rsidRPr="002C241E" w:rsidRDefault="00835E18"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lastRenderedPageBreak/>
        <w:t>Programımızın e</w:t>
      </w:r>
      <w:r w:rsidR="0096274D" w:rsidRPr="002C241E">
        <w:rPr>
          <w:rFonts w:asciiTheme="minorBidi" w:hAnsiTheme="minorBidi"/>
          <w:color w:val="000000" w:themeColor="text1"/>
          <w:sz w:val="24"/>
          <w:szCs w:val="24"/>
        </w:rPr>
        <w:t xml:space="preserve">ğitim dili Türkçe olmakla birlikte, </w:t>
      </w:r>
      <w:proofErr w:type="gramStart"/>
      <w:r w:rsidR="0096274D" w:rsidRPr="002C241E">
        <w:rPr>
          <w:rFonts w:asciiTheme="minorBidi" w:hAnsiTheme="minorBidi"/>
          <w:color w:val="000000" w:themeColor="text1"/>
          <w:sz w:val="24"/>
          <w:szCs w:val="24"/>
        </w:rPr>
        <w:t>globalleşen</w:t>
      </w:r>
      <w:proofErr w:type="gramEnd"/>
      <w:r w:rsidR="0096274D" w:rsidRPr="002C241E">
        <w:rPr>
          <w:rFonts w:asciiTheme="minorBidi" w:hAnsiTheme="minorBidi"/>
          <w:color w:val="000000" w:themeColor="text1"/>
          <w:sz w:val="24"/>
          <w:szCs w:val="24"/>
        </w:rPr>
        <w:t xml:space="preserve"> dünyaya ayak uydurabilmek için öğrencilerin mesleki ilişkilerini sürdürebilecek düzeyde yabancı dil bilmeleri istenmekte, bu nedenle zorunlu yabancı dil öğrenimi</w:t>
      </w:r>
      <w:r w:rsidRPr="002C241E">
        <w:rPr>
          <w:rFonts w:asciiTheme="minorBidi" w:hAnsiTheme="minorBidi"/>
          <w:color w:val="000000" w:themeColor="text1"/>
          <w:sz w:val="24"/>
          <w:szCs w:val="24"/>
        </w:rPr>
        <w:t xml:space="preserve"> de</w:t>
      </w:r>
      <w:r w:rsidR="0096274D" w:rsidRPr="002C241E">
        <w:rPr>
          <w:rFonts w:asciiTheme="minorBidi" w:hAnsiTheme="minorBidi"/>
          <w:color w:val="000000" w:themeColor="text1"/>
          <w:sz w:val="24"/>
          <w:szCs w:val="24"/>
        </w:rPr>
        <w:t xml:space="preserve"> ilk iki senelik eğitim süresine yayılmış durumdadır. </w:t>
      </w:r>
      <w:r w:rsidR="00514A1A" w:rsidRPr="002C241E">
        <w:rPr>
          <w:rFonts w:asciiTheme="minorBidi" w:hAnsiTheme="minorBidi"/>
          <w:color w:val="000000" w:themeColor="text1"/>
          <w:sz w:val="24"/>
          <w:szCs w:val="24"/>
        </w:rPr>
        <w:t xml:space="preserve">Söz konusu müfredat </w:t>
      </w:r>
      <w:r w:rsidR="000D708D" w:rsidRPr="002C241E">
        <w:rPr>
          <w:rFonts w:asciiTheme="minorBidi" w:hAnsiTheme="minorBidi"/>
          <w:color w:val="000000" w:themeColor="text1"/>
          <w:sz w:val="24"/>
          <w:szCs w:val="24"/>
        </w:rPr>
        <w:t>İngilizce ve Türkçe bilgi paketi web sayfasında yayımlanmış</w:t>
      </w:r>
      <w:r w:rsidR="003E6765" w:rsidRPr="002C241E">
        <w:rPr>
          <w:rFonts w:asciiTheme="minorBidi" w:hAnsiTheme="minorBidi"/>
          <w:color w:val="000000" w:themeColor="text1"/>
          <w:sz w:val="24"/>
          <w:szCs w:val="24"/>
        </w:rPr>
        <w:t xml:space="preserve"> (</w:t>
      </w:r>
      <w:hyperlink r:id="rId57" w:history="1">
        <w:r w:rsidR="003E6765" w:rsidRPr="002C241E">
          <w:rPr>
            <w:rStyle w:val="Kpr"/>
            <w:rFonts w:asciiTheme="minorBidi" w:hAnsiTheme="minorBidi"/>
            <w:sz w:val="24"/>
            <w:szCs w:val="24"/>
          </w:rPr>
          <w:t>Bağlantı linki</w:t>
        </w:r>
      </w:hyperlink>
      <w:r w:rsidR="003E6765" w:rsidRPr="002C241E">
        <w:rPr>
          <w:rFonts w:asciiTheme="minorBidi" w:hAnsiTheme="minorBidi"/>
          <w:color w:val="000000" w:themeColor="text1"/>
          <w:sz w:val="24"/>
          <w:szCs w:val="24"/>
        </w:rPr>
        <w:t>), ek olarak</w:t>
      </w:r>
      <w:r w:rsidR="000D708D" w:rsidRPr="002C241E">
        <w:rPr>
          <w:rFonts w:asciiTheme="minorBidi" w:hAnsiTheme="minorBidi"/>
          <w:color w:val="000000" w:themeColor="text1"/>
          <w:sz w:val="24"/>
          <w:szCs w:val="24"/>
        </w:rPr>
        <w:t xml:space="preserve"> </w:t>
      </w:r>
      <w:r w:rsidR="00514A1A" w:rsidRPr="002C241E">
        <w:rPr>
          <w:rFonts w:asciiTheme="minorBidi" w:hAnsiTheme="minorBidi"/>
          <w:color w:val="000000" w:themeColor="text1"/>
          <w:sz w:val="24"/>
          <w:szCs w:val="24"/>
        </w:rPr>
        <w:t>aşağıda verilmiştir:</w:t>
      </w:r>
      <w:r w:rsidR="008F38EB" w:rsidRPr="002C241E">
        <w:rPr>
          <w:rFonts w:asciiTheme="minorBidi" w:hAnsiTheme="minorBidi"/>
          <w:color w:val="000000" w:themeColor="text1"/>
          <w:sz w:val="24"/>
          <w:szCs w:val="24"/>
        </w:rPr>
        <w:t xml:space="preserve"> </w:t>
      </w:r>
    </w:p>
    <w:p w14:paraId="794A2B52" w14:textId="77777777" w:rsidR="00550678" w:rsidRPr="002C241E" w:rsidRDefault="00550678" w:rsidP="001D23C9">
      <w:pPr>
        <w:spacing w:line="360" w:lineRule="auto"/>
        <w:jc w:val="both"/>
        <w:rPr>
          <w:rFonts w:asciiTheme="minorBidi" w:hAnsiTheme="minorBidi"/>
          <w:vanish/>
          <w:sz w:val="24"/>
          <w:szCs w:val="24"/>
        </w:rPr>
      </w:pPr>
    </w:p>
    <w:p w14:paraId="603BBC2A" w14:textId="0EE6EB03" w:rsidR="00550678" w:rsidRPr="002C241E" w:rsidRDefault="00550678" w:rsidP="001D23C9">
      <w:pPr>
        <w:spacing w:line="360" w:lineRule="auto"/>
        <w:jc w:val="both"/>
        <w:rPr>
          <w:rFonts w:asciiTheme="minorBidi" w:hAnsiTheme="minorBidi"/>
          <w:color w:val="000000" w:themeColor="text1"/>
          <w:sz w:val="24"/>
          <w:szCs w:val="24"/>
        </w:rPr>
      </w:pPr>
    </w:p>
    <w:p w14:paraId="6D9F960C" w14:textId="77777777" w:rsidR="00550678" w:rsidRPr="002C241E" w:rsidRDefault="00550678" w:rsidP="001D23C9">
      <w:pPr>
        <w:pBdr>
          <w:top w:val="nil"/>
          <w:left w:val="nil"/>
          <w:bottom w:val="nil"/>
          <w:right w:val="nil"/>
          <w:between w:val="nil"/>
        </w:pBdr>
        <w:spacing w:before="0" w:after="0" w:line="360" w:lineRule="auto"/>
        <w:jc w:val="both"/>
        <w:rPr>
          <w:rFonts w:asciiTheme="minorBidi" w:eastAsia="Times New Roman" w:hAnsiTheme="minorBidi"/>
          <w:color w:val="000000"/>
          <w:sz w:val="24"/>
          <w:szCs w:val="24"/>
        </w:rPr>
      </w:pPr>
    </w:p>
    <w:p w14:paraId="3A4BA948" w14:textId="322203AA" w:rsidR="00374D71" w:rsidRPr="002C241E" w:rsidRDefault="00374D71" w:rsidP="001D23C9">
      <w:pPr>
        <w:pBdr>
          <w:top w:val="nil"/>
          <w:left w:val="nil"/>
          <w:bottom w:val="nil"/>
          <w:right w:val="nil"/>
          <w:between w:val="nil"/>
        </w:pBdr>
        <w:spacing w:after="120" w:line="360" w:lineRule="auto"/>
        <w:jc w:val="both"/>
        <w:rPr>
          <w:rFonts w:asciiTheme="minorBidi" w:eastAsia="Times New Roman" w:hAnsiTheme="minorBidi"/>
          <w:color w:val="000000"/>
          <w:sz w:val="24"/>
          <w:szCs w:val="24"/>
        </w:rPr>
      </w:pPr>
      <w:r w:rsidRPr="002C241E">
        <w:rPr>
          <w:rFonts w:asciiTheme="minorBidi" w:eastAsia="Times New Roman" w:hAnsiTheme="minorBidi"/>
          <w:b/>
          <w:color w:val="000000"/>
          <w:sz w:val="24"/>
          <w:szCs w:val="24"/>
        </w:rPr>
        <w:t xml:space="preserve">b)Ders hedeflerinin ölçülmesi ve öğrenci başarısının belirlenmesi sürecine de ağırlık verilmeye devam edilmiştir. </w:t>
      </w:r>
      <w:r w:rsidRPr="002C241E">
        <w:rPr>
          <w:rFonts w:asciiTheme="minorBidi" w:eastAsia="Times New Roman" w:hAnsiTheme="minorBidi"/>
          <w:color w:val="000000"/>
          <w:sz w:val="24"/>
          <w:szCs w:val="24"/>
        </w:rPr>
        <w:t xml:space="preserve">Bu kapsamda, her dersin öğrenme kazanımlarının, öğrenci başarıları ile ilişkilendirilerek ne kadar gerçekleştirildiğinin tespiti </w:t>
      </w:r>
      <w:r w:rsidRPr="002C241E">
        <w:rPr>
          <w:rFonts w:asciiTheme="minorBidi" w:eastAsia="Times New Roman" w:hAnsiTheme="minorBidi"/>
          <w:b/>
          <w:bCs/>
          <w:color w:val="000000"/>
          <w:sz w:val="24"/>
          <w:szCs w:val="24"/>
        </w:rPr>
        <w:t>2023-2024 Güz/Bahar</w:t>
      </w:r>
      <w:r w:rsidRPr="002C241E">
        <w:rPr>
          <w:rFonts w:asciiTheme="minorBidi" w:eastAsia="Times New Roman" w:hAnsiTheme="minorBidi"/>
          <w:color w:val="000000"/>
          <w:sz w:val="24"/>
          <w:szCs w:val="24"/>
        </w:rPr>
        <w:t xml:space="preserve"> ve </w:t>
      </w:r>
      <w:r w:rsidRPr="002C241E">
        <w:rPr>
          <w:rFonts w:asciiTheme="minorBidi" w:eastAsia="Times New Roman" w:hAnsiTheme="minorBidi"/>
          <w:b/>
          <w:bCs/>
          <w:color w:val="000000"/>
          <w:sz w:val="24"/>
          <w:szCs w:val="24"/>
        </w:rPr>
        <w:t>2024-2025 Güz</w:t>
      </w:r>
      <w:r w:rsidRPr="002C241E">
        <w:rPr>
          <w:rFonts w:asciiTheme="minorBidi" w:eastAsia="Times New Roman" w:hAnsiTheme="minorBidi"/>
          <w:color w:val="000000"/>
          <w:sz w:val="24"/>
          <w:szCs w:val="24"/>
        </w:rPr>
        <w:t xml:space="preserve"> dönemlerinde gerçekleştirilmiştir. Bu kapsamda, Excel tabanlı bir hesaplama yöntemi oluşturulmuş, her dersin kazanımının gerçekleşme yüzdeleri otomatik olarak hesaplanmıştır. Buna göre: </w:t>
      </w:r>
    </w:p>
    <w:p w14:paraId="03A9FA50" w14:textId="77777777" w:rsidR="00374D71" w:rsidRPr="002C241E" w:rsidRDefault="00374D71" w:rsidP="001D23C9">
      <w:pPr>
        <w:spacing w:line="360" w:lineRule="auto"/>
        <w:ind w:left="360"/>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b1) Derste </w:t>
      </w:r>
      <w:r w:rsidRPr="002C241E">
        <w:rPr>
          <w:rFonts w:asciiTheme="minorBidi" w:eastAsia="Times New Roman" w:hAnsiTheme="minorBidi"/>
          <w:i/>
          <w:color w:val="FF0000"/>
          <w:sz w:val="24"/>
          <w:szCs w:val="24"/>
        </w:rPr>
        <w:t>başarılı olan öğrenciler</w:t>
      </w:r>
      <w:r w:rsidRPr="002C241E">
        <w:rPr>
          <w:rFonts w:asciiTheme="minorBidi" w:eastAsia="Times New Roman" w:hAnsiTheme="minorBidi"/>
          <w:b/>
          <w:color w:val="FF0000"/>
          <w:sz w:val="24"/>
          <w:szCs w:val="24"/>
        </w:rPr>
        <w:t xml:space="preserve"> </w:t>
      </w:r>
      <w:r w:rsidRPr="002C241E">
        <w:rPr>
          <w:rFonts w:asciiTheme="minorBidi" w:eastAsia="Times New Roman" w:hAnsiTheme="minorBidi"/>
          <w:color w:val="000000"/>
          <w:sz w:val="24"/>
          <w:szCs w:val="24"/>
        </w:rPr>
        <w:t>üzerinden bir değerlendirme yapılmıştır.</w:t>
      </w:r>
    </w:p>
    <w:p w14:paraId="2AF489A8" w14:textId="77777777" w:rsidR="00374D71" w:rsidRPr="002C241E" w:rsidRDefault="00374D71" w:rsidP="001D23C9">
      <w:pPr>
        <w:spacing w:line="360" w:lineRule="auto"/>
        <w:ind w:left="360"/>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b2) Her bir kazanım için Ders Ölçme Araçlarına bir yüzdesel ağırlık verilmiştir. Bu ağırlıklar, dersi veren hocalar tarafından </w:t>
      </w:r>
      <w:r w:rsidRPr="002C241E">
        <w:rPr>
          <w:rFonts w:asciiTheme="minorBidi" w:eastAsia="Times New Roman" w:hAnsiTheme="minorBidi"/>
          <w:color w:val="FF0000"/>
          <w:sz w:val="24"/>
          <w:szCs w:val="24"/>
        </w:rPr>
        <w:t>göreceli</w:t>
      </w:r>
      <w:r w:rsidRPr="002C241E">
        <w:rPr>
          <w:rFonts w:asciiTheme="minorBidi" w:eastAsia="Times New Roman" w:hAnsiTheme="minorBidi"/>
          <w:color w:val="000000"/>
          <w:sz w:val="24"/>
          <w:szCs w:val="24"/>
        </w:rPr>
        <w:t xml:space="preserve"> olarak sorduğu sorulara göre (sayısı, ağırlığı vb.) belirlenmiştir.</w:t>
      </w:r>
    </w:p>
    <w:p w14:paraId="0251CD86" w14:textId="77777777" w:rsidR="00374D71" w:rsidRPr="002C241E" w:rsidRDefault="00374D71" w:rsidP="001D23C9">
      <w:pPr>
        <w:pBdr>
          <w:top w:val="nil"/>
          <w:left w:val="nil"/>
          <w:bottom w:val="nil"/>
          <w:right w:val="nil"/>
          <w:between w:val="nil"/>
        </w:pBdr>
        <w:spacing w:before="0" w:after="0" w:line="360" w:lineRule="auto"/>
        <w:ind w:left="360"/>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b3) Aynı zamanda, dönem sonunda</w:t>
      </w:r>
      <w:r w:rsidRPr="002C241E">
        <w:rPr>
          <w:rFonts w:asciiTheme="minorBidi" w:eastAsia="Times New Roman" w:hAnsiTheme="minorBidi"/>
          <w:b/>
          <w:color w:val="000000"/>
          <w:sz w:val="24"/>
          <w:szCs w:val="24"/>
        </w:rPr>
        <w:t xml:space="preserve"> </w:t>
      </w:r>
      <w:r w:rsidRPr="002C241E">
        <w:rPr>
          <w:rFonts w:asciiTheme="minorBidi" w:eastAsia="Times New Roman" w:hAnsiTheme="minorBidi"/>
          <w:color w:val="FF0000"/>
          <w:sz w:val="24"/>
          <w:szCs w:val="24"/>
        </w:rPr>
        <w:t>Harf notunun karşılığı D ve üzeri olan tüm öğrenciler</w:t>
      </w:r>
      <w:r w:rsidRPr="002C241E">
        <w:rPr>
          <w:rFonts w:asciiTheme="minorBidi" w:eastAsia="Times New Roman" w:hAnsiTheme="minorBidi"/>
          <w:b/>
          <w:color w:val="FF0000"/>
          <w:sz w:val="24"/>
          <w:szCs w:val="24"/>
        </w:rPr>
        <w:t xml:space="preserve"> </w:t>
      </w:r>
      <w:r w:rsidRPr="002C241E">
        <w:rPr>
          <w:rFonts w:asciiTheme="minorBidi" w:eastAsia="Times New Roman" w:hAnsiTheme="minorBidi"/>
          <w:color w:val="000000"/>
          <w:sz w:val="24"/>
          <w:szCs w:val="24"/>
        </w:rPr>
        <w:t xml:space="preserve">üzerinden her bir Ödev, Proje, Vize, Final vb. ölçme araçları için </w:t>
      </w:r>
      <w:r w:rsidRPr="002C241E">
        <w:rPr>
          <w:rFonts w:asciiTheme="minorBidi" w:eastAsia="Times New Roman" w:hAnsiTheme="minorBidi"/>
          <w:color w:val="FF0000"/>
          <w:sz w:val="24"/>
          <w:szCs w:val="24"/>
        </w:rPr>
        <w:t>«DÖNEM SONU ÖĞRENCİ ORTALAMALARI»</w:t>
      </w:r>
      <w:r w:rsidRPr="002C241E">
        <w:rPr>
          <w:rFonts w:asciiTheme="minorBidi" w:eastAsia="Times New Roman" w:hAnsiTheme="minorBidi"/>
          <w:b/>
          <w:color w:val="FF0000"/>
          <w:sz w:val="24"/>
          <w:szCs w:val="24"/>
        </w:rPr>
        <w:t xml:space="preserve"> </w:t>
      </w:r>
      <w:r w:rsidRPr="002C241E">
        <w:rPr>
          <w:rFonts w:asciiTheme="minorBidi" w:eastAsia="Times New Roman" w:hAnsiTheme="minorBidi"/>
          <w:color w:val="000000"/>
          <w:sz w:val="24"/>
          <w:szCs w:val="24"/>
        </w:rPr>
        <w:t xml:space="preserve">hesaplanmıştır. </w:t>
      </w:r>
    </w:p>
    <w:p w14:paraId="174638D7" w14:textId="77777777" w:rsidR="00374D71" w:rsidRPr="002C241E" w:rsidRDefault="00374D71" w:rsidP="001D23C9">
      <w:pPr>
        <w:pBdr>
          <w:top w:val="nil"/>
          <w:left w:val="nil"/>
          <w:bottom w:val="nil"/>
          <w:right w:val="nil"/>
          <w:between w:val="nil"/>
        </w:pBdr>
        <w:spacing w:before="0" w:after="0" w:line="360" w:lineRule="auto"/>
        <w:ind w:left="1080"/>
        <w:jc w:val="both"/>
        <w:rPr>
          <w:rFonts w:asciiTheme="minorBidi" w:eastAsia="Times New Roman" w:hAnsiTheme="minorBidi"/>
          <w:b/>
          <w:color w:val="000000"/>
          <w:sz w:val="24"/>
          <w:szCs w:val="24"/>
        </w:rPr>
      </w:pPr>
    </w:p>
    <w:p w14:paraId="7BFF5B8F" w14:textId="77777777" w:rsidR="00374D71" w:rsidRPr="002C241E" w:rsidRDefault="00374D71" w:rsidP="001D23C9">
      <w:pPr>
        <w:pBdr>
          <w:top w:val="nil"/>
          <w:left w:val="nil"/>
          <w:bottom w:val="nil"/>
          <w:right w:val="nil"/>
          <w:between w:val="nil"/>
        </w:pBdr>
        <w:spacing w:before="0" w:after="0" w:line="360" w:lineRule="auto"/>
        <w:ind w:left="360"/>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b4)</w:t>
      </w:r>
      <w:r w:rsidRPr="002C241E">
        <w:rPr>
          <w:rFonts w:asciiTheme="minorBidi" w:eastAsia="Times New Roman" w:hAnsiTheme="minorBidi"/>
          <w:b/>
          <w:color w:val="000000"/>
          <w:sz w:val="24"/>
          <w:szCs w:val="24"/>
        </w:rPr>
        <w:t xml:space="preserve"> </w:t>
      </w:r>
      <w:r w:rsidRPr="002C241E">
        <w:rPr>
          <w:rFonts w:asciiTheme="minorBidi" w:eastAsia="Times New Roman" w:hAnsiTheme="minorBidi"/>
          <w:color w:val="000000"/>
          <w:sz w:val="24"/>
          <w:szCs w:val="24"/>
        </w:rPr>
        <w:t xml:space="preserve">Elde edilen veriler kullanılarak, her ders ölçme aracının ilgili kazanıma ait yüzdesel ağırlığı ile o ders ölçme aracına ait öğrenci ortalamaları çarpılarak her bir ders kazanımının gerçekleşme yüzdesi hesaplanmıştır. </w:t>
      </w:r>
    </w:p>
    <w:p w14:paraId="0E686A6C" w14:textId="77777777" w:rsidR="00374D71" w:rsidRPr="002C241E" w:rsidRDefault="00374D71" w:rsidP="001D23C9">
      <w:pPr>
        <w:pBdr>
          <w:top w:val="nil"/>
          <w:left w:val="nil"/>
          <w:bottom w:val="nil"/>
          <w:right w:val="nil"/>
          <w:between w:val="nil"/>
        </w:pBdr>
        <w:spacing w:before="0" w:after="0" w:line="360" w:lineRule="auto"/>
        <w:ind w:left="360"/>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b5) b4) maddesinde hesaplanan</w:t>
      </w:r>
      <w:r w:rsidRPr="002C241E">
        <w:rPr>
          <w:rFonts w:asciiTheme="minorBidi" w:eastAsia="Times New Roman" w:hAnsiTheme="minorBidi"/>
          <w:b/>
          <w:i/>
          <w:color w:val="000000"/>
          <w:sz w:val="24"/>
          <w:szCs w:val="24"/>
        </w:rPr>
        <w:t xml:space="preserve"> </w:t>
      </w:r>
      <w:r w:rsidRPr="002C241E">
        <w:rPr>
          <w:rFonts w:asciiTheme="minorBidi" w:eastAsia="Times New Roman" w:hAnsiTheme="minorBidi"/>
          <w:color w:val="000000"/>
          <w:sz w:val="24"/>
          <w:szCs w:val="24"/>
        </w:rPr>
        <w:t xml:space="preserve">tüm ders kazanımların gerçekleşme yüzdesinin </w:t>
      </w:r>
      <w:r w:rsidRPr="002C241E">
        <w:rPr>
          <w:rFonts w:asciiTheme="minorBidi" w:eastAsia="Times New Roman" w:hAnsiTheme="minorBidi"/>
          <w:color w:val="FF0000"/>
          <w:sz w:val="24"/>
          <w:szCs w:val="24"/>
        </w:rPr>
        <w:t>ortalaması</w:t>
      </w:r>
      <w:r w:rsidRPr="002C241E">
        <w:rPr>
          <w:rFonts w:asciiTheme="minorBidi" w:eastAsia="Times New Roman" w:hAnsiTheme="minorBidi"/>
          <w:b/>
          <w:color w:val="000000"/>
          <w:sz w:val="24"/>
          <w:szCs w:val="24"/>
        </w:rPr>
        <w:t xml:space="preserve"> </w:t>
      </w:r>
      <w:r w:rsidRPr="002C241E">
        <w:rPr>
          <w:rFonts w:asciiTheme="minorBidi" w:eastAsia="Times New Roman" w:hAnsiTheme="minorBidi"/>
          <w:color w:val="000000"/>
          <w:sz w:val="24"/>
          <w:szCs w:val="24"/>
        </w:rPr>
        <w:t>alınarak</w:t>
      </w:r>
      <w:r w:rsidRPr="002C241E">
        <w:rPr>
          <w:rFonts w:asciiTheme="minorBidi" w:eastAsia="Times New Roman" w:hAnsiTheme="minorBidi"/>
          <w:b/>
          <w:color w:val="000000"/>
          <w:sz w:val="24"/>
          <w:szCs w:val="24"/>
        </w:rPr>
        <w:t xml:space="preserve">, </w:t>
      </w:r>
      <w:r w:rsidRPr="002C241E">
        <w:rPr>
          <w:rFonts w:asciiTheme="minorBidi" w:eastAsia="Times New Roman" w:hAnsiTheme="minorBidi"/>
          <w:color w:val="000000"/>
          <w:sz w:val="24"/>
          <w:szCs w:val="24"/>
        </w:rPr>
        <w:t>o dersin ölçme araçlarının dersi ne kadar desteklediği bulunmuştur. Bu çalışmanın 2024-2025 Güz döneminde elde edilen bir örneği aşağıda verilmiştir:</w:t>
      </w:r>
    </w:p>
    <w:p w14:paraId="56C7733F" w14:textId="77777777" w:rsidR="00374D71" w:rsidRPr="002C241E" w:rsidRDefault="00374D71" w:rsidP="00374D71">
      <w:pPr>
        <w:pBdr>
          <w:top w:val="nil"/>
          <w:left w:val="nil"/>
          <w:bottom w:val="nil"/>
          <w:right w:val="nil"/>
          <w:between w:val="nil"/>
        </w:pBdr>
        <w:spacing w:before="0" w:after="0" w:line="240" w:lineRule="auto"/>
        <w:ind w:left="720"/>
        <w:jc w:val="both"/>
        <w:rPr>
          <w:rFonts w:asciiTheme="minorBidi" w:eastAsia="Times New Roman" w:hAnsiTheme="minorBidi"/>
          <w:color w:val="000000"/>
          <w:sz w:val="24"/>
          <w:szCs w:val="24"/>
        </w:rPr>
      </w:pPr>
    </w:p>
    <w:tbl>
      <w:tblPr>
        <w:tblW w:w="0" w:type="dxa"/>
        <w:tblCellMar>
          <w:left w:w="0" w:type="dxa"/>
          <w:right w:w="0" w:type="dxa"/>
        </w:tblCellMar>
        <w:tblLook w:val="04A0" w:firstRow="1" w:lastRow="0" w:firstColumn="1" w:lastColumn="0" w:noHBand="0" w:noVBand="1"/>
      </w:tblPr>
      <w:tblGrid>
        <w:gridCol w:w="651"/>
        <w:gridCol w:w="2776"/>
        <w:gridCol w:w="849"/>
        <w:gridCol w:w="861"/>
        <w:gridCol w:w="830"/>
        <w:gridCol w:w="830"/>
        <w:gridCol w:w="1493"/>
      </w:tblGrid>
      <w:tr w:rsidR="00566559" w:rsidRPr="002C241E" w14:paraId="06F0B8EA" w14:textId="77777777" w:rsidTr="0056655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B2AF7E" w14:textId="77777777" w:rsidR="00566559" w:rsidRPr="002C241E" w:rsidRDefault="00566559" w:rsidP="00566559">
            <w:pPr>
              <w:spacing w:before="0" w:after="0" w:line="240" w:lineRule="auto"/>
              <w:rPr>
                <w:rFonts w:asciiTheme="minorBidi" w:eastAsia="Times New Roman" w:hAnsiTheme="minorBidi"/>
                <w:color w:val="auto"/>
                <w:sz w:val="24"/>
                <w:szCs w:val="24"/>
                <w:lang w:eastAsia="tr-TR"/>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034878" w14:textId="77777777" w:rsidR="00566559" w:rsidRPr="002C241E" w:rsidRDefault="00566559" w:rsidP="00566559">
            <w:pPr>
              <w:spacing w:before="0" w:after="0" w:line="240" w:lineRule="auto"/>
              <w:rPr>
                <w:rFonts w:asciiTheme="minorBidi" w:eastAsia="Times New Roman" w:hAnsiTheme="minorBidi"/>
                <w:color w:val="auto"/>
                <w:sz w:val="24"/>
                <w:szCs w:val="24"/>
                <w:lang w:eastAsia="tr-TR"/>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FFF950" w14:textId="77777777" w:rsidR="00566559" w:rsidRPr="002C241E" w:rsidRDefault="00566559" w:rsidP="00566559">
            <w:pPr>
              <w:spacing w:before="0" w:after="0" w:line="240" w:lineRule="auto"/>
              <w:rPr>
                <w:rFonts w:asciiTheme="minorBidi" w:eastAsia="Times New Roman" w:hAnsiTheme="minorBidi"/>
                <w:color w:val="auto"/>
                <w:sz w:val="24"/>
                <w:szCs w:val="24"/>
                <w:lang w:eastAsia="tr-TR"/>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0C441D" w14:textId="77777777" w:rsidR="00566559" w:rsidRPr="002C241E" w:rsidRDefault="00566559" w:rsidP="00566559">
            <w:pPr>
              <w:spacing w:before="0" w:after="0" w:line="240" w:lineRule="auto"/>
              <w:rPr>
                <w:rFonts w:asciiTheme="minorBidi" w:eastAsia="Times New Roman" w:hAnsiTheme="minorBidi"/>
                <w:color w:val="auto"/>
                <w:sz w:val="24"/>
                <w:szCs w:val="24"/>
                <w:lang w:eastAsia="tr-TR"/>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9DBC0A" w14:textId="77777777" w:rsidR="00566559" w:rsidRPr="002C241E" w:rsidRDefault="00566559" w:rsidP="00566559">
            <w:pPr>
              <w:spacing w:before="0" w:after="0" w:line="240" w:lineRule="auto"/>
              <w:rPr>
                <w:rFonts w:asciiTheme="minorBidi" w:eastAsia="Times New Roman" w:hAnsiTheme="minorBidi"/>
                <w:color w:val="auto"/>
                <w:sz w:val="24"/>
                <w:szCs w:val="24"/>
                <w:lang w:eastAsia="tr-TR"/>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43AB9E" w14:textId="77777777" w:rsidR="00566559" w:rsidRPr="002C241E" w:rsidRDefault="00566559" w:rsidP="00566559">
            <w:pPr>
              <w:spacing w:before="0" w:after="0" w:line="240" w:lineRule="auto"/>
              <w:rPr>
                <w:rFonts w:asciiTheme="minorBidi" w:eastAsia="Times New Roman" w:hAnsiTheme="minorBidi"/>
                <w:color w:val="auto"/>
                <w:sz w:val="24"/>
                <w:szCs w:val="24"/>
                <w:lang w:eastAsia="tr-TR"/>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1B9A06" w14:textId="77777777" w:rsidR="00566559" w:rsidRPr="002C241E" w:rsidRDefault="00566559" w:rsidP="00566559">
            <w:pPr>
              <w:spacing w:before="0" w:after="0" w:line="240" w:lineRule="auto"/>
              <w:rPr>
                <w:rFonts w:asciiTheme="minorBidi" w:eastAsia="Times New Roman" w:hAnsiTheme="minorBidi"/>
                <w:color w:val="auto"/>
                <w:sz w:val="24"/>
                <w:szCs w:val="24"/>
                <w:lang w:eastAsia="tr-TR"/>
              </w:rPr>
            </w:pPr>
          </w:p>
        </w:tc>
      </w:tr>
      <w:tr w:rsidR="00566559" w:rsidRPr="002C241E" w14:paraId="3F630DBA" w14:textId="77777777" w:rsidTr="0056655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F2AF97" w14:textId="77777777" w:rsidR="00566559" w:rsidRPr="002C241E" w:rsidRDefault="00566559" w:rsidP="00566559">
            <w:pPr>
              <w:spacing w:before="0" w:after="0" w:line="240" w:lineRule="auto"/>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MUH</w:t>
            </w:r>
          </w:p>
        </w:tc>
        <w:tc>
          <w:tcPr>
            <w:tcW w:w="0" w:type="auto"/>
            <w:tcBorders>
              <w:top w:val="single" w:sz="6" w:space="0" w:color="CCCCCC"/>
              <w:left w:val="single" w:sz="6" w:space="0" w:color="CCCCCC"/>
              <w:bottom w:val="single" w:sz="6" w:space="0" w:color="CCCCCC"/>
              <w:right w:val="single" w:sz="6" w:space="0" w:color="CCCCCC"/>
            </w:tcBorders>
            <w:shd w:val="clear" w:color="auto" w:fill="CAEDFB"/>
            <w:tcMar>
              <w:top w:w="0" w:type="dxa"/>
              <w:left w:w="45" w:type="dxa"/>
              <w:bottom w:w="0" w:type="dxa"/>
              <w:right w:w="45" w:type="dxa"/>
            </w:tcMar>
            <w:vAlign w:val="bottom"/>
            <w:hideMark/>
          </w:tcPr>
          <w:p w14:paraId="084711BF"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MUH441 MUHASEBE DENETİMİ</w:t>
            </w:r>
          </w:p>
        </w:tc>
        <w:tc>
          <w:tcPr>
            <w:tcW w:w="0" w:type="auto"/>
            <w:gridSpan w:val="5"/>
            <w:tcBorders>
              <w:top w:val="single" w:sz="6" w:space="0" w:color="CCCCCC"/>
              <w:left w:val="single" w:sz="6" w:space="0" w:color="CCCCCC"/>
              <w:bottom w:val="single" w:sz="6" w:space="0" w:color="CCCCCC"/>
              <w:right w:val="single" w:sz="6" w:space="0" w:color="CCCCCC"/>
            </w:tcBorders>
            <w:shd w:val="clear" w:color="auto" w:fill="CAEDFB"/>
            <w:tcMar>
              <w:top w:w="0" w:type="dxa"/>
              <w:left w:w="45" w:type="dxa"/>
              <w:bottom w:w="0" w:type="dxa"/>
              <w:right w:w="45" w:type="dxa"/>
            </w:tcMar>
            <w:vAlign w:val="bottom"/>
            <w:hideMark/>
          </w:tcPr>
          <w:p w14:paraId="2980705B"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Ders Ölçme Araçları Ağırlığı %</w:t>
            </w:r>
          </w:p>
        </w:tc>
      </w:tr>
      <w:tr w:rsidR="00566559" w:rsidRPr="002C241E" w14:paraId="5B98F561" w14:textId="77777777" w:rsidTr="0056655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127B06" w14:textId="77777777" w:rsidR="00566559" w:rsidRPr="002C241E" w:rsidRDefault="00566559" w:rsidP="00566559">
            <w:pPr>
              <w:spacing w:before="0" w:after="0" w:line="240" w:lineRule="auto"/>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No</w:t>
            </w:r>
          </w:p>
        </w:tc>
        <w:tc>
          <w:tcPr>
            <w:tcW w:w="0" w:type="auto"/>
            <w:tcBorders>
              <w:top w:val="single" w:sz="6" w:space="0" w:color="CCCCCC"/>
              <w:left w:val="single" w:sz="6" w:space="0" w:color="CCCCCC"/>
              <w:bottom w:val="single" w:sz="12" w:space="0" w:color="000000"/>
              <w:right w:val="single" w:sz="6" w:space="0" w:color="CCCCCC"/>
            </w:tcBorders>
            <w:shd w:val="clear" w:color="auto" w:fill="FAE2D5"/>
            <w:tcMar>
              <w:top w:w="0" w:type="dxa"/>
              <w:left w:w="45" w:type="dxa"/>
              <w:bottom w:w="0" w:type="dxa"/>
              <w:right w:w="45" w:type="dxa"/>
            </w:tcMar>
            <w:vAlign w:val="center"/>
            <w:hideMark/>
          </w:tcPr>
          <w:p w14:paraId="1E0688F2"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Dersin Öğrenme Kazanımı</w:t>
            </w:r>
          </w:p>
        </w:tc>
        <w:tc>
          <w:tcPr>
            <w:tcW w:w="0" w:type="auto"/>
            <w:tcBorders>
              <w:top w:val="single" w:sz="6" w:space="0" w:color="CCCCCC"/>
              <w:left w:val="single" w:sz="6" w:space="0" w:color="CCCCCC"/>
              <w:bottom w:val="single" w:sz="12" w:space="0" w:color="000000"/>
              <w:right w:val="single" w:sz="6" w:space="0" w:color="CCCCCC"/>
            </w:tcBorders>
            <w:shd w:val="clear" w:color="auto" w:fill="FAE2D5"/>
            <w:tcMar>
              <w:top w:w="0" w:type="dxa"/>
              <w:left w:w="45" w:type="dxa"/>
              <w:bottom w:w="0" w:type="dxa"/>
              <w:right w:w="45" w:type="dxa"/>
            </w:tcMar>
            <w:vAlign w:val="center"/>
            <w:hideMark/>
          </w:tcPr>
          <w:p w14:paraId="7BC077BD"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ÖDEV-I</w:t>
            </w:r>
          </w:p>
        </w:tc>
        <w:tc>
          <w:tcPr>
            <w:tcW w:w="0" w:type="auto"/>
            <w:tcBorders>
              <w:top w:val="single" w:sz="6" w:space="0" w:color="CCCCCC"/>
              <w:left w:val="single" w:sz="6" w:space="0" w:color="CCCCCC"/>
              <w:bottom w:val="single" w:sz="12" w:space="0" w:color="000000"/>
              <w:right w:val="single" w:sz="6" w:space="0" w:color="CCCCCC"/>
            </w:tcBorders>
            <w:shd w:val="clear" w:color="auto" w:fill="FAE2D5"/>
            <w:tcMar>
              <w:top w:w="0" w:type="dxa"/>
              <w:left w:w="45" w:type="dxa"/>
              <w:bottom w:w="0" w:type="dxa"/>
              <w:right w:w="45" w:type="dxa"/>
            </w:tcMar>
            <w:vAlign w:val="center"/>
            <w:hideMark/>
          </w:tcPr>
          <w:p w14:paraId="21BE86F9"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ÖDEV-II</w:t>
            </w:r>
          </w:p>
        </w:tc>
        <w:tc>
          <w:tcPr>
            <w:tcW w:w="0" w:type="auto"/>
            <w:tcBorders>
              <w:top w:val="single" w:sz="6" w:space="0" w:color="CCCCCC"/>
              <w:left w:val="single" w:sz="6" w:space="0" w:color="CCCCCC"/>
              <w:bottom w:val="single" w:sz="12" w:space="0" w:color="000000"/>
              <w:right w:val="single" w:sz="6" w:space="0" w:color="CCCCCC"/>
            </w:tcBorders>
            <w:shd w:val="clear" w:color="auto" w:fill="FAE2D5"/>
            <w:tcMar>
              <w:top w:w="0" w:type="dxa"/>
              <w:left w:w="45" w:type="dxa"/>
              <w:bottom w:w="0" w:type="dxa"/>
              <w:right w:w="45" w:type="dxa"/>
            </w:tcMar>
            <w:vAlign w:val="center"/>
            <w:hideMark/>
          </w:tcPr>
          <w:p w14:paraId="254CB4EF"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Vize</w:t>
            </w:r>
          </w:p>
        </w:tc>
        <w:tc>
          <w:tcPr>
            <w:tcW w:w="0" w:type="auto"/>
            <w:tcBorders>
              <w:top w:val="single" w:sz="6" w:space="0" w:color="CCCCCC"/>
              <w:left w:val="single" w:sz="6" w:space="0" w:color="CCCCCC"/>
              <w:bottom w:val="single" w:sz="12" w:space="0" w:color="000000"/>
              <w:right w:val="single" w:sz="6" w:space="0" w:color="CCCCCC"/>
            </w:tcBorders>
            <w:shd w:val="clear" w:color="auto" w:fill="FAE2D5"/>
            <w:tcMar>
              <w:top w:w="0" w:type="dxa"/>
              <w:left w:w="45" w:type="dxa"/>
              <w:bottom w:w="0" w:type="dxa"/>
              <w:right w:w="45" w:type="dxa"/>
            </w:tcMar>
            <w:vAlign w:val="center"/>
            <w:hideMark/>
          </w:tcPr>
          <w:p w14:paraId="0AC5EA54"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Final</w:t>
            </w:r>
          </w:p>
        </w:tc>
        <w:tc>
          <w:tcPr>
            <w:tcW w:w="0" w:type="auto"/>
            <w:tcBorders>
              <w:top w:val="single" w:sz="6" w:space="0" w:color="CCCCCC"/>
              <w:left w:val="single" w:sz="6" w:space="0" w:color="CCCCCC"/>
              <w:bottom w:val="single" w:sz="12" w:space="0" w:color="000000"/>
              <w:right w:val="single" w:sz="6" w:space="0" w:color="CCCCCC"/>
            </w:tcBorders>
            <w:shd w:val="clear" w:color="auto" w:fill="FAE2D5"/>
            <w:tcMar>
              <w:top w:w="0" w:type="dxa"/>
              <w:left w:w="45" w:type="dxa"/>
              <w:bottom w:w="0" w:type="dxa"/>
              <w:right w:w="45" w:type="dxa"/>
            </w:tcMar>
            <w:vAlign w:val="center"/>
            <w:hideMark/>
          </w:tcPr>
          <w:p w14:paraId="65BB4027"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Hesaplanan Kazanımın</w:t>
            </w:r>
            <w:r w:rsidRPr="002C241E">
              <w:rPr>
                <w:rFonts w:asciiTheme="minorBidi" w:eastAsia="Times New Roman" w:hAnsiTheme="minorBidi"/>
                <w:color w:val="auto"/>
                <w:sz w:val="24"/>
                <w:szCs w:val="24"/>
                <w:lang w:eastAsia="tr-TR"/>
              </w:rPr>
              <w:br/>
              <w:t>gerçekleşme yüzdesi</w:t>
            </w:r>
          </w:p>
        </w:tc>
      </w:tr>
      <w:tr w:rsidR="00566559" w:rsidRPr="002C241E" w14:paraId="3E730C96" w14:textId="77777777" w:rsidTr="00566559">
        <w:trPr>
          <w:trHeight w:val="315"/>
        </w:trPr>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160A6295" w14:textId="77777777" w:rsidR="00566559" w:rsidRPr="002C241E" w:rsidRDefault="00566559" w:rsidP="00566559">
            <w:pPr>
              <w:spacing w:before="0" w:after="0" w:line="240" w:lineRule="auto"/>
              <w:jc w:val="right"/>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74A787"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Muhasebe denetimi, türleri, denetçinin niteliğini tanımlar ve muhasebe ile denetim ilişkisini kurabilir.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4B9EC4"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168BF0"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033BA6"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141164"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30%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14EC0B1D"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70,497</w:t>
            </w:r>
          </w:p>
        </w:tc>
      </w:tr>
      <w:tr w:rsidR="00566559" w:rsidRPr="002C241E" w14:paraId="76591323" w14:textId="77777777" w:rsidTr="00566559">
        <w:trPr>
          <w:trHeight w:val="315"/>
        </w:trPr>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5EB6A10B" w14:textId="77777777" w:rsidR="00566559" w:rsidRPr="002C241E" w:rsidRDefault="00566559" w:rsidP="00566559">
            <w:pPr>
              <w:spacing w:before="0" w:after="0" w:line="240" w:lineRule="auto"/>
              <w:jc w:val="right"/>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4D18EF"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Denetim standartlarını tanımlar ve bu standartların muhasebe üzerindeki önemini tartışabilir.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C25EEA"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C02BE6"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60D7D1"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444EC8"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30%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1E8F310A"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53,381</w:t>
            </w:r>
          </w:p>
        </w:tc>
      </w:tr>
      <w:tr w:rsidR="00566559" w:rsidRPr="002C241E" w14:paraId="069F65B6" w14:textId="77777777" w:rsidTr="00566559">
        <w:trPr>
          <w:trHeight w:val="315"/>
        </w:trPr>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524022FF" w14:textId="77777777" w:rsidR="00566559" w:rsidRPr="002C241E" w:rsidRDefault="00566559" w:rsidP="00566559">
            <w:pPr>
              <w:spacing w:before="0" w:after="0" w:line="240" w:lineRule="auto"/>
              <w:jc w:val="right"/>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8B5F17"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Genel kabul görmüş denetim standartlarını bilir ve açıklayabilir.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CBAFA6"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1E5948"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540CA0"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753E6E"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30%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71E8AF71"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66,053</w:t>
            </w:r>
          </w:p>
        </w:tc>
      </w:tr>
      <w:tr w:rsidR="00566559" w:rsidRPr="002C241E" w14:paraId="29BE9FEB" w14:textId="77777777" w:rsidTr="00566559">
        <w:trPr>
          <w:trHeight w:val="315"/>
        </w:trPr>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2C0D9AB6" w14:textId="77777777" w:rsidR="00566559" w:rsidRPr="002C241E" w:rsidRDefault="00566559" w:rsidP="00566559">
            <w:pPr>
              <w:spacing w:before="0" w:after="0" w:line="240" w:lineRule="auto"/>
              <w:jc w:val="right"/>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F4F64F"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Denetim sürecini tanımlar ve bu sürecin nasıl uygulanacağını bilir.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9A0565"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CDE595"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ED6290"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EB1B8F"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45%</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678D107E"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70,5475</w:t>
            </w:r>
          </w:p>
        </w:tc>
      </w:tr>
      <w:tr w:rsidR="00566559" w:rsidRPr="002C241E" w14:paraId="5231EDC8" w14:textId="77777777" w:rsidTr="00566559">
        <w:trPr>
          <w:trHeight w:val="315"/>
        </w:trPr>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1109D4AA" w14:textId="77777777" w:rsidR="00566559" w:rsidRPr="002C241E" w:rsidRDefault="00566559" w:rsidP="00566559">
            <w:pPr>
              <w:spacing w:before="0" w:after="0" w:line="240" w:lineRule="auto"/>
              <w:jc w:val="right"/>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302C83"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İç kontrol sistemini bilir ve iç kontrol unsurlarını açıklayabilir.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28849D"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7471DF"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415526"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6C642E"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30%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594BF63A"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66,053</w:t>
            </w:r>
          </w:p>
        </w:tc>
      </w:tr>
      <w:tr w:rsidR="00566559" w:rsidRPr="002C241E" w14:paraId="77EB68FF" w14:textId="77777777" w:rsidTr="00566559">
        <w:trPr>
          <w:trHeight w:val="315"/>
        </w:trPr>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607BE75F" w14:textId="77777777" w:rsidR="00566559" w:rsidRPr="002C241E" w:rsidRDefault="00566559" w:rsidP="00566559">
            <w:pPr>
              <w:spacing w:before="0" w:after="0" w:line="240" w:lineRule="auto"/>
              <w:jc w:val="right"/>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681FED"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İç kontrol sistemi ile bağımsız denetim ilişkisini kurar.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9D769B"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DBD1ED"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116516"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5FDDB9"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40%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62C9EF3A"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73,82</w:t>
            </w:r>
          </w:p>
        </w:tc>
      </w:tr>
      <w:tr w:rsidR="00566559" w:rsidRPr="002C241E" w14:paraId="592CC659" w14:textId="77777777" w:rsidTr="00566559">
        <w:trPr>
          <w:trHeight w:val="315"/>
        </w:trPr>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1D27F22E" w14:textId="77777777" w:rsidR="00566559" w:rsidRPr="002C241E" w:rsidRDefault="00566559" w:rsidP="00566559">
            <w:pPr>
              <w:spacing w:before="0" w:after="0" w:line="240" w:lineRule="auto"/>
              <w:jc w:val="right"/>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8285C9"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Denetim raporunu nasıl hazırlayacağını bilir.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5336E7"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6E0F4F"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4E5046"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6A4999"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0D9646F4"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66,587</w:t>
            </w:r>
          </w:p>
        </w:tc>
      </w:tr>
      <w:tr w:rsidR="00566559" w:rsidRPr="002C241E" w14:paraId="79D876DA" w14:textId="77777777" w:rsidTr="00566559">
        <w:trPr>
          <w:trHeight w:val="315"/>
        </w:trPr>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25C217A7" w14:textId="77777777" w:rsidR="00566559" w:rsidRPr="002C241E" w:rsidRDefault="00566559" w:rsidP="00566559">
            <w:pPr>
              <w:spacing w:before="0" w:after="0" w:line="240" w:lineRule="auto"/>
              <w:jc w:val="right"/>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123AE9"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İşletmenin varlık, kaynak ve gelir, gider hesaplarının denetlenmesi işlemlerini bilir.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6ABCEF"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DEF0D3"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C97384"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35,00%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6176E0"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40,00%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7D1A6D1A"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56,148</w:t>
            </w:r>
          </w:p>
        </w:tc>
      </w:tr>
      <w:tr w:rsidR="00566559" w:rsidRPr="002C241E" w14:paraId="34CD13C6" w14:textId="77777777" w:rsidTr="00566559">
        <w:trPr>
          <w:trHeight w:val="315"/>
        </w:trPr>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00548581" w14:textId="77777777" w:rsidR="00566559" w:rsidRPr="002C241E" w:rsidRDefault="00566559" w:rsidP="00566559">
            <w:pPr>
              <w:spacing w:before="0" w:after="0" w:line="240" w:lineRule="auto"/>
              <w:jc w:val="right"/>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926687"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 xml:space="preserve">Muhasebe denetimi ile yakından ilişkili Ticaret Kanunu, Sermaye Piyasası Mevzuatı, </w:t>
            </w:r>
            <w:r w:rsidRPr="002C241E">
              <w:rPr>
                <w:rFonts w:asciiTheme="minorBidi" w:eastAsia="Times New Roman" w:hAnsiTheme="minorBidi"/>
                <w:color w:val="auto"/>
                <w:sz w:val="24"/>
                <w:szCs w:val="24"/>
                <w:lang w:eastAsia="tr-TR"/>
              </w:rPr>
              <w:br/>
              <w:t xml:space="preserve">Meslek Mevzuatı gibi yasal mevzuat ile ilgili temel bilgilere </w:t>
            </w:r>
            <w:proofErr w:type="gramStart"/>
            <w:r w:rsidRPr="002C241E">
              <w:rPr>
                <w:rFonts w:asciiTheme="minorBidi" w:eastAsia="Times New Roman" w:hAnsiTheme="minorBidi"/>
                <w:color w:val="auto"/>
                <w:sz w:val="24"/>
                <w:szCs w:val="24"/>
                <w:lang w:eastAsia="tr-TR"/>
              </w:rPr>
              <w:t>hakim</w:t>
            </w:r>
            <w:proofErr w:type="gramEnd"/>
            <w:r w:rsidRPr="002C241E">
              <w:rPr>
                <w:rFonts w:asciiTheme="minorBidi" w:eastAsia="Times New Roman" w:hAnsiTheme="minorBidi"/>
                <w:color w:val="auto"/>
                <w:sz w:val="24"/>
                <w:szCs w:val="24"/>
                <w:lang w:eastAsia="tr-TR"/>
              </w:rPr>
              <w:t xml:space="preserve"> olur.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741985"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03C854"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28FD29"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84BBAE"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40,00%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4F20B503"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63,82</w:t>
            </w:r>
          </w:p>
        </w:tc>
      </w:tr>
      <w:tr w:rsidR="00566559" w:rsidRPr="002C241E" w14:paraId="3CCD5B56" w14:textId="77777777" w:rsidTr="00566559">
        <w:trPr>
          <w:trHeight w:val="315"/>
        </w:trPr>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3A7C6B0C"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p>
        </w:tc>
        <w:tc>
          <w:tcPr>
            <w:tcW w:w="0" w:type="auto"/>
            <w:tcBorders>
              <w:top w:val="single" w:sz="6" w:space="0" w:color="CCCCCC"/>
              <w:left w:val="single" w:sz="6" w:space="0" w:color="CCCCCC"/>
              <w:bottom w:val="single" w:sz="12" w:space="0" w:color="000000"/>
              <w:right w:val="single" w:sz="6" w:space="0" w:color="000000"/>
            </w:tcBorders>
            <w:shd w:val="clear" w:color="auto" w:fill="C1F0C8"/>
            <w:tcMar>
              <w:top w:w="0" w:type="dxa"/>
              <w:left w:w="45" w:type="dxa"/>
              <w:bottom w:w="0" w:type="dxa"/>
              <w:right w:w="45" w:type="dxa"/>
            </w:tcMar>
            <w:vAlign w:val="bottom"/>
            <w:hideMark/>
          </w:tcPr>
          <w:p w14:paraId="52237636"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Dönem Sonu Öğrenci Ortalamaları (F1 ve F2 hariç)</w:t>
            </w:r>
          </w:p>
        </w:tc>
        <w:tc>
          <w:tcPr>
            <w:tcW w:w="0" w:type="auto"/>
            <w:tcBorders>
              <w:top w:val="single" w:sz="6" w:space="0" w:color="CCCCCC"/>
              <w:left w:val="single" w:sz="6" w:space="0" w:color="CCCCCC"/>
              <w:bottom w:val="single" w:sz="12" w:space="0" w:color="000000"/>
              <w:right w:val="single" w:sz="6" w:space="0" w:color="000000"/>
            </w:tcBorders>
            <w:shd w:val="clear" w:color="auto" w:fill="F1CEEE"/>
            <w:tcMar>
              <w:top w:w="0" w:type="dxa"/>
              <w:left w:w="45" w:type="dxa"/>
              <w:bottom w:w="0" w:type="dxa"/>
              <w:right w:w="45" w:type="dxa"/>
            </w:tcMar>
            <w:vAlign w:val="bottom"/>
            <w:hideMark/>
          </w:tcPr>
          <w:p w14:paraId="357AE111"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100</w:t>
            </w:r>
          </w:p>
        </w:tc>
        <w:tc>
          <w:tcPr>
            <w:tcW w:w="0" w:type="auto"/>
            <w:tcBorders>
              <w:top w:val="single" w:sz="6" w:space="0" w:color="CCCCCC"/>
              <w:left w:val="single" w:sz="6" w:space="0" w:color="CCCCCC"/>
              <w:bottom w:val="single" w:sz="12" w:space="0" w:color="000000"/>
              <w:right w:val="single" w:sz="6" w:space="0" w:color="000000"/>
            </w:tcBorders>
            <w:shd w:val="clear" w:color="auto" w:fill="F1CEEE"/>
            <w:tcMar>
              <w:top w:w="0" w:type="dxa"/>
              <w:left w:w="45" w:type="dxa"/>
              <w:bottom w:w="0" w:type="dxa"/>
              <w:right w:w="45" w:type="dxa"/>
            </w:tcMar>
            <w:vAlign w:val="bottom"/>
            <w:hideMark/>
          </w:tcPr>
          <w:p w14:paraId="46190EC9"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88,88</w:t>
            </w:r>
          </w:p>
        </w:tc>
        <w:tc>
          <w:tcPr>
            <w:tcW w:w="0" w:type="auto"/>
            <w:tcBorders>
              <w:top w:val="single" w:sz="6" w:space="0" w:color="CCCCCC"/>
              <w:left w:val="single" w:sz="6" w:space="0" w:color="CCCCCC"/>
              <w:bottom w:val="single" w:sz="12" w:space="0" w:color="000000"/>
              <w:right w:val="single" w:sz="6" w:space="0" w:color="000000"/>
            </w:tcBorders>
            <w:shd w:val="clear" w:color="auto" w:fill="F1CEEE"/>
            <w:tcMar>
              <w:top w:w="0" w:type="dxa"/>
              <w:left w:w="45" w:type="dxa"/>
              <w:bottom w:w="0" w:type="dxa"/>
              <w:right w:w="45" w:type="dxa"/>
            </w:tcMar>
            <w:vAlign w:val="bottom"/>
            <w:hideMark/>
          </w:tcPr>
          <w:p w14:paraId="4A59050B"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53,44</w:t>
            </w:r>
          </w:p>
        </w:tc>
        <w:tc>
          <w:tcPr>
            <w:tcW w:w="0" w:type="auto"/>
            <w:tcBorders>
              <w:top w:val="single" w:sz="6" w:space="0" w:color="CCCCCC"/>
              <w:left w:val="single" w:sz="6" w:space="0" w:color="CCCCCC"/>
              <w:bottom w:val="single" w:sz="12" w:space="0" w:color="000000"/>
              <w:right w:val="single" w:sz="6" w:space="0" w:color="000000"/>
            </w:tcBorders>
            <w:shd w:val="clear" w:color="auto" w:fill="F1CEEE"/>
            <w:tcMar>
              <w:top w:w="0" w:type="dxa"/>
              <w:left w:w="45" w:type="dxa"/>
              <w:bottom w:w="0" w:type="dxa"/>
              <w:right w:w="45" w:type="dxa"/>
            </w:tcMar>
            <w:vAlign w:val="bottom"/>
            <w:hideMark/>
          </w:tcPr>
          <w:p w14:paraId="54235089"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81,11</w:t>
            </w:r>
          </w:p>
        </w:tc>
        <w:tc>
          <w:tcPr>
            <w:tcW w:w="0" w:type="auto"/>
            <w:tcBorders>
              <w:top w:val="single" w:sz="6" w:space="0" w:color="CCCCCC"/>
              <w:left w:val="single" w:sz="6" w:space="0" w:color="CCCCCC"/>
              <w:bottom w:val="single" w:sz="12" w:space="0" w:color="000000"/>
              <w:right w:val="single" w:sz="12" w:space="0" w:color="000000"/>
            </w:tcBorders>
            <w:shd w:val="clear" w:color="auto" w:fill="F1CEEE"/>
            <w:tcMar>
              <w:top w:w="0" w:type="dxa"/>
              <w:left w:w="45" w:type="dxa"/>
              <w:bottom w:w="0" w:type="dxa"/>
              <w:right w:w="45" w:type="dxa"/>
            </w:tcMar>
            <w:vAlign w:val="bottom"/>
            <w:hideMark/>
          </w:tcPr>
          <w:p w14:paraId="69D573EE" w14:textId="77777777" w:rsidR="00566559" w:rsidRPr="002C241E" w:rsidRDefault="00566559" w:rsidP="00566559">
            <w:pPr>
              <w:spacing w:before="0" w:after="0" w:line="240" w:lineRule="auto"/>
              <w:jc w:val="cente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65,21183333</w:t>
            </w:r>
          </w:p>
        </w:tc>
      </w:tr>
    </w:tbl>
    <w:p w14:paraId="163C395E" w14:textId="77777777" w:rsidR="00374D71" w:rsidRPr="002C241E" w:rsidRDefault="00374D71" w:rsidP="00374D71">
      <w:pPr>
        <w:pBdr>
          <w:top w:val="nil"/>
          <w:left w:val="nil"/>
          <w:bottom w:val="nil"/>
          <w:right w:val="nil"/>
          <w:between w:val="nil"/>
        </w:pBdr>
        <w:spacing w:before="0" w:after="0" w:line="240" w:lineRule="auto"/>
        <w:ind w:left="720"/>
        <w:jc w:val="both"/>
        <w:rPr>
          <w:rFonts w:asciiTheme="minorBidi" w:eastAsia="Times New Roman" w:hAnsiTheme="minorBidi"/>
          <w:color w:val="000000"/>
          <w:sz w:val="24"/>
          <w:szCs w:val="24"/>
        </w:rPr>
      </w:pPr>
    </w:p>
    <w:p w14:paraId="1F7189CA" w14:textId="77777777" w:rsidR="00374D71" w:rsidRDefault="00374D71" w:rsidP="00374D71">
      <w:pPr>
        <w:pBdr>
          <w:top w:val="nil"/>
          <w:left w:val="nil"/>
          <w:bottom w:val="nil"/>
          <w:right w:val="nil"/>
          <w:between w:val="nil"/>
        </w:pBdr>
        <w:spacing w:before="0" w:after="0" w:line="240" w:lineRule="auto"/>
        <w:ind w:left="720"/>
        <w:jc w:val="both"/>
        <w:rPr>
          <w:rFonts w:asciiTheme="minorBidi" w:eastAsia="Times New Roman" w:hAnsiTheme="minorBidi"/>
          <w:color w:val="000000"/>
          <w:sz w:val="24"/>
          <w:szCs w:val="24"/>
          <w:u w:val="single"/>
        </w:rPr>
      </w:pPr>
    </w:p>
    <w:p w14:paraId="0769F3F3" w14:textId="77777777" w:rsidR="001D23C9" w:rsidRPr="002C241E" w:rsidRDefault="001D23C9" w:rsidP="00374D71">
      <w:pPr>
        <w:pBdr>
          <w:top w:val="nil"/>
          <w:left w:val="nil"/>
          <w:bottom w:val="nil"/>
          <w:right w:val="nil"/>
          <w:between w:val="nil"/>
        </w:pBdr>
        <w:spacing w:before="0" w:after="0" w:line="240" w:lineRule="auto"/>
        <w:ind w:left="720"/>
        <w:jc w:val="both"/>
        <w:rPr>
          <w:rFonts w:asciiTheme="minorBidi" w:eastAsia="Times New Roman" w:hAnsiTheme="minorBidi"/>
          <w:color w:val="000000"/>
          <w:sz w:val="24"/>
          <w:szCs w:val="24"/>
          <w:u w:val="single"/>
        </w:rPr>
      </w:pPr>
    </w:p>
    <w:p w14:paraId="61BFDE87" w14:textId="3B2F7040" w:rsidR="00374D71" w:rsidRPr="002C241E" w:rsidRDefault="00374D71" w:rsidP="001D23C9">
      <w:pPr>
        <w:pBdr>
          <w:top w:val="nil"/>
          <w:left w:val="nil"/>
          <w:bottom w:val="nil"/>
          <w:right w:val="nil"/>
          <w:between w:val="nil"/>
        </w:pBdr>
        <w:spacing w:before="0" w:after="0"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b6) Yukarıda </w:t>
      </w:r>
      <w:r w:rsidR="00566559" w:rsidRPr="002C241E">
        <w:rPr>
          <w:rFonts w:asciiTheme="minorBidi" w:eastAsia="Times New Roman" w:hAnsiTheme="minorBidi"/>
          <w:color w:val="000000"/>
          <w:sz w:val="24"/>
          <w:szCs w:val="24"/>
        </w:rPr>
        <w:t>verilen b</w:t>
      </w:r>
      <w:r w:rsidRPr="002C241E">
        <w:rPr>
          <w:rFonts w:asciiTheme="minorBidi" w:eastAsia="Times New Roman" w:hAnsiTheme="minorBidi"/>
          <w:color w:val="000000"/>
          <w:sz w:val="24"/>
          <w:szCs w:val="24"/>
        </w:rPr>
        <w:t xml:space="preserve">1)-b5) </w:t>
      </w:r>
      <w:proofErr w:type="spellStart"/>
      <w:r w:rsidRPr="002C241E">
        <w:rPr>
          <w:rFonts w:asciiTheme="minorBidi" w:eastAsia="Times New Roman" w:hAnsiTheme="minorBidi"/>
          <w:color w:val="000000"/>
          <w:sz w:val="24"/>
          <w:szCs w:val="24"/>
        </w:rPr>
        <w:t>process’leri</w:t>
      </w:r>
      <w:proofErr w:type="spellEnd"/>
      <w:r w:rsidRPr="002C241E">
        <w:rPr>
          <w:rFonts w:asciiTheme="minorBidi" w:eastAsia="Times New Roman" w:hAnsiTheme="minorBidi"/>
          <w:color w:val="000000"/>
          <w:sz w:val="24"/>
          <w:szCs w:val="24"/>
        </w:rPr>
        <w:t xml:space="preserve">, </w:t>
      </w:r>
      <w:r w:rsidRPr="002C241E">
        <w:rPr>
          <w:rFonts w:asciiTheme="minorBidi" w:eastAsia="Times New Roman" w:hAnsiTheme="minorBidi"/>
          <w:b/>
          <w:bCs/>
          <w:color w:val="000000"/>
          <w:sz w:val="24"/>
          <w:szCs w:val="24"/>
        </w:rPr>
        <w:t>2023-2024 Güz/Bahar</w:t>
      </w:r>
      <w:r w:rsidRPr="002C241E">
        <w:rPr>
          <w:rFonts w:asciiTheme="minorBidi" w:eastAsia="Times New Roman" w:hAnsiTheme="minorBidi"/>
          <w:color w:val="000000"/>
          <w:sz w:val="24"/>
          <w:szCs w:val="24"/>
        </w:rPr>
        <w:t xml:space="preserve"> ve </w:t>
      </w:r>
      <w:r w:rsidRPr="002C241E">
        <w:rPr>
          <w:rFonts w:asciiTheme="minorBidi" w:eastAsia="Times New Roman" w:hAnsiTheme="minorBidi"/>
          <w:b/>
          <w:bCs/>
          <w:color w:val="000000"/>
          <w:sz w:val="24"/>
          <w:szCs w:val="24"/>
        </w:rPr>
        <w:t xml:space="preserve">2024-2025 Güz </w:t>
      </w:r>
      <w:r w:rsidRPr="002C241E">
        <w:rPr>
          <w:rFonts w:asciiTheme="minorBidi" w:eastAsia="Times New Roman" w:hAnsiTheme="minorBidi"/>
          <w:color w:val="000000"/>
          <w:sz w:val="24"/>
          <w:szCs w:val="24"/>
        </w:rPr>
        <w:t xml:space="preserve">döneminde açılan tüm dersler için gerçekleştirilmiştir. Elde edilen tüm bu veriler </w:t>
      </w:r>
      <w:r w:rsidRPr="002C241E">
        <w:rPr>
          <w:rFonts w:asciiTheme="minorBidi" w:eastAsia="Times New Roman" w:hAnsiTheme="minorBidi"/>
          <w:color w:val="000000"/>
          <w:sz w:val="24"/>
          <w:szCs w:val="24"/>
        </w:rPr>
        <w:lastRenderedPageBreak/>
        <w:t xml:space="preserve">incelendiğinde, </w:t>
      </w:r>
      <w:r w:rsidR="00566559" w:rsidRPr="002C241E">
        <w:rPr>
          <w:rFonts w:asciiTheme="minorBidi" w:eastAsia="Times New Roman" w:hAnsiTheme="minorBidi"/>
          <w:b/>
          <w:bCs/>
          <w:color w:val="000000"/>
          <w:sz w:val="24"/>
          <w:szCs w:val="24"/>
        </w:rPr>
        <w:t>MUH kodlu</w:t>
      </w:r>
      <w:r w:rsidRPr="002C241E">
        <w:rPr>
          <w:rFonts w:asciiTheme="minorBidi" w:eastAsia="Times New Roman" w:hAnsiTheme="minorBidi"/>
          <w:color w:val="000000"/>
          <w:sz w:val="24"/>
          <w:szCs w:val="24"/>
        </w:rPr>
        <w:t xml:space="preserve"> bölüm derslerine dair aşağıda verilen sonuçlar elde edilmiştir: </w:t>
      </w:r>
      <w:r w:rsidRPr="002C241E">
        <w:rPr>
          <w:rFonts w:asciiTheme="minorBidi" w:eastAsia="Constantia" w:hAnsiTheme="minorBidi"/>
          <w:color w:val="595959"/>
          <w:sz w:val="24"/>
          <w:szCs w:val="24"/>
        </w:rPr>
        <w:fldChar w:fldCharType="begin"/>
      </w:r>
      <w:r w:rsidRPr="002C241E">
        <w:rPr>
          <w:rFonts w:asciiTheme="minorBidi" w:hAnsiTheme="minorBidi"/>
          <w:sz w:val="24"/>
          <w:szCs w:val="24"/>
        </w:rPr>
        <w:instrText xml:space="preserve"> LINK Excel.Sheet.12 "C:\\Users\\casper\\Downloads\\TÜM DERSLER_ORTALAMALAR 2023-2024.xlsx" "Zorunlu Dersler!R41C1:R49C2" \a \f 4 \h  \* MERGEFORMAT </w:instrText>
      </w:r>
      <w:r w:rsidRPr="002C241E">
        <w:rPr>
          <w:rFonts w:asciiTheme="minorBidi" w:eastAsia="Constantia" w:hAnsiTheme="minorBidi"/>
          <w:color w:val="595959"/>
          <w:sz w:val="24"/>
          <w:szCs w:val="24"/>
        </w:rPr>
        <w:fldChar w:fldCharType="separate"/>
      </w:r>
    </w:p>
    <w:p w14:paraId="18C8BA36" w14:textId="77777777" w:rsidR="00374D71" w:rsidRPr="002C241E" w:rsidRDefault="00374D71" w:rsidP="00374D71">
      <w:pPr>
        <w:pBdr>
          <w:top w:val="nil"/>
          <w:left w:val="nil"/>
          <w:bottom w:val="nil"/>
          <w:right w:val="nil"/>
          <w:between w:val="nil"/>
        </w:pBdr>
        <w:spacing w:before="0" w:after="0" w:line="240" w:lineRule="auto"/>
        <w:ind w:left="720"/>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fldChar w:fldCharType="end"/>
      </w:r>
    </w:p>
    <w:tbl>
      <w:tblPr>
        <w:tblStyle w:val="TabloKlavuzu"/>
        <w:tblW w:w="9051" w:type="dxa"/>
        <w:tblLook w:val="04A0" w:firstRow="1" w:lastRow="0" w:firstColumn="1" w:lastColumn="0" w:noHBand="0" w:noVBand="1"/>
      </w:tblPr>
      <w:tblGrid>
        <w:gridCol w:w="1350"/>
        <w:gridCol w:w="1692"/>
        <w:gridCol w:w="1350"/>
        <w:gridCol w:w="1672"/>
        <w:gridCol w:w="1350"/>
        <w:gridCol w:w="1672"/>
      </w:tblGrid>
      <w:tr w:rsidR="00566559" w:rsidRPr="002C241E" w14:paraId="793A90D0" w14:textId="6EF0556E" w:rsidTr="00566559">
        <w:trPr>
          <w:trHeight w:val="1709"/>
        </w:trPr>
        <w:tc>
          <w:tcPr>
            <w:tcW w:w="1325" w:type="dxa"/>
            <w:hideMark/>
          </w:tcPr>
          <w:p w14:paraId="679C62EF" w14:textId="74DF7F84"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eastAsia="Times New Roman" w:hAnsiTheme="minorBidi"/>
                <w:color w:val="000000" w:themeColor="text1"/>
                <w:sz w:val="20"/>
                <w:szCs w:val="20"/>
              </w:rPr>
              <w:t>MUH KODLU 2023- 2024 GÜZ DÖNEMİ DERSLER</w:t>
            </w:r>
            <w:r w:rsidRPr="002C241E">
              <w:rPr>
                <w:rFonts w:asciiTheme="minorBidi" w:eastAsia="Times New Roman" w:hAnsiTheme="minorBidi"/>
                <w:color w:val="000000" w:themeColor="text1"/>
                <w:sz w:val="20"/>
                <w:szCs w:val="20"/>
              </w:rPr>
              <w:br/>
              <w:t>ORTALAMA =</w:t>
            </w:r>
            <w:r w:rsidR="0012449B" w:rsidRPr="002C241E">
              <w:rPr>
                <w:rFonts w:asciiTheme="minorBidi" w:eastAsia="Times New Roman" w:hAnsiTheme="minorBidi"/>
                <w:color w:val="000000" w:themeColor="text1"/>
                <w:sz w:val="20"/>
                <w:szCs w:val="20"/>
              </w:rPr>
              <w:t xml:space="preserve"> 66,83</w:t>
            </w:r>
          </w:p>
        </w:tc>
        <w:tc>
          <w:tcPr>
            <w:tcW w:w="1692" w:type="dxa"/>
            <w:hideMark/>
          </w:tcPr>
          <w:p w14:paraId="758C694D" w14:textId="77777777"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eastAsia="Times New Roman" w:hAnsiTheme="minorBidi"/>
                <w:color w:val="000000" w:themeColor="text1"/>
                <w:sz w:val="20"/>
                <w:szCs w:val="20"/>
              </w:rPr>
              <w:t xml:space="preserve">KAZANIM </w:t>
            </w:r>
            <w:r w:rsidRPr="002C241E">
              <w:rPr>
                <w:rFonts w:asciiTheme="minorBidi" w:eastAsia="Times New Roman" w:hAnsiTheme="minorBidi"/>
                <w:color w:val="000000" w:themeColor="text1"/>
                <w:sz w:val="20"/>
                <w:szCs w:val="20"/>
              </w:rPr>
              <w:br/>
              <w:t>GERÇEKLEŞME</w:t>
            </w:r>
            <w:r w:rsidRPr="002C241E">
              <w:rPr>
                <w:rFonts w:asciiTheme="minorBidi" w:eastAsia="Times New Roman" w:hAnsiTheme="minorBidi"/>
                <w:color w:val="000000" w:themeColor="text1"/>
                <w:sz w:val="20"/>
                <w:szCs w:val="20"/>
              </w:rPr>
              <w:br/>
              <w:t xml:space="preserve"> YÜZDELERİ</w:t>
            </w:r>
          </w:p>
        </w:tc>
        <w:tc>
          <w:tcPr>
            <w:tcW w:w="1325" w:type="dxa"/>
          </w:tcPr>
          <w:p w14:paraId="26B0A031" w14:textId="211BA174"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eastAsia="Times New Roman" w:hAnsiTheme="minorBidi"/>
                <w:color w:val="000000" w:themeColor="text1"/>
                <w:sz w:val="20"/>
                <w:szCs w:val="20"/>
              </w:rPr>
              <w:t>MUH KODLU 2023-2024 BAHAR DÖNEMİ DERSLER</w:t>
            </w:r>
          </w:p>
          <w:p w14:paraId="60FE3CF5" w14:textId="70D8A299" w:rsidR="00566559" w:rsidRPr="002C241E" w:rsidRDefault="00566559" w:rsidP="00566559">
            <w:pPr>
              <w:jc w:val="center"/>
              <w:rPr>
                <w:rFonts w:asciiTheme="minorBidi" w:eastAsia="Times New Roman" w:hAnsiTheme="minorBidi"/>
                <w:b/>
                <w:bCs/>
                <w:color w:val="000000" w:themeColor="text1"/>
                <w:sz w:val="20"/>
                <w:szCs w:val="20"/>
              </w:rPr>
            </w:pPr>
            <w:r w:rsidRPr="002C241E">
              <w:rPr>
                <w:rFonts w:asciiTheme="minorBidi" w:eastAsia="Times New Roman" w:hAnsiTheme="minorBidi"/>
                <w:color w:val="000000" w:themeColor="text1"/>
                <w:sz w:val="20"/>
                <w:szCs w:val="20"/>
              </w:rPr>
              <w:t xml:space="preserve">ORTALAMA = </w:t>
            </w:r>
            <w:r w:rsidR="0012449B" w:rsidRPr="002C241E">
              <w:rPr>
                <w:rFonts w:asciiTheme="minorBidi" w:eastAsia="Times New Roman" w:hAnsiTheme="minorBidi"/>
                <w:color w:val="000000" w:themeColor="text1"/>
                <w:sz w:val="20"/>
                <w:szCs w:val="20"/>
              </w:rPr>
              <w:t>66,52</w:t>
            </w:r>
          </w:p>
        </w:tc>
        <w:tc>
          <w:tcPr>
            <w:tcW w:w="1692" w:type="dxa"/>
          </w:tcPr>
          <w:p w14:paraId="147575F2" w14:textId="77777777"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eastAsia="Times New Roman" w:hAnsiTheme="minorBidi"/>
                <w:color w:val="000000" w:themeColor="text1"/>
                <w:sz w:val="20"/>
                <w:szCs w:val="20"/>
              </w:rPr>
              <w:t xml:space="preserve">KAZANIM </w:t>
            </w:r>
            <w:r w:rsidRPr="002C241E">
              <w:rPr>
                <w:rFonts w:asciiTheme="minorBidi" w:eastAsia="Times New Roman" w:hAnsiTheme="minorBidi"/>
                <w:color w:val="000000" w:themeColor="text1"/>
                <w:sz w:val="20"/>
                <w:szCs w:val="20"/>
              </w:rPr>
              <w:br/>
              <w:t>GERÇEKLEŞME</w:t>
            </w:r>
            <w:r w:rsidRPr="002C241E">
              <w:rPr>
                <w:rFonts w:asciiTheme="minorBidi" w:eastAsia="Times New Roman" w:hAnsiTheme="minorBidi"/>
                <w:color w:val="000000" w:themeColor="text1"/>
                <w:sz w:val="20"/>
                <w:szCs w:val="20"/>
              </w:rPr>
              <w:br/>
              <w:t xml:space="preserve"> YÜZDELERİ</w:t>
            </w:r>
          </w:p>
        </w:tc>
        <w:tc>
          <w:tcPr>
            <w:tcW w:w="1325" w:type="dxa"/>
          </w:tcPr>
          <w:p w14:paraId="3A007867" w14:textId="41D1D157"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eastAsia="Times New Roman" w:hAnsiTheme="minorBidi"/>
                <w:color w:val="000000" w:themeColor="text1"/>
                <w:sz w:val="20"/>
                <w:szCs w:val="20"/>
              </w:rPr>
              <w:t>MUH KODLU 2024- 2025 GÜZ DÖNEMİ DERSLER</w:t>
            </w:r>
            <w:r w:rsidRPr="002C241E">
              <w:rPr>
                <w:rFonts w:asciiTheme="minorBidi" w:eastAsia="Times New Roman" w:hAnsiTheme="minorBidi"/>
                <w:color w:val="000000" w:themeColor="text1"/>
                <w:sz w:val="20"/>
                <w:szCs w:val="20"/>
              </w:rPr>
              <w:br/>
              <w:t xml:space="preserve">ORTALAMA = </w:t>
            </w:r>
            <w:r w:rsidR="0012449B" w:rsidRPr="002C241E">
              <w:rPr>
                <w:rFonts w:asciiTheme="minorBidi" w:eastAsia="Times New Roman" w:hAnsiTheme="minorBidi"/>
                <w:color w:val="000000" w:themeColor="text1"/>
                <w:sz w:val="20"/>
                <w:szCs w:val="20"/>
              </w:rPr>
              <w:t>64,89</w:t>
            </w:r>
          </w:p>
        </w:tc>
        <w:tc>
          <w:tcPr>
            <w:tcW w:w="1692" w:type="dxa"/>
          </w:tcPr>
          <w:p w14:paraId="150A542D" w14:textId="13A571B5"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eastAsia="Times New Roman" w:hAnsiTheme="minorBidi"/>
                <w:color w:val="000000" w:themeColor="text1"/>
                <w:sz w:val="20"/>
                <w:szCs w:val="20"/>
              </w:rPr>
              <w:t xml:space="preserve">KAZANIM </w:t>
            </w:r>
            <w:r w:rsidRPr="002C241E">
              <w:rPr>
                <w:rFonts w:asciiTheme="minorBidi" w:eastAsia="Times New Roman" w:hAnsiTheme="minorBidi"/>
                <w:color w:val="000000" w:themeColor="text1"/>
                <w:sz w:val="20"/>
                <w:szCs w:val="20"/>
              </w:rPr>
              <w:br/>
              <w:t>GERÇEKLEŞME</w:t>
            </w:r>
            <w:r w:rsidRPr="002C241E">
              <w:rPr>
                <w:rFonts w:asciiTheme="minorBidi" w:eastAsia="Times New Roman" w:hAnsiTheme="minorBidi"/>
                <w:color w:val="000000" w:themeColor="text1"/>
                <w:sz w:val="20"/>
                <w:szCs w:val="20"/>
              </w:rPr>
              <w:br/>
              <w:t xml:space="preserve"> YÜZDELERİ</w:t>
            </w:r>
          </w:p>
        </w:tc>
      </w:tr>
      <w:tr w:rsidR="00566559" w:rsidRPr="002C241E" w14:paraId="73180D28" w14:textId="484BF586" w:rsidTr="00566559">
        <w:trPr>
          <w:trHeight w:val="283"/>
        </w:trPr>
        <w:tc>
          <w:tcPr>
            <w:tcW w:w="1325" w:type="dxa"/>
            <w:hideMark/>
          </w:tcPr>
          <w:p w14:paraId="56D27BD7" w14:textId="33063450" w:rsidR="00566559" w:rsidRPr="002C241E" w:rsidRDefault="00566559" w:rsidP="00566559">
            <w:pPr>
              <w:rPr>
                <w:rFonts w:asciiTheme="minorBidi" w:eastAsia="Times New Roman" w:hAnsiTheme="minorBidi"/>
                <w:b/>
                <w:bCs/>
                <w:color w:val="000000" w:themeColor="text1"/>
                <w:sz w:val="20"/>
                <w:szCs w:val="20"/>
              </w:rPr>
            </w:pPr>
            <w:r w:rsidRPr="002C241E">
              <w:rPr>
                <w:rFonts w:asciiTheme="minorBidi" w:hAnsiTheme="minorBidi"/>
                <w:color w:val="000000" w:themeColor="text1"/>
                <w:sz w:val="20"/>
                <w:szCs w:val="20"/>
              </w:rPr>
              <w:t>MUH107-Muhasebe ve Finansa Giriş</w:t>
            </w:r>
          </w:p>
        </w:tc>
        <w:tc>
          <w:tcPr>
            <w:tcW w:w="1692" w:type="dxa"/>
            <w:noWrap/>
            <w:hideMark/>
          </w:tcPr>
          <w:p w14:paraId="63E5BFBE" w14:textId="124D6C54"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63.54</w:t>
            </w:r>
          </w:p>
        </w:tc>
        <w:tc>
          <w:tcPr>
            <w:tcW w:w="1325" w:type="dxa"/>
          </w:tcPr>
          <w:p w14:paraId="7FF9D7A7" w14:textId="68D4135D" w:rsidR="00566559" w:rsidRPr="002C241E" w:rsidRDefault="00566559" w:rsidP="00566559">
            <w:pP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MUH364 - Türk Vergi Sistemi</w:t>
            </w:r>
          </w:p>
        </w:tc>
        <w:tc>
          <w:tcPr>
            <w:tcW w:w="1692" w:type="dxa"/>
          </w:tcPr>
          <w:p w14:paraId="2ED316A2" w14:textId="7C7C0492"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69.20</w:t>
            </w:r>
          </w:p>
        </w:tc>
        <w:tc>
          <w:tcPr>
            <w:tcW w:w="1325" w:type="dxa"/>
          </w:tcPr>
          <w:p w14:paraId="13BBE08C" w14:textId="471A1C48" w:rsidR="00566559" w:rsidRPr="002C241E" w:rsidRDefault="00566559" w:rsidP="00566559">
            <w:pPr>
              <w:jc w:val="center"/>
              <w:rPr>
                <w:rFonts w:asciiTheme="minorBidi" w:hAnsiTheme="minorBidi"/>
                <w:color w:val="000000" w:themeColor="text1"/>
                <w:sz w:val="20"/>
                <w:szCs w:val="20"/>
              </w:rPr>
            </w:pPr>
            <w:r w:rsidRPr="002C241E">
              <w:rPr>
                <w:rFonts w:asciiTheme="minorBidi" w:hAnsiTheme="minorBidi"/>
                <w:color w:val="000000" w:themeColor="text1"/>
                <w:sz w:val="20"/>
                <w:szCs w:val="20"/>
              </w:rPr>
              <w:t>MUH107-Muhasebe ve Finansa Giriş</w:t>
            </w:r>
          </w:p>
        </w:tc>
        <w:tc>
          <w:tcPr>
            <w:tcW w:w="1692" w:type="dxa"/>
          </w:tcPr>
          <w:p w14:paraId="2516F1D8" w14:textId="2FB9D86D" w:rsidR="00566559" w:rsidRPr="002C241E" w:rsidRDefault="00566559" w:rsidP="00566559">
            <w:pPr>
              <w:jc w:val="center"/>
              <w:rPr>
                <w:rFonts w:asciiTheme="minorBidi" w:hAnsiTheme="minorBidi"/>
                <w:color w:val="000000" w:themeColor="text1"/>
                <w:sz w:val="20"/>
                <w:szCs w:val="20"/>
              </w:rPr>
            </w:pPr>
            <w:r w:rsidRPr="002C241E">
              <w:rPr>
                <w:rFonts w:asciiTheme="minorBidi" w:hAnsiTheme="minorBidi"/>
                <w:color w:val="000000" w:themeColor="text1"/>
                <w:sz w:val="20"/>
                <w:szCs w:val="20"/>
              </w:rPr>
              <w:t>64,61</w:t>
            </w:r>
          </w:p>
        </w:tc>
      </w:tr>
      <w:tr w:rsidR="00566559" w:rsidRPr="002C241E" w14:paraId="2F559CA8" w14:textId="7C48AEFA" w:rsidTr="00566559">
        <w:trPr>
          <w:trHeight w:val="283"/>
        </w:trPr>
        <w:tc>
          <w:tcPr>
            <w:tcW w:w="1325" w:type="dxa"/>
            <w:hideMark/>
          </w:tcPr>
          <w:p w14:paraId="7CBD9C3B" w14:textId="4F315948" w:rsidR="00566559" w:rsidRPr="002C241E" w:rsidRDefault="00566559" w:rsidP="00566559">
            <w:pPr>
              <w:rPr>
                <w:rFonts w:asciiTheme="minorBidi" w:eastAsia="Times New Roman" w:hAnsiTheme="minorBidi"/>
                <w:b/>
                <w:bCs/>
                <w:color w:val="000000" w:themeColor="text1"/>
                <w:sz w:val="20"/>
                <w:szCs w:val="20"/>
              </w:rPr>
            </w:pPr>
            <w:r w:rsidRPr="002C241E">
              <w:rPr>
                <w:rFonts w:asciiTheme="minorBidi" w:hAnsiTheme="minorBidi"/>
                <w:color w:val="000000" w:themeColor="text1"/>
                <w:sz w:val="20"/>
                <w:szCs w:val="20"/>
              </w:rPr>
              <w:t>MUH313-Maliyet Muhasebesi I</w:t>
            </w:r>
          </w:p>
        </w:tc>
        <w:tc>
          <w:tcPr>
            <w:tcW w:w="1692" w:type="dxa"/>
            <w:noWrap/>
            <w:hideMark/>
          </w:tcPr>
          <w:p w14:paraId="111F886F" w14:textId="79E1EF9F"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58.26</w:t>
            </w:r>
          </w:p>
        </w:tc>
        <w:tc>
          <w:tcPr>
            <w:tcW w:w="1325" w:type="dxa"/>
          </w:tcPr>
          <w:p w14:paraId="01C1CDB0" w14:textId="6C1C219C" w:rsidR="00566559" w:rsidRPr="002C241E" w:rsidRDefault="00566559" w:rsidP="00566559">
            <w:pP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MUH312-Maliyet Muhasebesi II</w:t>
            </w:r>
          </w:p>
        </w:tc>
        <w:tc>
          <w:tcPr>
            <w:tcW w:w="1692" w:type="dxa"/>
          </w:tcPr>
          <w:p w14:paraId="02FC97BB" w14:textId="227FD30E"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67,48</w:t>
            </w:r>
          </w:p>
        </w:tc>
        <w:tc>
          <w:tcPr>
            <w:tcW w:w="1325" w:type="dxa"/>
          </w:tcPr>
          <w:p w14:paraId="48C20E47" w14:textId="4FBBDF21" w:rsidR="00566559" w:rsidRPr="002C241E" w:rsidRDefault="00566559" w:rsidP="00566559">
            <w:pPr>
              <w:jc w:val="center"/>
              <w:rPr>
                <w:rFonts w:asciiTheme="minorBidi" w:hAnsiTheme="minorBidi"/>
                <w:color w:val="000000" w:themeColor="text1"/>
                <w:sz w:val="20"/>
                <w:szCs w:val="20"/>
              </w:rPr>
            </w:pPr>
            <w:r w:rsidRPr="002C241E">
              <w:rPr>
                <w:rFonts w:asciiTheme="minorBidi" w:hAnsiTheme="minorBidi"/>
                <w:color w:val="000000" w:themeColor="text1"/>
                <w:sz w:val="20"/>
                <w:szCs w:val="20"/>
              </w:rPr>
              <w:t>MUH313-Maliyet Muhasebesi I</w:t>
            </w:r>
          </w:p>
        </w:tc>
        <w:tc>
          <w:tcPr>
            <w:tcW w:w="1692" w:type="dxa"/>
          </w:tcPr>
          <w:p w14:paraId="0B6D9FEA" w14:textId="4E6F5DFD" w:rsidR="00566559" w:rsidRPr="002C241E" w:rsidRDefault="00566559" w:rsidP="00566559">
            <w:pPr>
              <w:jc w:val="center"/>
              <w:rPr>
                <w:rFonts w:asciiTheme="minorBidi" w:hAnsiTheme="minorBidi"/>
                <w:color w:val="000000" w:themeColor="text1"/>
                <w:sz w:val="20"/>
                <w:szCs w:val="20"/>
              </w:rPr>
            </w:pPr>
            <w:r w:rsidRPr="002C241E">
              <w:rPr>
                <w:rFonts w:asciiTheme="minorBidi" w:hAnsiTheme="minorBidi"/>
                <w:color w:val="000000" w:themeColor="text1"/>
                <w:sz w:val="20"/>
                <w:szCs w:val="20"/>
              </w:rPr>
              <w:t>42,36</w:t>
            </w:r>
          </w:p>
        </w:tc>
      </w:tr>
      <w:tr w:rsidR="00566559" w:rsidRPr="002C241E" w14:paraId="3A2E9813" w14:textId="079C877D" w:rsidTr="00566559">
        <w:trPr>
          <w:trHeight w:val="283"/>
        </w:trPr>
        <w:tc>
          <w:tcPr>
            <w:tcW w:w="1325" w:type="dxa"/>
            <w:hideMark/>
          </w:tcPr>
          <w:p w14:paraId="02679A98" w14:textId="407CBAE3" w:rsidR="00566559" w:rsidRPr="002C241E" w:rsidRDefault="00566559" w:rsidP="00566559">
            <w:pPr>
              <w:rPr>
                <w:rFonts w:asciiTheme="minorBidi" w:eastAsia="Times New Roman" w:hAnsiTheme="minorBidi"/>
                <w:b/>
                <w:bCs/>
                <w:color w:val="000000" w:themeColor="text1"/>
                <w:sz w:val="20"/>
                <w:szCs w:val="20"/>
              </w:rPr>
            </w:pPr>
            <w:r w:rsidRPr="002C241E">
              <w:rPr>
                <w:rFonts w:asciiTheme="minorBidi" w:hAnsiTheme="minorBidi"/>
                <w:color w:val="000000" w:themeColor="text1"/>
                <w:sz w:val="20"/>
                <w:szCs w:val="20"/>
              </w:rPr>
              <w:t>MUH331-Muhasebe Paket Programları</w:t>
            </w:r>
          </w:p>
        </w:tc>
        <w:tc>
          <w:tcPr>
            <w:tcW w:w="1692" w:type="dxa"/>
            <w:noWrap/>
            <w:hideMark/>
          </w:tcPr>
          <w:p w14:paraId="5BA26294" w14:textId="6E3927A9"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82.91</w:t>
            </w:r>
          </w:p>
        </w:tc>
        <w:tc>
          <w:tcPr>
            <w:tcW w:w="1325" w:type="dxa"/>
          </w:tcPr>
          <w:p w14:paraId="7FACABCB" w14:textId="04304A04" w:rsidR="00566559" w:rsidRPr="002C241E" w:rsidRDefault="00566559" w:rsidP="00566559">
            <w:pP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MUH112 - Muhasebe Meslek Mevzuatı ve Etiği</w:t>
            </w:r>
          </w:p>
        </w:tc>
        <w:tc>
          <w:tcPr>
            <w:tcW w:w="1692" w:type="dxa"/>
          </w:tcPr>
          <w:p w14:paraId="1E478E66" w14:textId="0C133214"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62.90</w:t>
            </w:r>
          </w:p>
        </w:tc>
        <w:tc>
          <w:tcPr>
            <w:tcW w:w="1325" w:type="dxa"/>
          </w:tcPr>
          <w:p w14:paraId="44AC8E02" w14:textId="756BE12F" w:rsidR="00566559" w:rsidRPr="002C241E" w:rsidRDefault="00566559" w:rsidP="00566559">
            <w:pPr>
              <w:jc w:val="center"/>
              <w:rPr>
                <w:rFonts w:asciiTheme="minorBidi" w:hAnsiTheme="minorBidi"/>
                <w:color w:val="000000" w:themeColor="text1"/>
                <w:sz w:val="20"/>
                <w:szCs w:val="20"/>
              </w:rPr>
            </w:pPr>
            <w:r w:rsidRPr="002C241E">
              <w:rPr>
                <w:rFonts w:asciiTheme="minorBidi" w:hAnsiTheme="minorBidi"/>
                <w:color w:val="000000" w:themeColor="text1"/>
                <w:sz w:val="20"/>
                <w:szCs w:val="20"/>
              </w:rPr>
              <w:t>MUH331-Muhasebe Paket Programları</w:t>
            </w:r>
          </w:p>
        </w:tc>
        <w:tc>
          <w:tcPr>
            <w:tcW w:w="1692" w:type="dxa"/>
          </w:tcPr>
          <w:p w14:paraId="1B0671B9" w14:textId="0C6AC974" w:rsidR="00566559" w:rsidRPr="002C241E" w:rsidRDefault="00566559" w:rsidP="00566559">
            <w:pPr>
              <w:jc w:val="center"/>
              <w:rPr>
                <w:rFonts w:asciiTheme="minorBidi" w:hAnsiTheme="minorBidi"/>
                <w:color w:val="000000" w:themeColor="text1"/>
                <w:sz w:val="20"/>
                <w:szCs w:val="20"/>
              </w:rPr>
            </w:pPr>
            <w:r w:rsidRPr="002C241E">
              <w:rPr>
                <w:rFonts w:asciiTheme="minorBidi" w:hAnsiTheme="minorBidi"/>
                <w:color w:val="000000" w:themeColor="text1"/>
                <w:sz w:val="20"/>
                <w:szCs w:val="20"/>
              </w:rPr>
              <w:t>85,27</w:t>
            </w:r>
          </w:p>
        </w:tc>
      </w:tr>
      <w:tr w:rsidR="00566559" w:rsidRPr="002C241E" w14:paraId="7C14D40F" w14:textId="6145793B" w:rsidTr="00566559">
        <w:trPr>
          <w:trHeight w:val="283"/>
        </w:trPr>
        <w:tc>
          <w:tcPr>
            <w:tcW w:w="1325" w:type="dxa"/>
            <w:hideMark/>
          </w:tcPr>
          <w:p w14:paraId="288CF382" w14:textId="7A916D6B" w:rsidR="00566559" w:rsidRPr="002C241E" w:rsidRDefault="00566559" w:rsidP="00566559">
            <w:pPr>
              <w:rPr>
                <w:rFonts w:asciiTheme="minorBidi" w:eastAsia="Times New Roman" w:hAnsiTheme="minorBidi"/>
                <w:b/>
                <w:bCs/>
                <w:color w:val="000000" w:themeColor="text1"/>
                <w:sz w:val="20"/>
                <w:szCs w:val="20"/>
              </w:rPr>
            </w:pPr>
            <w:r w:rsidRPr="002C241E">
              <w:rPr>
                <w:rFonts w:asciiTheme="minorBidi" w:hAnsiTheme="minorBidi"/>
                <w:color w:val="000000" w:themeColor="text1"/>
                <w:sz w:val="20"/>
                <w:szCs w:val="20"/>
              </w:rPr>
              <w:t>MUH341-Vergi Hukuku</w:t>
            </w:r>
          </w:p>
        </w:tc>
        <w:tc>
          <w:tcPr>
            <w:tcW w:w="1692" w:type="dxa"/>
            <w:noWrap/>
            <w:hideMark/>
          </w:tcPr>
          <w:p w14:paraId="42669D90" w14:textId="2D8E879F"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61.15</w:t>
            </w:r>
          </w:p>
        </w:tc>
        <w:tc>
          <w:tcPr>
            <w:tcW w:w="1325" w:type="dxa"/>
          </w:tcPr>
          <w:p w14:paraId="75B78742" w14:textId="70E551AF" w:rsidR="00566559" w:rsidRPr="002C241E" w:rsidRDefault="00566559" w:rsidP="00566559">
            <w:pPr>
              <w:rPr>
                <w:rFonts w:asciiTheme="minorBidi" w:eastAsia="Times New Roman" w:hAnsiTheme="minorBidi"/>
                <w:color w:val="000000" w:themeColor="text1"/>
                <w:sz w:val="20"/>
                <w:szCs w:val="20"/>
              </w:rPr>
            </w:pPr>
          </w:p>
        </w:tc>
        <w:tc>
          <w:tcPr>
            <w:tcW w:w="1692" w:type="dxa"/>
          </w:tcPr>
          <w:p w14:paraId="1CCCE90A" w14:textId="655E6213" w:rsidR="00566559" w:rsidRPr="002C241E" w:rsidRDefault="00566559" w:rsidP="00566559">
            <w:pPr>
              <w:jc w:val="center"/>
              <w:rPr>
                <w:rFonts w:asciiTheme="minorBidi" w:eastAsia="Times New Roman" w:hAnsiTheme="minorBidi"/>
                <w:color w:val="000000" w:themeColor="text1"/>
                <w:sz w:val="20"/>
                <w:szCs w:val="20"/>
              </w:rPr>
            </w:pPr>
          </w:p>
        </w:tc>
        <w:tc>
          <w:tcPr>
            <w:tcW w:w="1325" w:type="dxa"/>
          </w:tcPr>
          <w:p w14:paraId="24FB970E" w14:textId="46AAAD01"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MUH341-Vergi Hukuku</w:t>
            </w:r>
          </w:p>
        </w:tc>
        <w:tc>
          <w:tcPr>
            <w:tcW w:w="1692" w:type="dxa"/>
          </w:tcPr>
          <w:p w14:paraId="4148C106" w14:textId="5DE74B32"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eastAsia="Times New Roman" w:hAnsiTheme="minorBidi"/>
                <w:color w:val="000000" w:themeColor="text1"/>
                <w:sz w:val="20"/>
                <w:szCs w:val="20"/>
              </w:rPr>
              <w:t>58,52</w:t>
            </w:r>
          </w:p>
        </w:tc>
      </w:tr>
      <w:tr w:rsidR="00566559" w:rsidRPr="002C241E" w14:paraId="44D279FB" w14:textId="1F21CEEF" w:rsidTr="00566559">
        <w:trPr>
          <w:trHeight w:val="283"/>
        </w:trPr>
        <w:tc>
          <w:tcPr>
            <w:tcW w:w="1325" w:type="dxa"/>
            <w:hideMark/>
          </w:tcPr>
          <w:p w14:paraId="461842D4" w14:textId="214A5706" w:rsidR="00566559" w:rsidRPr="002C241E" w:rsidRDefault="00566559" w:rsidP="00566559">
            <w:pPr>
              <w:rPr>
                <w:rFonts w:asciiTheme="minorBidi" w:eastAsia="Times New Roman" w:hAnsiTheme="minorBidi"/>
                <w:b/>
                <w:bCs/>
                <w:color w:val="000000" w:themeColor="text1"/>
                <w:sz w:val="20"/>
                <w:szCs w:val="20"/>
              </w:rPr>
            </w:pPr>
            <w:r w:rsidRPr="002C241E">
              <w:rPr>
                <w:rFonts w:asciiTheme="minorBidi" w:hAnsiTheme="minorBidi"/>
                <w:color w:val="000000" w:themeColor="text1"/>
                <w:sz w:val="20"/>
                <w:szCs w:val="20"/>
              </w:rPr>
              <w:t>MUH411-Yönetim Muhasebesi</w:t>
            </w:r>
          </w:p>
        </w:tc>
        <w:tc>
          <w:tcPr>
            <w:tcW w:w="1692" w:type="dxa"/>
            <w:noWrap/>
            <w:hideMark/>
          </w:tcPr>
          <w:p w14:paraId="2BC890C4" w14:textId="655420F2"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90.25</w:t>
            </w:r>
          </w:p>
        </w:tc>
        <w:tc>
          <w:tcPr>
            <w:tcW w:w="1325" w:type="dxa"/>
          </w:tcPr>
          <w:p w14:paraId="48666933" w14:textId="77777777" w:rsidR="00566559" w:rsidRPr="002C241E" w:rsidRDefault="00566559" w:rsidP="00566559">
            <w:pPr>
              <w:jc w:val="center"/>
              <w:rPr>
                <w:rFonts w:asciiTheme="minorBidi" w:eastAsia="Times New Roman" w:hAnsiTheme="minorBidi"/>
                <w:color w:val="000000" w:themeColor="text1"/>
                <w:sz w:val="20"/>
                <w:szCs w:val="20"/>
              </w:rPr>
            </w:pPr>
          </w:p>
        </w:tc>
        <w:tc>
          <w:tcPr>
            <w:tcW w:w="1692" w:type="dxa"/>
          </w:tcPr>
          <w:p w14:paraId="1BDE93A2" w14:textId="77777777" w:rsidR="00566559" w:rsidRPr="002C241E" w:rsidRDefault="00566559" w:rsidP="00566559">
            <w:pPr>
              <w:jc w:val="center"/>
              <w:rPr>
                <w:rFonts w:asciiTheme="minorBidi" w:eastAsia="Times New Roman" w:hAnsiTheme="minorBidi"/>
                <w:color w:val="000000" w:themeColor="text1"/>
                <w:sz w:val="20"/>
                <w:szCs w:val="20"/>
              </w:rPr>
            </w:pPr>
          </w:p>
        </w:tc>
        <w:tc>
          <w:tcPr>
            <w:tcW w:w="1325" w:type="dxa"/>
          </w:tcPr>
          <w:p w14:paraId="18105476" w14:textId="1CBBCC9E"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MUH411-Yönetim Muhasebesi</w:t>
            </w:r>
          </w:p>
        </w:tc>
        <w:tc>
          <w:tcPr>
            <w:tcW w:w="1692" w:type="dxa"/>
          </w:tcPr>
          <w:p w14:paraId="6F0C72CD" w14:textId="2C313C58"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eastAsia="Times New Roman" w:hAnsiTheme="minorBidi"/>
                <w:color w:val="000000" w:themeColor="text1"/>
                <w:sz w:val="20"/>
                <w:szCs w:val="20"/>
              </w:rPr>
              <w:t>72,63</w:t>
            </w:r>
          </w:p>
        </w:tc>
      </w:tr>
      <w:tr w:rsidR="00566559" w:rsidRPr="002C241E" w14:paraId="1A1DBBFE" w14:textId="4B9D035B" w:rsidTr="00566559">
        <w:trPr>
          <w:trHeight w:val="283"/>
        </w:trPr>
        <w:tc>
          <w:tcPr>
            <w:tcW w:w="1325" w:type="dxa"/>
            <w:hideMark/>
          </w:tcPr>
          <w:p w14:paraId="599E5AA3" w14:textId="567447CD" w:rsidR="00566559" w:rsidRPr="002C241E" w:rsidRDefault="00566559" w:rsidP="00566559">
            <w:pPr>
              <w:rPr>
                <w:rFonts w:asciiTheme="minorBidi" w:eastAsia="Times New Roman" w:hAnsiTheme="minorBidi"/>
                <w:b/>
                <w:bCs/>
                <w:color w:val="000000" w:themeColor="text1"/>
                <w:sz w:val="20"/>
                <w:szCs w:val="20"/>
              </w:rPr>
            </w:pPr>
            <w:r w:rsidRPr="002C241E">
              <w:rPr>
                <w:rFonts w:asciiTheme="minorBidi" w:hAnsiTheme="minorBidi"/>
                <w:color w:val="000000" w:themeColor="text1"/>
                <w:sz w:val="20"/>
                <w:szCs w:val="20"/>
              </w:rPr>
              <w:t>MUH431-Vergi Muhasebesi</w:t>
            </w:r>
          </w:p>
        </w:tc>
        <w:tc>
          <w:tcPr>
            <w:tcW w:w="1692" w:type="dxa"/>
            <w:noWrap/>
            <w:hideMark/>
          </w:tcPr>
          <w:p w14:paraId="2B0811DB" w14:textId="282F4B1E"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51.27</w:t>
            </w:r>
          </w:p>
        </w:tc>
        <w:tc>
          <w:tcPr>
            <w:tcW w:w="1325" w:type="dxa"/>
          </w:tcPr>
          <w:p w14:paraId="6FA1D4F3" w14:textId="77777777" w:rsidR="00566559" w:rsidRPr="002C241E" w:rsidRDefault="00566559" w:rsidP="00566559">
            <w:pPr>
              <w:jc w:val="center"/>
              <w:rPr>
                <w:rFonts w:asciiTheme="minorBidi" w:eastAsia="Times New Roman" w:hAnsiTheme="minorBidi"/>
                <w:color w:val="000000" w:themeColor="text1"/>
                <w:sz w:val="20"/>
                <w:szCs w:val="20"/>
              </w:rPr>
            </w:pPr>
          </w:p>
        </w:tc>
        <w:tc>
          <w:tcPr>
            <w:tcW w:w="1692" w:type="dxa"/>
          </w:tcPr>
          <w:p w14:paraId="2E7358AD" w14:textId="77777777" w:rsidR="00566559" w:rsidRPr="002C241E" w:rsidRDefault="00566559" w:rsidP="00566559">
            <w:pPr>
              <w:jc w:val="center"/>
              <w:rPr>
                <w:rFonts w:asciiTheme="minorBidi" w:eastAsia="Times New Roman" w:hAnsiTheme="minorBidi"/>
                <w:color w:val="000000" w:themeColor="text1"/>
                <w:sz w:val="20"/>
                <w:szCs w:val="20"/>
              </w:rPr>
            </w:pPr>
          </w:p>
        </w:tc>
        <w:tc>
          <w:tcPr>
            <w:tcW w:w="1325" w:type="dxa"/>
          </w:tcPr>
          <w:p w14:paraId="1AA1A04F" w14:textId="6BA58749"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MUH431-Vergi Muhasebesi</w:t>
            </w:r>
          </w:p>
        </w:tc>
        <w:tc>
          <w:tcPr>
            <w:tcW w:w="1692" w:type="dxa"/>
          </w:tcPr>
          <w:p w14:paraId="61968EA7" w14:textId="123785EE"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eastAsia="Times New Roman" w:hAnsiTheme="minorBidi"/>
                <w:color w:val="000000" w:themeColor="text1"/>
                <w:sz w:val="20"/>
                <w:szCs w:val="20"/>
              </w:rPr>
              <w:t>66,61</w:t>
            </w:r>
          </w:p>
        </w:tc>
      </w:tr>
      <w:tr w:rsidR="00566559" w:rsidRPr="002C241E" w14:paraId="039F96FF" w14:textId="67EB7947" w:rsidTr="00566559">
        <w:trPr>
          <w:trHeight w:val="283"/>
        </w:trPr>
        <w:tc>
          <w:tcPr>
            <w:tcW w:w="1325" w:type="dxa"/>
            <w:hideMark/>
          </w:tcPr>
          <w:p w14:paraId="01C1BC45" w14:textId="6F9CA41D" w:rsidR="00566559" w:rsidRPr="002C241E" w:rsidRDefault="00566559" w:rsidP="00566559">
            <w:pPr>
              <w:rPr>
                <w:rFonts w:asciiTheme="minorBidi" w:eastAsia="Times New Roman" w:hAnsiTheme="minorBidi"/>
                <w:b/>
                <w:bCs/>
                <w:color w:val="000000" w:themeColor="text1"/>
                <w:sz w:val="20"/>
                <w:szCs w:val="20"/>
              </w:rPr>
            </w:pPr>
            <w:r w:rsidRPr="002C241E">
              <w:rPr>
                <w:rFonts w:asciiTheme="minorBidi" w:hAnsiTheme="minorBidi"/>
                <w:color w:val="000000" w:themeColor="text1"/>
                <w:sz w:val="20"/>
                <w:szCs w:val="20"/>
              </w:rPr>
              <w:t>MUH441-Muhasebe Denetimi</w:t>
            </w:r>
          </w:p>
        </w:tc>
        <w:tc>
          <w:tcPr>
            <w:tcW w:w="1692" w:type="dxa"/>
            <w:noWrap/>
            <w:hideMark/>
          </w:tcPr>
          <w:p w14:paraId="00605100" w14:textId="266042CB"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67.16</w:t>
            </w:r>
          </w:p>
        </w:tc>
        <w:tc>
          <w:tcPr>
            <w:tcW w:w="1325" w:type="dxa"/>
          </w:tcPr>
          <w:p w14:paraId="0A102DBE" w14:textId="77777777" w:rsidR="00566559" w:rsidRPr="002C241E" w:rsidRDefault="00566559" w:rsidP="00566559">
            <w:pPr>
              <w:jc w:val="center"/>
              <w:rPr>
                <w:rFonts w:asciiTheme="minorBidi" w:eastAsia="Times New Roman" w:hAnsiTheme="minorBidi"/>
                <w:color w:val="000000" w:themeColor="text1"/>
                <w:sz w:val="20"/>
                <w:szCs w:val="20"/>
              </w:rPr>
            </w:pPr>
          </w:p>
        </w:tc>
        <w:tc>
          <w:tcPr>
            <w:tcW w:w="1692" w:type="dxa"/>
          </w:tcPr>
          <w:p w14:paraId="29B79A1A" w14:textId="77777777" w:rsidR="00566559" w:rsidRPr="002C241E" w:rsidRDefault="00566559" w:rsidP="00566559">
            <w:pPr>
              <w:jc w:val="center"/>
              <w:rPr>
                <w:rFonts w:asciiTheme="minorBidi" w:eastAsia="Times New Roman" w:hAnsiTheme="minorBidi"/>
                <w:color w:val="000000" w:themeColor="text1"/>
                <w:sz w:val="20"/>
                <w:szCs w:val="20"/>
              </w:rPr>
            </w:pPr>
          </w:p>
        </w:tc>
        <w:tc>
          <w:tcPr>
            <w:tcW w:w="1325" w:type="dxa"/>
          </w:tcPr>
          <w:p w14:paraId="375D2588" w14:textId="4843FD12"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MUH441-Muhasebe Denetimi</w:t>
            </w:r>
          </w:p>
        </w:tc>
        <w:tc>
          <w:tcPr>
            <w:tcW w:w="1692" w:type="dxa"/>
          </w:tcPr>
          <w:p w14:paraId="4F98861D" w14:textId="6EE377C1"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eastAsia="Times New Roman" w:hAnsiTheme="minorBidi"/>
                <w:color w:val="000000" w:themeColor="text1"/>
                <w:sz w:val="20"/>
                <w:szCs w:val="20"/>
              </w:rPr>
              <w:t>65,21</w:t>
            </w:r>
          </w:p>
        </w:tc>
      </w:tr>
      <w:tr w:rsidR="00566559" w:rsidRPr="002C241E" w14:paraId="0B05A2E9" w14:textId="295DE0E6" w:rsidTr="00566559">
        <w:trPr>
          <w:trHeight w:val="283"/>
        </w:trPr>
        <w:tc>
          <w:tcPr>
            <w:tcW w:w="1325" w:type="dxa"/>
            <w:hideMark/>
          </w:tcPr>
          <w:p w14:paraId="1C707890" w14:textId="50D28F70" w:rsidR="00566559" w:rsidRPr="002C241E" w:rsidRDefault="00566559" w:rsidP="00566559">
            <w:pPr>
              <w:rPr>
                <w:rFonts w:asciiTheme="minorBidi" w:eastAsia="Times New Roman" w:hAnsiTheme="minorBidi"/>
                <w:b/>
                <w:bCs/>
                <w:color w:val="000000" w:themeColor="text1"/>
                <w:sz w:val="20"/>
                <w:szCs w:val="20"/>
              </w:rPr>
            </w:pPr>
            <w:r w:rsidRPr="002C241E">
              <w:rPr>
                <w:rFonts w:asciiTheme="minorBidi" w:hAnsiTheme="minorBidi"/>
                <w:color w:val="000000" w:themeColor="text1"/>
                <w:sz w:val="20"/>
                <w:szCs w:val="20"/>
              </w:rPr>
              <w:t>MUH451-Muhasebe Standartları</w:t>
            </w:r>
          </w:p>
        </w:tc>
        <w:tc>
          <w:tcPr>
            <w:tcW w:w="1692" w:type="dxa"/>
            <w:noWrap/>
            <w:hideMark/>
          </w:tcPr>
          <w:p w14:paraId="21CDE5D2" w14:textId="7700F4C0"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60.10</w:t>
            </w:r>
          </w:p>
        </w:tc>
        <w:tc>
          <w:tcPr>
            <w:tcW w:w="1325" w:type="dxa"/>
          </w:tcPr>
          <w:p w14:paraId="72F67FA4" w14:textId="77777777" w:rsidR="00566559" w:rsidRPr="002C241E" w:rsidRDefault="00566559" w:rsidP="00566559">
            <w:pPr>
              <w:jc w:val="center"/>
              <w:rPr>
                <w:rFonts w:asciiTheme="minorBidi" w:eastAsia="Times New Roman" w:hAnsiTheme="minorBidi"/>
                <w:color w:val="000000" w:themeColor="text1"/>
                <w:sz w:val="20"/>
                <w:szCs w:val="20"/>
              </w:rPr>
            </w:pPr>
          </w:p>
        </w:tc>
        <w:tc>
          <w:tcPr>
            <w:tcW w:w="1692" w:type="dxa"/>
          </w:tcPr>
          <w:p w14:paraId="758BB0AC" w14:textId="77777777" w:rsidR="00566559" w:rsidRPr="002C241E" w:rsidRDefault="00566559" w:rsidP="00566559">
            <w:pPr>
              <w:jc w:val="center"/>
              <w:rPr>
                <w:rFonts w:asciiTheme="minorBidi" w:eastAsia="Times New Roman" w:hAnsiTheme="minorBidi"/>
                <w:color w:val="000000" w:themeColor="text1"/>
                <w:sz w:val="20"/>
                <w:szCs w:val="20"/>
              </w:rPr>
            </w:pPr>
          </w:p>
        </w:tc>
        <w:tc>
          <w:tcPr>
            <w:tcW w:w="1325" w:type="dxa"/>
          </w:tcPr>
          <w:p w14:paraId="3C917C3B" w14:textId="735077A0"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hAnsiTheme="minorBidi"/>
                <w:color w:val="000000" w:themeColor="text1"/>
                <w:sz w:val="20"/>
                <w:szCs w:val="20"/>
              </w:rPr>
              <w:t>MUH451-Muhasebe Standartları</w:t>
            </w:r>
          </w:p>
        </w:tc>
        <w:tc>
          <w:tcPr>
            <w:tcW w:w="1692" w:type="dxa"/>
          </w:tcPr>
          <w:p w14:paraId="1189B3A5" w14:textId="45448C8E" w:rsidR="00566559" w:rsidRPr="002C241E" w:rsidRDefault="00566559" w:rsidP="00566559">
            <w:pPr>
              <w:jc w:val="center"/>
              <w:rPr>
                <w:rFonts w:asciiTheme="minorBidi" w:eastAsia="Times New Roman" w:hAnsiTheme="minorBidi"/>
                <w:color w:val="000000" w:themeColor="text1"/>
                <w:sz w:val="20"/>
                <w:szCs w:val="20"/>
              </w:rPr>
            </w:pPr>
            <w:r w:rsidRPr="002C241E">
              <w:rPr>
                <w:rFonts w:asciiTheme="minorBidi" w:eastAsia="Times New Roman" w:hAnsiTheme="minorBidi"/>
                <w:color w:val="000000" w:themeColor="text1"/>
                <w:sz w:val="20"/>
                <w:szCs w:val="20"/>
              </w:rPr>
              <w:t>63,93</w:t>
            </w:r>
          </w:p>
        </w:tc>
      </w:tr>
    </w:tbl>
    <w:p w14:paraId="32F49E12" w14:textId="77777777" w:rsidR="00374D71" w:rsidRPr="002C241E" w:rsidRDefault="00374D71" w:rsidP="00374D71">
      <w:pPr>
        <w:pBdr>
          <w:top w:val="nil"/>
          <w:left w:val="nil"/>
          <w:bottom w:val="nil"/>
          <w:right w:val="nil"/>
          <w:between w:val="nil"/>
        </w:pBdr>
        <w:spacing w:before="0" w:after="0" w:line="240" w:lineRule="auto"/>
        <w:ind w:left="720"/>
        <w:jc w:val="both"/>
        <w:rPr>
          <w:rFonts w:asciiTheme="minorBidi" w:eastAsia="Times New Roman" w:hAnsiTheme="minorBidi"/>
          <w:color w:val="000000"/>
          <w:sz w:val="24"/>
          <w:szCs w:val="24"/>
        </w:rPr>
      </w:pPr>
    </w:p>
    <w:p w14:paraId="6D60F7B2" w14:textId="77777777" w:rsidR="00374D71" w:rsidRPr="002C241E" w:rsidRDefault="00374D71" w:rsidP="001D23C9">
      <w:pPr>
        <w:pBdr>
          <w:top w:val="nil"/>
          <w:left w:val="nil"/>
          <w:bottom w:val="nil"/>
          <w:right w:val="nil"/>
          <w:between w:val="nil"/>
        </w:pBdr>
        <w:spacing w:before="0" w:after="0" w:line="360" w:lineRule="auto"/>
        <w:jc w:val="both"/>
        <w:rPr>
          <w:rFonts w:asciiTheme="minorBidi" w:eastAsia="Times New Roman" w:hAnsiTheme="minorBidi"/>
          <w:color w:val="000000"/>
          <w:sz w:val="24"/>
          <w:szCs w:val="24"/>
        </w:rPr>
      </w:pPr>
    </w:p>
    <w:p w14:paraId="3C0B5BBB" w14:textId="77777777" w:rsidR="00374D71" w:rsidRPr="002C241E" w:rsidRDefault="00374D71" w:rsidP="001D23C9">
      <w:pPr>
        <w:pBdr>
          <w:top w:val="nil"/>
          <w:left w:val="nil"/>
          <w:bottom w:val="nil"/>
          <w:right w:val="nil"/>
          <w:between w:val="nil"/>
        </w:pBdr>
        <w:spacing w:before="0" w:after="0"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Bu hesaplamalara 2024-2025 Bahar dönemi içinde devam edilerek veri seti genişletilerek, daha kapsamlı analiz yapma </w:t>
      </w:r>
      <w:proofErr w:type="gramStart"/>
      <w:r w:rsidRPr="002C241E">
        <w:rPr>
          <w:rFonts w:asciiTheme="minorBidi" w:eastAsia="Times New Roman" w:hAnsiTheme="minorBidi"/>
          <w:color w:val="000000"/>
          <w:sz w:val="24"/>
          <w:szCs w:val="24"/>
        </w:rPr>
        <w:t>imkanı</w:t>
      </w:r>
      <w:proofErr w:type="gramEnd"/>
      <w:r w:rsidRPr="002C241E">
        <w:rPr>
          <w:rFonts w:asciiTheme="minorBidi" w:eastAsia="Times New Roman" w:hAnsiTheme="minorBidi"/>
          <w:color w:val="000000"/>
          <w:sz w:val="24"/>
          <w:szCs w:val="24"/>
        </w:rPr>
        <w:t xml:space="preserve"> bulunacaktır. Her bir dersin program çıktısını sağlamada/ulaşmada başarım göstergesi olarak %65’in üzeri kabul edilmektedir. Söz konusu başarı göstergesi elde edilemezse, ders izlencesindeki öğretim teknik ve yöntemleri ile değerlendirme yöntemleri tekrar gözden geçirilerek güncellenmesi ve Bilgi Paketine yüklenmesi gerekmektedir. </w:t>
      </w:r>
    </w:p>
    <w:p w14:paraId="1ACAD659" w14:textId="77777777" w:rsidR="00374D71" w:rsidRPr="002C241E" w:rsidRDefault="00374D71" w:rsidP="001D23C9">
      <w:pPr>
        <w:pBdr>
          <w:top w:val="nil"/>
          <w:left w:val="nil"/>
          <w:bottom w:val="nil"/>
          <w:right w:val="nil"/>
          <w:between w:val="nil"/>
        </w:pBdr>
        <w:spacing w:before="0" w:after="0" w:line="360" w:lineRule="auto"/>
        <w:ind w:left="360"/>
        <w:jc w:val="both"/>
        <w:rPr>
          <w:rFonts w:asciiTheme="minorBidi" w:eastAsia="Times New Roman" w:hAnsiTheme="minorBidi"/>
          <w:b/>
          <w:color w:val="000000"/>
          <w:sz w:val="24"/>
          <w:szCs w:val="24"/>
        </w:rPr>
      </w:pPr>
    </w:p>
    <w:p w14:paraId="728DDDC2" w14:textId="77777777" w:rsidR="00374D71" w:rsidRPr="002C241E" w:rsidRDefault="00374D71" w:rsidP="001D23C9">
      <w:pPr>
        <w:pStyle w:val="ListeParagraf"/>
        <w:numPr>
          <w:ilvl w:val="0"/>
          <w:numId w:val="10"/>
        </w:numPr>
        <w:pBdr>
          <w:top w:val="nil"/>
          <w:left w:val="nil"/>
          <w:bottom w:val="nil"/>
          <w:right w:val="nil"/>
          <w:between w:val="nil"/>
        </w:pBdr>
        <w:spacing w:after="120" w:line="360" w:lineRule="auto"/>
        <w:jc w:val="both"/>
        <w:rPr>
          <w:rFonts w:asciiTheme="minorBidi" w:eastAsia="Times New Roman" w:hAnsiTheme="minorBidi"/>
          <w:color w:val="000000"/>
          <w:sz w:val="24"/>
          <w:szCs w:val="24"/>
        </w:rPr>
      </w:pPr>
      <w:r w:rsidRPr="002C241E">
        <w:rPr>
          <w:rFonts w:asciiTheme="minorBidi" w:eastAsia="Times New Roman" w:hAnsiTheme="minorBidi"/>
          <w:bCs/>
          <w:color w:val="000000"/>
          <w:sz w:val="24"/>
          <w:szCs w:val="24"/>
        </w:rPr>
        <w:t xml:space="preserve">Bununla birlikte, toplanan bu veriler </w:t>
      </w:r>
      <w:proofErr w:type="gramStart"/>
      <w:r w:rsidRPr="002C241E">
        <w:rPr>
          <w:rFonts w:asciiTheme="minorBidi" w:eastAsia="Times New Roman" w:hAnsiTheme="minorBidi"/>
          <w:bCs/>
          <w:color w:val="000000"/>
          <w:sz w:val="24"/>
          <w:szCs w:val="24"/>
        </w:rPr>
        <w:t>ile,</w:t>
      </w:r>
      <w:proofErr w:type="gramEnd"/>
      <w:r w:rsidRPr="002C241E">
        <w:rPr>
          <w:rFonts w:asciiTheme="minorBidi" w:eastAsia="Times New Roman" w:hAnsiTheme="minorBidi"/>
          <w:bCs/>
          <w:color w:val="000000"/>
          <w:sz w:val="24"/>
          <w:szCs w:val="24"/>
        </w:rPr>
        <w:t xml:space="preserve"> her dönem açılan </w:t>
      </w:r>
      <w:r w:rsidRPr="002C241E">
        <w:rPr>
          <w:rFonts w:asciiTheme="minorBidi" w:eastAsia="Times New Roman" w:hAnsiTheme="minorBidi"/>
          <w:b/>
          <w:color w:val="000000"/>
          <w:sz w:val="24"/>
          <w:szCs w:val="24"/>
        </w:rPr>
        <w:t>zorunlu</w:t>
      </w:r>
      <w:r w:rsidRPr="002C241E">
        <w:rPr>
          <w:rFonts w:asciiTheme="minorBidi" w:eastAsia="Times New Roman" w:hAnsiTheme="minorBidi"/>
          <w:bCs/>
          <w:color w:val="000000"/>
          <w:sz w:val="24"/>
          <w:szCs w:val="24"/>
        </w:rPr>
        <w:t xml:space="preserve"> derslerin öğrenme kazanımlarının her bir program yeterliliğine </w:t>
      </w:r>
      <w:r w:rsidRPr="002C241E">
        <w:rPr>
          <w:rFonts w:asciiTheme="minorBidi" w:eastAsia="Times New Roman" w:hAnsiTheme="minorBidi"/>
          <w:b/>
          <w:color w:val="000000"/>
          <w:sz w:val="24"/>
          <w:szCs w:val="24"/>
        </w:rPr>
        <w:t>(P1-P11)</w:t>
      </w:r>
      <w:r w:rsidRPr="002C241E">
        <w:rPr>
          <w:rFonts w:asciiTheme="minorBidi" w:eastAsia="Times New Roman" w:hAnsiTheme="minorBidi"/>
          <w:bCs/>
          <w:color w:val="000000"/>
          <w:sz w:val="24"/>
          <w:szCs w:val="24"/>
        </w:rPr>
        <w:t xml:space="preserve"> hangi oranlarda </w:t>
      </w:r>
      <w:r w:rsidRPr="002C241E">
        <w:rPr>
          <w:rFonts w:asciiTheme="minorBidi" w:eastAsia="Times New Roman" w:hAnsiTheme="minorBidi"/>
          <w:bCs/>
          <w:color w:val="000000"/>
          <w:sz w:val="24"/>
          <w:szCs w:val="24"/>
        </w:rPr>
        <w:lastRenderedPageBreak/>
        <w:t>katkı sağladığının yine Excel tabanlı bir program ile otomatik olarak oluşturulması çalışmalarına odaklanılmıştır.</w:t>
      </w:r>
      <w:r w:rsidRPr="002C241E">
        <w:rPr>
          <w:rFonts w:asciiTheme="minorBidi" w:eastAsia="Times New Roman" w:hAnsiTheme="minorBidi"/>
          <w:color w:val="000000"/>
          <w:sz w:val="24"/>
          <w:szCs w:val="24"/>
        </w:rPr>
        <w:t xml:space="preserve"> Bunun sonucunda, 2023-2024 Güz/Bahar bölüm kataloğundaki tüm zorunlu dersler için aşağıdaki bulgular elde edilmiştir:</w:t>
      </w:r>
    </w:p>
    <w:p w14:paraId="7466049E" w14:textId="77777777" w:rsidR="00374D71" w:rsidRPr="002C241E" w:rsidRDefault="00374D71" w:rsidP="00374D71">
      <w:pPr>
        <w:pBdr>
          <w:top w:val="nil"/>
          <w:left w:val="nil"/>
          <w:bottom w:val="nil"/>
          <w:right w:val="nil"/>
          <w:between w:val="nil"/>
        </w:pBdr>
        <w:spacing w:before="0" w:after="120" w:line="240" w:lineRule="auto"/>
        <w:jc w:val="both"/>
        <w:rPr>
          <w:rFonts w:asciiTheme="minorBidi" w:eastAsia="Times New Roman" w:hAnsiTheme="minorBidi"/>
          <w:color w:val="000000"/>
          <w:sz w:val="24"/>
          <w:szCs w:val="24"/>
        </w:rPr>
      </w:pPr>
    </w:p>
    <w:tbl>
      <w:tblPr>
        <w:tblStyle w:val="TabloKlavuzu"/>
        <w:tblW w:w="8727" w:type="dxa"/>
        <w:tblInd w:w="-431" w:type="dxa"/>
        <w:tblLook w:val="04A0" w:firstRow="1" w:lastRow="0" w:firstColumn="1" w:lastColumn="0" w:noHBand="0" w:noVBand="1"/>
      </w:tblPr>
      <w:tblGrid>
        <w:gridCol w:w="1051"/>
        <w:gridCol w:w="622"/>
        <w:gridCol w:w="772"/>
        <w:gridCol w:w="772"/>
        <w:gridCol w:w="772"/>
        <w:gridCol w:w="772"/>
        <w:gridCol w:w="613"/>
        <w:gridCol w:w="613"/>
        <w:gridCol w:w="401"/>
        <w:gridCol w:w="772"/>
        <w:gridCol w:w="657"/>
        <w:gridCol w:w="910"/>
      </w:tblGrid>
      <w:tr w:rsidR="0012449B" w:rsidRPr="002C241E" w14:paraId="1D9EADA6" w14:textId="77777777" w:rsidTr="00B27596">
        <w:trPr>
          <w:trHeight w:val="300"/>
        </w:trPr>
        <w:tc>
          <w:tcPr>
            <w:tcW w:w="1423" w:type="dxa"/>
            <w:hideMark/>
          </w:tcPr>
          <w:p w14:paraId="633FBBD1" w14:textId="77777777" w:rsidR="0012449B" w:rsidRPr="002C241E" w:rsidRDefault="0012449B" w:rsidP="0012449B">
            <w:pPr>
              <w:rPr>
                <w:rFonts w:asciiTheme="minorBidi" w:eastAsia="Times New Roman" w:hAnsiTheme="minorBidi"/>
                <w:b/>
                <w:bCs/>
                <w:color w:val="000000" w:themeColor="text1"/>
                <w:sz w:val="24"/>
                <w:szCs w:val="24"/>
                <w:lang w:eastAsia="tr-TR"/>
              </w:rPr>
            </w:pPr>
            <w:r w:rsidRPr="002C241E">
              <w:rPr>
                <w:rFonts w:asciiTheme="minorBidi" w:eastAsia="Times New Roman" w:hAnsiTheme="minorBidi"/>
                <w:b/>
                <w:bCs/>
                <w:color w:val="000000" w:themeColor="text1"/>
                <w:sz w:val="24"/>
                <w:szCs w:val="24"/>
                <w:lang w:eastAsia="tr-TR"/>
              </w:rPr>
              <w:t>Ders Adı</w:t>
            </w:r>
          </w:p>
        </w:tc>
        <w:tc>
          <w:tcPr>
            <w:tcW w:w="594" w:type="dxa"/>
            <w:hideMark/>
          </w:tcPr>
          <w:p w14:paraId="1F151D2A" w14:textId="77777777" w:rsidR="0012449B" w:rsidRPr="002C241E" w:rsidRDefault="0012449B" w:rsidP="0012449B">
            <w:pPr>
              <w:jc w:val="center"/>
              <w:rPr>
                <w:rFonts w:asciiTheme="minorBidi" w:eastAsia="Times New Roman" w:hAnsiTheme="minorBidi"/>
                <w:b/>
                <w:bCs/>
                <w:color w:val="000000" w:themeColor="text1"/>
                <w:sz w:val="24"/>
                <w:szCs w:val="24"/>
                <w:lang w:eastAsia="tr-TR"/>
              </w:rPr>
            </w:pPr>
            <w:r w:rsidRPr="002C241E">
              <w:rPr>
                <w:rFonts w:asciiTheme="minorBidi" w:eastAsia="Times New Roman" w:hAnsiTheme="minorBidi"/>
                <w:b/>
                <w:bCs/>
                <w:color w:val="000000" w:themeColor="text1"/>
                <w:sz w:val="24"/>
                <w:szCs w:val="24"/>
                <w:lang w:eastAsia="tr-TR"/>
              </w:rPr>
              <w:t>Ders Kodu</w:t>
            </w:r>
          </w:p>
        </w:tc>
        <w:tc>
          <w:tcPr>
            <w:tcW w:w="733" w:type="dxa"/>
            <w:hideMark/>
          </w:tcPr>
          <w:p w14:paraId="080C9EBE" w14:textId="77777777" w:rsidR="0012449B" w:rsidRPr="002C241E" w:rsidRDefault="0012449B" w:rsidP="0012449B">
            <w:pPr>
              <w:jc w:val="center"/>
              <w:rPr>
                <w:rFonts w:asciiTheme="minorBidi" w:eastAsia="Times New Roman" w:hAnsiTheme="minorBidi"/>
                <w:b/>
                <w:bCs/>
                <w:color w:val="000000" w:themeColor="text1"/>
                <w:sz w:val="24"/>
                <w:szCs w:val="24"/>
                <w:lang w:eastAsia="tr-TR"/>
              </w:rPr>
            </w:pPr>
            <w:r w:rsidRPr="002C241E">
              <w:rPr>
                <w:rFonts w:asciiTheme="minorBidi" w:eastAsia="Times New Roman" w:hAnsiTheme="minorBidi"/>
                <w:b/>
                <w:bCs/>
                <w:color w:val="000000" w:themeColor="text1"/>
                <w:sz w:val="24"/>
                <w:szCs w:val="24"/>
                <w:lang w:eastAsia="tr-TR"/>
              </w:rPr>
              <w:t>P1</w:t>
            </w:r>
          </w:p>
        </w:tc>
        <w:tc>
          <w:tcPr>
            <w:tcW w:w="0" w:type="auto"/>
            <w:hideMark/>
          </w:tcPr>
          <w:p w14:paraId="67328143" w14:textId="77777777" w:rsidR="0012449B" w:rsidRPr="002C241E" w:rsidRDefault="0012449B" w:rsidP="0012449B">
            <w:pPr>
              <w:jc w:val="center"/>
              <w:rPr>
                <w:rFonts w:asciiTheme="minorBidi" w:eastAsia="Times New Roman" w:hAnsiTheme="minorBidi"/>
                <w:b/>
                <w:bCs/>
                <w:color w:val="000000" w:themeColor="text1"/>
                <w:sz w:val="24"/>
                <w:szCs w:val="24"/>
                <w:lang w:eastAsia="tr-TR"/>
              </w:rPr>
            </w:pPr>
            <w:r w:rsidRPr="002C241E">
              <w:rPr>
                <w:rFonts w:asciiTheme="minorBidi" w:eastAsia="Times New Roman" w:hAnsiTheme="minorBidi"/>
                <w:b/>
                <w:bCs/>
                <w:color w:val="000000" w:themeColor="text1"/>
                <w:sz w:val="24"/>
                <w:szCs w:val="24"/>
                <w:lang w:eastAsia="tr-TR"/>
              </w:rPr>
              <w:t>P2</w:t>
            </w:r>
          </w:p>
        </w:tc>
        <w:tc>
          <w:tcPr>
            <w:tcW w:w="0" w:type="auto"/>
            <w:hideMark/>
          </w:tcPr>
          <w:p w14:paraId="1795E7EB" w14:textId="77777777" w:rsidR="0012449B" w:rsidRPr="002C241E" w:rsidRDefault="0012449B" w:rsidP="0012449B">
            <w:pPr>
              <w:jc w:val="center"/>
              <w:rPr>
                <w:rFonts w:asciiTheme="minorBidi" w:eastAsia="Times New Roman" w:hAnsiTheme="minorBidi"/>
                <w:b/>
                <w:bCs/>
                <w:color w:val="000000" w:themeColor="text1"/>
                <w:sz w:val="24"/>
                <w:szCs w:val="24"/>
                <w:lang w:eastAsia="tr-TR"/>
              </w:rPr>
            </w:pPr>
            <w:r w:rsidRPr="002C241E">
              <w:rPr>
                <w:rFonts w:asciiTheme="minorBidi" w:eastAsia="Times New Roman" w:hAnsiTheme="minorBidi"/>
                <w:b/>
                <w:bCs/>
                <w:color w:val="000000" w:themeColor="text1"/>
                <w:sz w:val="24"/>
                <w:szCs w:val="24"/>
                <w:lang w:eastAsia="tr-TR"/>
              </w:rPr>
              <w:t>P3</w:t>
            </w:r>
          </w:p>
        </w:tc>
        <w:tc>
          <w:tcPr>
            <w:tcW w:w="0" w:type="auto"/>
            <w:hideMark/>
          </w:tcPr>
          <w:p w14:paraId="6CEEF085" w14:textId="77777777" w:rsidR="0012449B" w:rsidRPr="002C241E" w:rsidRDefault="0012449B" w:rsidP="0012449B">
            <w:pPr>
              <w:jc w:val="center"/>
              <w:rPr>
                <w:rFonts w:asciiTheme="minorBidi" w:eastAsia="Times New Roman" w:hAnsiTheme="minorBidi"/>
                <w:b/>
                <w:bCs/>
                <w:color w:val="000000" w:themeColor="text1"/>
                <w:sz w:val="24"/>
                <w:szCs w:val="24"/>
                <w:lang w:eastAsia="tr-TR"/>
              </w:rPr>
            </w:pPr>
            <w:r w:rsidRPr="002C241E">
              <w:rPr>
                <w:rFonts w:asciiTheme="minorBidi" w:eastAsia="Times New Roman" w:hAnsiTheme="minorBidi"/>
                <w:b/>
                <w:bCs/>
                <w:color w:val="000000" w:themeColor="text1"/>
                <w:sz w:val="24"/>
                <w:szCs w:val="24"/>
                <w:lang w:eastAsia="tr-TR"/>
              </w:rPr>
              <w:t>P4</w:t>
            </w:r>
          </w:p>
        </w:tc>
        <w:tc>
          <w:tcPr>
            <w:tcW w:w="0" w:type="auto"/>
            <w:hideMark/>
          </w:tcPr>
          <w:p w14:paraId="258E0977" w14:textId="77777777" w:rsidR="0012449B" w:rsidRPr="002C241E" w:rsidRDefault="0012449B" w:rsidP="0012449B">
            <w:pPr>
              <w:jc w:val="center"/>
              <w:rPr>
                <w:rFonts w:asciiTheme="minorBidi" w:eastAsia="Times New Roman" w:hAnsiTheme="minorBidi"/>
                <w:b/>
                <w:bCs/>
                <w:color w:val="000000" w:themeColor="text1"/>
                <w:sz w:val="24"/>
                <w:szCs w:val="24"/>
                <w:lang w:eastAsia="tr-TR"/>
              </w:rPr>
            </w:pPr>
            <w:r w:rsidRPr="002C241E">
              <w:rPr>
                <w:rFonts w:asciiTheme="minorBidi" w:eastAsia="Times New Roman" w:hAnsiTheme="minorBidi"/>
                <w:b/>
                <w:bCs/>
                <w:color w:val="000000" w:themeColor="text1"/>
                <w:sz w:val="24"/>
                <w:szCs w:val="24"/>
                <w:lang w:eastAsia="tr-TR"/>
              </w:rPr>
              <w:t>P5</w:t>
            </w:r>
          </w:p>
        </w:tc>
        <w:tc>
          <w:tcPr>
            <w:tcW w:w="0" w:type="auto"/>
            <w:hideMark/>
          </w:tcPr>
          <w:p w14:paraId="550DEA7A" w14:textId="77777777" w:rsidR="0012449B" w:rsidRPr="002C241E" w:rsidRDefault="0012449B" w:rsidP="0012449B">
            <w:pPr>
              <w:jc w:val="center"/>
              <w:rPr>
                <w:rFonts w:asciiTheme="minorBidi" w:eastAsia="Times New Roman" w:hAnsiTheme="minorBidi"/>
                <w:b/>
                <w:bCs/>
                <w:color w:val="000000" w:themeColor="text1"/>
                <w:sz w:val="24"/>
                <w:szCs w:val="24"/>
                <w:lang w:eastAsia="tr-TR"/>
              </w:rPr>
            </w:pPr>
            <w:r w:rsidRPr="002C241E">
              <w:rPr>
                <w:rFonts w:asciiTheme="minorBidi" w:eastAsia="Times New Roman" w:hAnsiTheme="minorBidi"/>
                <w:b/>
                <w:bCs/>
                <w:color w:val="000000" w:themeColor="text1"/>
                <w:sz w:val="24"/>
                <w:szCs w:val="24"/>
                <w:lang w:eastAsia="tr-TR"/>
              </w:rPr>
              <w:t>P6</w:t>
            </w:r>
          </w:p>
        </w:tc>
        <w:tc>
          <w:tcPr>
            <w:tcW w:w="0" w:type="auto"/>
            <w:hideMark/>
          </w:tcPr>
          <w:p w14:paraId="11E938C5" w14:textId="77777777" w:rsidR="0012449B" w:rsidRPr="002C241E" w:rsidRDefault="0012449B" w:rsidP="0012449B">
            <w:pPr>
              <w:jc w:val="center"/>
              <w:rPr>
                <w:rFonts w:asciiTheme="minorBidi" w:eastAsia="Times New Roman" w:hAnsiTheme="minorBidi"/>
                <w:b/>
                <w:bCs/>
                <w:color w:val="000000" w:themeColor="text1"/>
                <w:sz w:val="24"/>
                <w:szCs w:val="24"/>
                <w:lang w:eastAsia="tr-TR"/>
              </w:rPr>
            </w:pPr>
            <w:r w:rsidRPr="002C241E">
              <w:rPr>
                <w:rFonts w:asciiTheme="minorBidi" w:eastAsia="Times New Roman" w:hAnsiTheme="minorBidi"/>
                <w:b/>
                <w:bCs/>
                <w:color w:val="000000" w:themeColor="text1"/>
                <w:sz w:val="24"/>
                <w:szCs w:val="24"/>
                <w:lang w:eastAsia="tr-TR"/>
              </w:rPr>
              <w:t>P7</w:t>
            </w:r>
          </w:p>
        </w:tc>
        <w:tc>
          <w:tcPr>
            <w:tcW w:w="0" w:type="auto"/>
            <w:hideMark/>
          </w:tcPr>
          <w:p w14:paraId="3B338701" w14:textId="77777777" w:rsidR="0012449B" w:rsidRPr="002C241E" w:rsidRDefault="0012449B" w:rsidP="0012449B">
            <w:pPr>
              <w:jc w:val="center"/>
              <w:rPr>
                <w:rFonts w:asciiTheme="minorBidi" w:eastAsia="Times New Roman" w:hAnsiTheme="minorBidi"/>
                <w:b/>
                <w:bCs/>
                <w:color w:val="000000" w:themeColor="text1"/>
                <w:sz w:val="24"/>
                <w:szCs w:val="24"/>
                <w:lang w:eastAsia="tr-TR"/>
              </w:rPr>
            </w:pPr>
            <w:r w:rsidRPr="002C241E">
              <w:rPr>
                <w:rFonts w:asciiTheme="minorBidi" w:eastAsia="Times New Roman" w:hAnsiTheme="minorBidi"/>
                <w:b/>
                <w:bCs/>
                <w:color w:val="000000" w:themeColor="text1"/>
                <w:sz w:val="24"/>
                <w:szCs w:val="24"/>
                <w:lang w:eastAsia="tr-TR"/>
              </w:rPr>
              <w:t>Total</w:t>
            </w:r>
          </w:p>
        </w:tc>
        <w:tc>
          <w:tcPr>
            <w:tcW w:w="0" w:type="auto"/>
            <w:hideMark/>
          </w:tcPr>
          <w:p w14:paraId="42CEF5FF" w14:textId="77777777" w:rsidR="0012449B" w:rsidRPr="002C241E" w:rsidRDefault="0012449B" w:rsidP="0012449B">
            <w:pPr>
              <w:jc w:val="center"/>
              <w:rPr>
                <w:rFonts w:asciiTheme="minorBidi" w:eastAsia="Times New Roman" w:hAnsiTheme="minorBidi"/>
                <w:b/>
                <w:bCs/>
                <w:color w:val="000000" w:themeColor="text1"/>
                <w:sz w:val="24"/>
                <w:szCs w:val="24"/>
                <w:lang w:eastAsia="tr-TR"/>
              </w:rPr>
            </w:pPr>
            <w:r w:rsidRPr="002C241E">
              <w:rPr>
                <w:rFonts w:asciiTheme="minorBidi" w:eastAsia="Times New Roman" w:hAnsiTheme="minorBidi"/>
                <w:b/>
                <w:bCs/>
                <w:color w:val="000000" w:themeColor="text1"/>
                <w:sz w:val="24"/>
                <w:szCs w:val="24"/>
                <w:lang w:eastAsia="tr-TR"/>
              </w:rPr>
              <w:t>%</w:t>
            </w:r>
          </w:p>
        </w:tc>
        <w:tc>
          <w:tcPr>
            <w:tcW w:w="0" w:type="auto"/>
            <w:hideMark/>
          </w:tcPr>
          <w:p w14:paraId="18C0202A" w14:textId="77777777" w:rsidR="0012449B" w:rsidRPr="002C241E" w:rsidRDefault="0012449B" w:rsidP="0012449B">
            <w:pPr>
              <w:jc w:val="center"/>
              <w:rPr>
                <w:rFonts w:asciiTheme="minorBidi" w:eastAsia="Times New Roman" w:hAnsiTheme="minorBidi"/>
                <w:b/>
                <w:bCs/>
                <w:color w:val="000000" w:themeColor="text1"/>
                <w:sz w:val="24"/>
                <w:szCs w:val="24"/>
                <w:lang w:eastAsia="tr-TR"/>
              </w:rPr>
            </w:pPr>
            <w:r w:rsidRPr="002C241E">
              <w:rPr>
                <w:rFonts w:asciiTheme="minorBidi" w:eastAsia="Times New Roman" w:hAnsiTheme="minorBidi"/>
                <w:b/>
                <w:bCs/>
                <w:color w:val="000000" w:themeColor="text1"/>
                <w:sz w:val="24"/>
                <w:szCs w:val="24"/>
                <w:lang w:eastAsia="tr-TR"/>
              </w:rPr>
              <w:t>Kazanım Gerçekleştirme</w:t>
            </w:r>
          </w:p>
        </w:tc>
      </w:tr>
      <w:tr w:rsidR="0012449B" w:rsidRPr="002C241E" w14:paraId="137EBAC7" w14:textId="77777777" w:rsidTr="00B27596">
        <w:trPr>
          <w:trHeight w:val="300"/>
        </w:trPr>
        <w:tc>
          <w:tcPr>
            <w:tcW w:w="1423" w:type="dxa"/>
            <w:hideMark/>
          </w:tcPr>
          <w:p w14:paraId="6B786A3B"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MUHASEBE VE FİNANASA GİRİŞ</w:t>
            </w:r>
          </w:p>
        </w:tc>
        <w:tc>
          <w:tcPr>
            <w:tcW w:w="594" w:type="dxa"/>
            <w:hideMark/>
          </w:tcPr>
          <w:p w14:paraId="05904AB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MUH107</w:t>
            </w:r>
          </w:p>
        </w:tc>
        <w:tc>
          <w:tcPr>
            <w:tcW w:w="733" w:type="dxa"/>
            <w:hideMark/>
          </w:tcPr>
          <w:p w14:paraId="0B8F8DA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1D38F49D"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2D0CFB6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6616A757"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0E1EA287"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484DDA6D"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6DC1691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FE90A2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1A37EEA9"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%14.29</w:t>
            </w:r>
          </w:p>
        </w:tc>
        <w:tc>
          <w:tcPr>
            <w:tcW w:w="0" w:type="auto"/>
            <w:hideMark/>
          </w:tcPr>
          <w:p w14:paraId="6ECB9778"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63,54</w:t>
            </w:r>
          </w:p>
        </w:tc>
      </w:tr>
      <w:tr w:rsidR="0012449B" w:rsidRPr="002C241E" w14:paraId="3504EE75" w14:textId="77777777" w:rsidTr="00B27596">
        <w:trPr>
          <w:trHeight w:val="300"/>
        </w:trPr>
        <w:tc>
          <w:tcPr>
            <w:tcW w:w="1423" w:type="dxa"/>
            <w:hideMark/>
          </w:tcPr>
          <w:p w14:paraId="7FD01238"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MUHASEBE MESLEK MEVZUATI VE ETİĞİ</w:t>
            </w:r>
          </w:p>
        </w:tc>
        <w:tc>
          <w:tcPr>
            <w:tcW w:w="594" w:type="dxa"/>
            <w:hideMark/>
          </w:tcPr>
          <w:p w14:paraId="6C57FBC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MUH112</w:t>
            </w:r>
          </w:p>
        </w:tc>
        <w:tc>
          <w:tcPr>
            <w:tcW w:w="733" w:type="dxa"/>
            <w:hideMark/>
          </w:tcPr>
          <w:p w14:paraId="06640BA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471F6B8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1B6C9819"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3013B53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7F1B2F41"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50F0C6A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4000C54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w:t>
            </w:r>
          </w:p>
        </w:tc>
        <w:tc>
          <w:tcPr>
            <w:tcW w:w="0" w:type="auto"/>
            <w:hideMark/>
          </w:tcPr>
          <w:p w14:paraId="789C6CB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w:t>
            </w:r>
          </w:p>
        </w:tc>
        <w:tc>
          <w:tcPr>
            <w:tcW w:w="0" w:type="auto"/>
            <w:hideMark/>
          </w:tcPr>
          <w:p w14:paraId="2403660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%28.57</w:t>
            </w:r>
          </w:p>
        </w:tc>
        <w:tc>
          <w:tcPr>
            <w:tcW w:w="0" w:type="auto"/>
            <w:hideMark/>
          </w:tcPr>
          <w:p w14:paraId="316CC66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62,9</w:t>
            </w:r>
          </w:p>
        </w:tc>
      </w:tr>
      <w:tr w:rsidR="0012449B" w:rsidRPr="002C241E" w14:paraId="4B48F523" w14:textId="77777777" w:rsidTr="00B27596">
        <w:trPr>
          <w:trHeight w:val="300"/>
        </w:trPr>
        <w:tc>
          <w:tcPr>
            <w:tcW w:w="1423" w:type="dxa"/>
            <w:hideMark/>
          </w:tcPr>
          <w:p w14:paraId="193CD473"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MALİYET MUHASEBESİ II</w:t>
            </w:r>
          </w:p>
        </w:tc>
        <w:tc>
          <w:tcPr>
            <w:tcW w:w="594" w:type="dxa"/>
            <w:hideMark/>
          </w:tcPr>
          <w:p w14:paraId="4DAF005D"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MUH312</w:t>
            </w:r>
          </w:p>
        </w:tc>
        <w:tc>
          <w:tcPr>
            <w:tcW w:w="733" w:type="dxa"/>
            <w:hideMark/>
          </w:tcPr>
          <w:p w14:paraId="4DADDFA7"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269EAC7"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5460975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189B4757"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180CA0C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3781F4A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0F926649"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w:t>
            </w:r>
          </w:p>
        </w:tc>
        <w:tc>
          <w:tcPr>
            <w:tcW w:w="0" w:type="auto"/>
            <w:hideMark/>
          </w:tcPr>
          <w:p w14:paraId="7E6AAEE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w:t>
            </w:r>
          </w:p>
        </w:tc>
        <w:tc>
          <w:tcPr>
            <w:tcW w:w="0" w:type="auto"/>
            <w:hideMark/>
          </w:tcPr>
          <w:p w14:paraId="5DC57A9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%28.57</w:t>
            </w:r>
          </w:p>
        </w:tc>
        <w:tc>
          <w:tcPr>
            <w:tcW w:w="0" w:type="auto"/>
            <w:hideMark/>
          </w:tcPr>
          <w:p w14:paraId="7BFD9BA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67,48</w:t>
            </w:r>
          </w:p>
        </w:tc>
      </w:tr>
      <w:tr w:rsidR="0012449B" w:rsidRPr="002C241E" w14:paraId="12A87CA4" w14:textId="77777777" w:rsidTr="00B27596">
        <w:trPr>
          <w:trHeight w:val="300"/>
        </w:trPr>
        <w:tc>
          <w:tcPr>
            <w:tcW w:w="1423" w:type="dxa"/>
            <w:hideMark/>
          </w:tcPr>
          <w:p w14:paraId="48F124A5"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MALİYET MUHASEBESİ I</w:t>
            </w:r>
          </w:p>
        </w:tc>
        <w:tc>
          <w:tcPr>
            <w:tcW w:w="594" w:type="dxa"/>
            <w:hideMark/>
          </w:tcPr>
          <w:p w14:paraId="66179B1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MUH313</w:t>
            </w:r>
          </w:p>
        </w:tc>
        <w:tc>
          <w:tcPr>
            <w:tcW w:w="733" w:type="dxa"/>
            <w:hideMark/>
          </w:tcPr>
          <w:p w14:paraId="32A6AB2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3F02096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4C2ED03D"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3AF7939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46E6FDF9"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6AA10AD"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654E80C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w:t>
            </w:r>
          </w:p>
        </w:tc>
        <w:tc>
          <w:tcPr>
            <w:tcW w:w="0" w:type="auto"/>
            <w:hideMark/>
          </w:tcPr>
          <w:p w14:paraId="0FB0556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w:t>
            </w:r>
          </w:p>
        </w:tc>
        <w:tc>
          <w:tcPr>
            <w:tcW w:w="0" w:type="auto"/>
            <w:hideMark/>
          </w:tcPr>
          <w:p w14:paraId="7AC804F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%28.57</w:t>
            </w:r>
          </w:p>
        </w:tc>
        <w:tc>
          <w:tcPr>
            <w:tcW w:w="0" w:type="auto"/>
            <w:hideMark/>
          </w:tcPr>
          <w:p w14:paraId="667431D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58,26</w:t>
            </w:r>
          </w:p>
        </w:tc>
      </w:tr>
      <w:tr w:rsidR="0012449B" w:rsidRPr="002C241E" w14:paraId="378DC4D6" w14:textId="77777777" w:rsidTr="00B27596">
        <w:trPr>
          <w:trHeight w:val="300"/>
        </w:trPr>
        <w:tc>
          <w:tcPr>
            <w:tcW w:w="1423" w:type="dxa"/>
            <w:hideMark/>
          </w:tcPr>
          <w:p w14:paraId="64C26542"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MUHASEBE PAKET PROGRAMLARI</w:t>
            </w:r>
          </w:p>
        </w:tc>
        <w:tc>
          <w:tcPr>
            <w:tcW w:w="594" w:type="dxa"/>
            <w:hideMark/>
          </w:tcPr>
          <w:p w14:paraId="10B3925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MUH331</w:t>
            </w:r>
          </w:p>
        </w:tc>
        <w:tc>
          <w:tcPr>
            <w:tcW w:w="733" w:type="dxa"/>
            <w:hideMark/>
          </w:tcPr>
          <w:p w14:paraId="54019C4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5CD5EC2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15D12DC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14D6A33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0940EA2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1A6373D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7460F119"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w:t>
            </w:r>
          </w:p>
        </w:tc>
        <w:tc>
          <w:tcPr>
            <w:tcW w:w="0" w:type="auto"/>
            <w:hideMark/>
          </w:tcPr>
          <w:p w14:paraId="460E4A09"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w:t>
            </w:r>
          </w:p>
        </w:tc>
        <w:tc>
          <w:tcPr>
            <w:tcW w:w="0" w:type="auto"/>
            <w:hideMark/>
          </w:tcPr>
          <w:p w14:paraId="2D3B222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%28.57</w:t>
            </w:r>
          </w:p>
        </w:tc>
        <w:tc>
          <w:tcPr>
            <w:tcW w:w="0" w:type="auto"/>
            <w:hideMark/>
          </w:tcPr>
          <w:p w14:paraId="5099CE57"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82,91</w:t>
            </w:r>
          </w:p>
        </w:tc>
      </w:tr>
      <w:tr w:rsidR="0012449B" w:rsidRPr="002C241E" w14:paraId="24B363C7" w14:textId="77777777" w:rsidTr="00B27596">
        <w:trPr>
          <w:trHeight w:val="300"/>
        </w:trPr>
        <w:tc>
          <w:tcPr>
            <w:tcW w:w="1423" w:type="dxa"/>
            <w:hideMark/>
          </w:tcPr>
          <w:p w14:paraId="54C5086D"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VERGİ HUKUKU</w:t>
            </w:r>
          </w:p>
        </w:tc>
        <w:tc>
          <w:tcPr>
            <w:tcW w:w="594" w:type="dxa"/>
            <w:hideMark/>
          </w:tcPr>
          <w:p w14:paraId="25E130C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MUH341</w:t>
            </w:r>
          </w:p>
        </w:tc>
        <w:tc>
          <w:tcPr>
            <w:tcW w:w="733" w:type="dxa"/>
            <w:hideMark/>
          </w:tcPr>
          <w:p w14:paraId="4B1889A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076572D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59F4155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03E2DBD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31193E1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w:t>
            </w:r>
          </w:p>
        </w:tc>
        <w:tc>
          <w:tcPr>
            <w:tcW w:w="0" w:type="auto"/>
            <w:hideMark/>
          </w:tcPr>
          <w:p w14:paraId="306F066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E54F99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0CF86988"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w:t>
            </w:r>
          </w:p>
        </w:tc>
        <w:tc>
          <w:tcPr>
            <w:tcW w:w="0" w:type="auto"/>
            <w:hideMark/>
          </w:tcPr>
          <w:p w14:paraId="30F53F0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%28.57</w:t>
            </w:r>
          </w:p>
        </w:tc>
        <w:tc>
          <w:tcPr>
            <w:tcW w:w="0" w:type="auto"/>
            <w:hideMark/>
          </w:tcPr>
          <w:p w14:paraId="4B80BBD9"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61,15</w:t>
            </w:r>
          </w:p>
        </w:tc>
      </w:tr>
      <w:tr w:rsidR="0012449B" w:rsidRPr="002C241E" w14:paraId="2C3AAB8F" w14:textId="77777777" w:rsidTr="00B27596">
        <w:trPr>
          <w:trHeight w:val="300"/>
        </w:trPr>
        <w:tc>
          <w:tcPr>
            <w:tcW w:w="1423" w:type="dxa"/>
            <w:hideMark/>
          </w:tcPr>
          <w:p w14:paraId="11078B02"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 xml:space="preserve">YÖNETİM </w:t>
            </w:r>
            <w:r w:rsidRPr="002C241E">
              <w:rPr>
                <w:rFonts w:asciiTheme="minorBidi" w:eastAsia="Times New Roman" w:hAnsiTheme="minorBidi"/>
                <w:color w:val="000000" w:themeColor="text1"/>
                <w:sz w:val="24"/>
                <w:szCs w:val="24"/>
                <w:lang w:eastAsia="tr-TR"/>
              </w:rPr>
              <w:lastRenderedPageBreak/>
              <w:t>MUHASEBESİ</w:t>
            </w:r>
          </w:p>
        </w:tc>
        <w:tc>
          <w:tcPr>
            <w:tcW w:w="594" w:type="dxa"/>
            <w:hideMark/>
          </w:tcPr>
          <w:p w14:paraId="696C8AA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lastRenderedPageBreak/>
              <w:t>MUH411</w:t>
            </w:r>
          </w:p>
        </w:tc>
        <w:tc>
          <w:tcPr>
            <w:tcW w:w="733" w:type="dxa"/>
            <w:hideMark/>
          </w:tcPr>
          <w:p w14:paraId="04108BC8"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09CF19F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692446A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FB6CB9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12ADE4D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34308BF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457601E8"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5B33FB3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w:t>
            </w:r>
          </w:p>
        </w:tc>
        <w:tc>
          <w:tcPr>
            <w:tcW w:w="0" w:type="auto"/>
            <w:hideMark/>
          </w:tcPr>
          <w:p w14:paraId="743885CD"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%28.57</w:t>
            </w:r>
          </w:p>
        </w:tc>
        <w:tc>
          <w:tcPr>
            <w:tcW w:w="0" w:type="auto"/>
            <w:hideMark/>
          </w:tcPr>
          <w:p w14:paraId="3772051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90,25</w:t>
            </w:r>
          </w:p>
        </w:tc>
      </w:tr>
      <w:tr w:rsidR="0012449B" w:rsidRPr="002C241E" w14:paraId="680369EF" w14:textId="77777777" w:rsidTr="00B27596">
        <w:trPr>
          <w:trHeight w:val="300"/>
        </w:trPr>
        <w:tc>
          <w:tcPr>
            <w:tcW w:w="1423" w:type="dxa"/>
            <w:hideMark/>
          </w:tcPr>
          <w:p w14:paraId="61D4631D"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lastRenderedPageBreak/>
              <w:t>VERGİ MUHASEBESİ</w:t>
            </w:r>
          </w:p>
        </w:tc>
        <w:tc>
          <w:tcPr>
            <w:tcW w:w="594" w:type="dxa"/>
            <w:hideMark/>
          </w:tcPr>
          <w:p w14:paraId="2BEB4B6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MUH431</w:t>
            </w:r>
          </w:p>
        </w:tc>
        <w:tc>
          <w:tcPr>
            <w:tcW w:w="733" w:type="dxa"/>
            <w:hideMark/>
          </w:tcPr>
          <w:p w14:paraId="7CB81ED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3E83B39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5D8E469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36378778"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0B54D44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506128F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3A6CB4BD"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775E94E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4</w:t>
            </w:r>
          </w:p>
        </w:tc>
        <w:tc>
          <w:tcPr>
            <w:tcW w:w="0" w:type="auto"/>
            <w:hideMark/>
          </w:tcPr>
          <w:p w14:paraId="0283E88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%19.05</w:t>
            </w:r>
          </w:p>
        </w:tc>
        <w:tc>
          <w:tcPr>
            <w:tcW w:w="0" w:type="auto"/>
            <w:hideMark/>
          </w:tcPr>
          <w:p w14:paraId="197CE90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51,27</w:t>
            </w:r>
          </w:p>
        </w:tc>
      </w:tr>
      <w:tr w:rsidR="0012449B" w:rsidRPr="002C241E" w14:paraId="502FBEEC" w14:textId="77777777" w:rsidTr="00B27596">
        <w:trPr>
          <w:trHeight w:val="300"/>
        </w:trPr>
        <w:tc>
          <w:tcPr>
            <w:tcW w:w="1423" w:type="dxa"/>
            <w:hideMark/>
          </w:tcPr>
          <w:p w14:paraId="6603EADC"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MUHASEBE DENETİMİ</w:t>
            </w:r>
          </w:p>
        </w:tc>
        <w:tc>
          <w:tcPr>
            <w:tcW w:w="594" w:type="dxa"/>
            <w:hideMark/>
          </w:tcPr>
          <w:p w14:paraId="3F55EF7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MUH441</w:t>
            </w:r>
          </w:p>
        </w:tc>
        <w:tc>
          <w:tcPr>
            <w:tcW w:w="733" w:type="dxa"/>
            <w:hideMark/>
          </w:tcPr>
          <w:p w14:paraId="5ED141A9"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1CD0D387"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124FA16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13F0EC6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1CAAE7E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638FDF7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17BA6F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w:t>
            </w:r>
          </w:p>
        </w:tc>
        <w:tc>
          <w:tcPr>
            <w:tcW w:w="0" w:type="auto"/>
            <w:hideMark/>
          </w:tcPr>
          <w:p w14:paraId="1FC09B4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5</w:t>
            </w:r>
          </w:p>
        </w:tc>
        <w:tc>
          <w:tcPr>
            <w:tcW w:w="0" w:type="auto"/>
            <w:hideMark/>
          </w:tcPr>
          <w:p w14:paraId="3B110AC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%23.81</w:t>
            </w:r>
          </w:p>
        </w:tc>
        <w:tc>
          <w:tcPr>
            <w:tcW w:w="0" w:type="auto"/>
            <w:hideMark/>
          </w:tcPr>
          <w:p w14:paraId="17D7E318"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67,16</w:t>
            </w:r>
          </w:p>
        </w:tc>
      </w:tr>
      <w:tr w:rsidR="0012449B" w:rsidRPr="002C241E" w14:paraId="26601EC7" w14:textId="77777777" w:rsidTr="00B27596">
        <w:trPr>
          <w:trHeight w:val="300"/>
        </w:trPr>
        <w:tc>
          <w:tcPr>
            <w:tcW w:w="1423" w:type="dxa"/>
            <w:hideMark/>
          </w:tcPr>
          <w:p w14:paraId="52BC4E35"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MUHASEBE STANDARTLARI</w:t>
            </w:r>
          </w:p>
        </w:tc>
        <w:tc>
          <w:tcPr>
            <w:tcW w:w="594" w:type="dxa"/>
            <w:hideMark/>
          </w:tcPr>
          <w:p w14:paraId="1D11255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MUH451</w:t>
            </w:r>
          </w:p>
        </w:tc>
        <w:tc>
          <w:tcPr>
            <w:tcW w:w="733" w:type="dxa"/>
            <w:hideMark/>
          </w:tcPr>
          <w:p w14:paraId="35D3400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044BD47D"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6C237CA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2870EF5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0F9A1DE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26798C6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00BCCF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w:t>
            </w:r>
          </w:p>
        </w:tc>
        <w:tc>
          <w:tcPr>
            <w:tcW w:w="0" w:type="auto"/>
            <w:hideMark/>
          </w:tcPr>
          <w:p w14:paraId="7FC3FEF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5</w:t>
            </w:r>
          </w:p>
        </w:tc>
        <w:tc>
          <w:tcPr>
            <w:tcW w:w="0" w:type="auto"/>
            <w:hideMark/>
          </w:tcPr>
          <w:p w14:paraId="1D1A447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%23.81</w:t>
            </w:r>
          </w:p>
        </w:tc>
        <w:tc>
          <w:tcPr>
            <w:tcW w:w="0" w:type="auto"/>
            <w:hideMark/>
          </w:tcPr>
          <w:p w14:paraId="13C2771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60,1</w:t>
            </w:r>
          </w:p>
        </w:tc>
      </w:tr>
      <w:tr w:rsidR="0012449B" w:rsidRPr="002C241E" w14:paraId="72EC9E33" w14:textId="77777777" w:rsidTr="00B27596">
        <w:trPr>
          <w:trHeight w:val="300"/>
        </w:trPr>
        <w:tc>
          <w:tcPr>
            <w:tcW w:w="1423" w:type="dxa"/>
            <w:hideMark/>
          </w:tcPr>
          <w:p w14:paraId="50897536"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EKONOMİYE GİRİŞ I</w:t>
            </w:r>
          </w:p>
        </w:tc>
        <w:tc>
          <w:tcPr>
            <w:tcW w:w="594" w:type="dxa"/>
            <w:hideMark/>
          </w:tcPr>
          <w:p w14:paraId="446265F1"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TBF111</w:t>
            </w:r>
          </w:p>
        </w:tc>
        <w:tc>
          <w:tcPr>
            <w:tcW w:w="733" w:type="dxa"/>
            <w:hideMark/>
          </w:tcPr>
          <w:p w14:paraId="0DEDB9C7"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73FCB7F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412B8E0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3EF454A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3E6111D1"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CF555C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5AE82E0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183B672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w:t>
            </w:r>
          </w:p>
        </w:tc>
        <w:tc>
          <w:tcPr>
            <w:tcW w:w="0" w:type="auto"/>
            <w:hideMark/>
          </w:tcPr>
          <w:p w14:paraId="39F08F51"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%28.57</w:t>
            </w:r>
          </w:p>
        </w:tc>
        <w:tc>
          <w:tcPr>
            <w:tcW w:w="0" w:type="auto"/>
            <w:hideMark/>
          </w:tcPr>
          <w:p w14:paraId="5CB6FBF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53,96</w:t>
            </w:r>
          </w:p>
        </w:tc>
      </w:tr>
      <w:tr w:rsidR="0012449B" w:rsidRPr="002C241E" w14:paraId="2535FBE9" w14:textId="77777777" w:rsidTr="00B27596">
        <w:trPr>
          <w:trHeight w:val="300"/>
        </w:trPr>
        <w:tc>
          <w:tcPr>
            <w:tcW w:w="1423" w:type="dxa"/>
            <w:hideMark/>
          </w:tcPr>
          <w:p w14:paraId="7A7DED34"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EKONOMİYE GİRİŞ II</w:t>
            </w:r>
          </w:p>
        </w:tc>
        <w:tc>
          <w:tcPr>
            <w:tcW w:w="594" w:type="dxa"/>
            <w:hideMark/>
          </w:tcPr>
          <w:p w14:paraId="4C01ECA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TBF112</w:t>
            </w:r>
          </w:p>
        </w:tc>
        <w:tc>
          <w:tcPr>
            <w:tcW w:w="733" w:type="dxa"/>
            <w:hideMark/>
          </w:tcPr>
          <w:p w14:paraId="00DFEFB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29FC632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5273911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3691721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04D19E0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78A8B16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7AA9EEF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6440749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w:t>
            </w:r>
          </w:p>
        </w:tc>
        <w:tc>
          <w:tcPr>
            <w:tcW w:w="0" w:type="auto"/>
            <w:hideMark/>
          </w:tcPr>
          <w:p w14:paraId="17C55AA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%28.57</w:t>
            </w:r>
          </w:p>
        </w:tc>
        <w:tc>
          <w:tcPr>
            <w:tcW w:w="0" w:type="auto"/>
            <w:hideMark/>
          </w:tcPr>
          <w:p w14:paraId="0933D9C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54,4</w:t>
            </w:r>
          </w:p>
        </w:tc>
      </w:tr>
      <w:tr w:rsidR="0012449B" w:rsidRPr="002C241E" w14:paraId="0929B6BB" w14:textId="77777777" w:rsidTr="00B27596">
        <w:trPr>
          <w:trHeight w:val="300"/>
        </w:trPr>
        <w:tc>
          <w:tcPr>
            <w:tcW w:w="1423" w:type="dxa"/>
            <w:hideMark/>
          </w:tcPr>
          <w:p w14:paraId="230DECF8"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GENEL MATEMATİK I</w:t>
            </w:r>
          </w:p>
        </w:tc>
        <w:tc>
          <w:tcPr>
            <w:tcW w:w="594" w:type="dxa"/>
            <w:hideMark/>
          </w:tcPr>
          <w:p w14:paraId="684898F8"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TBF121</w:t>
            </w:r>
          </w:p>
        </w:tc>
        <w:tc>
          <w:tcPr>
            <w:tcW w:w="733" w:type="dxa"/>
            <w:hideMark/>
          </w:tcPr>
          <w:p w14:paraId="442148B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4BF09B6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6885C9D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6F9CB1F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696341E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1FE4A66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1D12CB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70AE2EA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w:t>
            </w:r>
          </w:p>
        </w:tc>
        <w:tc>
          <w:tcPr>
            <w:tcW w:w="0" w:type="auto"/>
            <w:hideMark/>
          </w:tcPr>
          <w:p w14:paraId="65403D91"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%28.57</w:t>
            </w:r>
          </w:p>
        </w:tc>
        <w:tc>
          <w:tcPr>
            <w:tcW w:w="0" w:type="auto"/>
            <w:hideMark/>
          </w:tcPr>
          <w:p w14:paraId="6C86C468"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60,107</w:t>
            </w:r>
          </w:p>
        </w:tc>
      </w:tr>
      <w:tr w:rsidR="0012449B" w:rsidRPr="002C241E" w14:paraId="4273FE03" w14:textId="77777777" w:rsidTr="00B27596">
        <w:trPr>
          <w:trHeight w:val="300"/>
        </w:trPr>
        <w:tc>
          <w:tcPr>
            <w:tcW w:w="1423" w:type="dxa"/>
            <w:hideMark/>
          </w:tcPr>
          <w:p w14:paraId="2053DB9C"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GENEL MATEMATİK II</w:t>
            </w:r>
          </w:p>
        </w:tc>
        <w:tc>
          <w:tcPr>
            <w:tcW w:w="594" w:type="dxa"/>
            <w:hideMark/>
          </w:tcPr>
          <w:p w14:paraId="4C1CA19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TBF122</w:t>
            </w:r>
          </w:p>
        </w:tc>
        <w:tc>
          <w:tcPr>
            <w:tcW w:w="733" w:type="dxa"/>
            <w:hideMark/>
          </w:tcPr>
          <w:p w14:paraId="016F5D3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2857040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D41871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45E82B79"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76D8A64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707091F7"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99CA159"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78E6AD78"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w:t>
            </w:r>
          </w:p>
        </w:tc>
        <w:tc>
          <w:tcPr>
            <w:tcW w:w="0" w:type="auto"/>
            <w:hideMark/>
          </w:tcPr>
          <w:p w14:paraId="4499C22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%28.57</w:t>
            </w:r>
          </w:p>
        </w:tc>
        <w:tc>
          <w:tcPr>
            <w:tcW w:w="0" w:type="auto"/>
            <w:hideMark/>
          </w:tcPr>
          <w:p w14:paraId="59B9A82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58,292</w:t>
            </w:r>
          </w:p>
        </w:tc>
      </w:tr>
      <w:tr w:rsidR="0012449B" w:rsidRPr="002C241E" w14:paraId="10B6612B" w14:textId="77777777" w:rsidTr="00B27596">
        <w:trPr>
          <w:trHeight w:val="300"/>
        </w:trPr>
        <w:tc>
          <w:tcPr>
            <w:tcW w:w="1423" w:type="dxa"/>
            <w:hideMark/>
          </w:tcPr>
          <w:p w14:paraId="76E494E0"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HUKUKA GİRİŞ</w:t>
            </w:r>
          </w:p>
        </w:tc>
        <w:tc>
          <w:tcPr>
            <w:tcW w:w="594" w:type="dxa"/>
            <w:hideMark/>
          </w:tcPr>
          <w:p w14:paraId="3A3042C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TBF141</w:t>
            </w:r>
          </w:p>
        </w:tc>
        <w:tc>
          <w:tcPr>
            <w:tcW w:w="733" w:type="dxa"/>
            <w:hideMark/>
          </w:tcPr>
          <w:p w14:paraId="687E60E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w:t>
            </w:r>
          </w:p>
        </w:tc>
        <w:tc>
          <w:tcPr>
            <w:tcW w:w="0" w:type="auto"/>
            <w:hideMark/>
          </w:tcPr>
          <w:p w14:paraId="53582F8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7923E498"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w:t>
            </w:r>
          </w:p>
        </w:tc>
        <w:tc>
          <w:tcPr>
            <w:tcW w:w="0" w:type="auto"/>
            <w:hideMark/>
          </w:tcPr>
          <w:p w14:paraId="71058EE8"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7D48458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589F3D01"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6FF432C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064D710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5</w:t>
            </w:r>
          </w:p>
        </w:tc>
        <w:tc>
          <w:tcPr>
            <w:tcW w:w="0" w:type="auto"/>
            <w:hideMark/>
          </w:tcPr>
          <w:p w14:paraId="63F53CD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%23.81</w:t>
            </w:r>
          </w:p>
        </w:tc>
        <w:tc>
          <w:tcPr>
            <w:tcW w:w="0" w:type="auto"/>
            <w:hideMark/>
          </w:tcPr>
          <w:p w14:paraId="522C834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77,7</w:t>
            </w:r>
          </w:p>
        </w:tc>
      </w:tr>
      <w:tr w:rsidR="0012449B" w:rsidRPr="002C241E" w14:paraId="5D63E551" w14:textId="77777777" w:rsidTr="00B27596">
        <w:trPr>
          <w:trHeight w:val="300"/>
        </w:trPr>
        <w:tc>
          <w:tcPr>
            <w:tcW w:w="1423" w:type="dxa"/>
            <w:hideMark/>
          </w:tcPr>
          <w:p w14:paraId="3FBA5E93"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BORÇLAR HUKUKU</w:t>
            </w:r>
          </w:p>
        </w:tc>
        <w:tc>
          <w:tcPr>
            <w:tcW w:w="594" w:type="dxa"/>
            <w:hideMark/>
          </w:tcPr>
          <w:p w14:paraId="6BCB10D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TBF162</w:t>
            </w:r>
          </w:p>
        </w:tc>
        <w:tc>
          <w:tcPr>
            <w:tcW w:w="733" w:type="dxa"/>
            <w:hideMark/>
          </w:tcPr>
          <w:p w14:paraId="685196A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1D0CF4B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1514A98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54B7AD5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58145D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6B60DFC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7E76E37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3201090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w:t>
            </w:r>
          </w:p>
        </w:tc>
        <w:tc>
          <w:tcPr>
            <w:tcW w:w="0" w:type="auto"/>
            <w:hideMark/>
          </w:tcPr>
          <w:p w14:paraId="6CC3047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%9.52</w:t>
            </w:r>
          </w:p>
        </w:tc>
        <w:tc>
          <w:tcPr>
            <w:tcW w:w="0" w:type="auto"/>
            <w:hideMark/>
          </w:tcPr>
          <w:p w14:paraId="108F1D4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72,5</w:t>
            </w:r>
          </w:p>
        </w:tc>
      </w:tr>
      <w:tr w:rsidR="0012449B" w:rsidRPr="002C241E" w14:paraId="471E078B" w14:textId="77777777" w:rsidTr="00B27596">
        <w:trPr>
          <w:trHeight w:val="300"/>
        </w:trPr>
        <w:tc>
          <w:tcPr>
            <w:tcW w:w="1423" w:type="dxa"/>
            <w:hideMark/>
          </w:tcPr>
          <w:p w14:paraId="5C61462A"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MUHASEBE İLKELERİ I</w:t>
            </w:r>
          </w:p>
        </w:tc>
        <w:tc>
          <w:tcPr>
            <w:tcW w:w="594" w:type="dxa"/>
            <w:hideMark/>
          </w:tcPr>
          <w:p w14:paraId="1ACDAF1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TBF211</w:t>
            </w:r>
          </w:p>
        </w:tc>
        <w:tc>
          <w:tcPr>
            <w:tcW w:w="733" w:type="dxa"/>
            <w:hideMark/>
          </w:tcPr>
          <w:p w14:paraId="5FC4076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7E5C339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3234CEED"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EF3194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3F1CFDE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5645433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3A31371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w:t>
            </w:r>
          </w:p>
        </w:tc>
        <w:tc>
          <w:tcPr>
            <w:tcW w:w="0" w:type="auto"/>
            <w:hideMark/>
          </w:tcPr>
          <w:p w14:paraId="0D1BC647"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4</w:t>
            </w:r>
          </w:p>
        </w:tc>
        <w:tc>
          <w:tcPr>
            <w:tcW w:w="0" w:type="auto"/>
            <w:hideMark/>
          </w:tcPr>
          <w:p w14:paraId="7D923F7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%19.05</w:t>
            </w:r>
          </w:p>
        </w:tc>
        <w:tc>
          <w:tcPr>
            <w:tcW w:w="0" w:type="auto"/>
            <w:hideMark/>
          </w:tcPr>
          <w:p w14:paraId="6E9AE3B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80,08</w:t>
            </w:r>
          </w:p>
        </w:tc>
      </w:tr>
      <w:tr w:rsidR="0012449B" w:rsidRPr="002C241E" w14:paraId="34C29AB9" w14:textId="77777777" w:rsidTr="00B27596">
        <w:trPr>
          <w:trHeight w:val="300"/>
        </w:trPr>
        <w:tc>
          <w:tcPr>
            <w:tcW w:w="1423" w:type="dxa"/>
            <w:hideMark/>
          </w:tcPr>
          <w:p w14:paraId="66143E47"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MUHASEBE İLKELERİ II</w:t>
            </w:r>
          </w:p>
        </w:tc>
        <w:tc>
          <w:tcPr>
            <w:tcW w:w="594" w:type="dxa"/>
            <w:hideMark/>
          </w:tcPr>
          <w:p w14:paraId="31A62161"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TBF212</w:t>
            </w:r>
          </w:p>
        </w:tc>
        <w:tc>
          <w:tcPr>
            <w:tcW w:w="733" w:type="dxa"/>
            <w:hideMark/>
          </w:tcPr>
          <w:p w14:paraId="4D5B5C2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44EC37A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35203E4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3101717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1F6A0BD7"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4255006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51FCA22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w:t>
            </w:r>
          </w:p>
        </w:tc>
        <w:tc>
          <w:tcPr>
            <w:tcW w:w="0" w:type="auto"/>
            <w:hideMark/>
          </w:tcPr>
          <w:p w14:paraId="63E61B0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4</w:t>
            </w:r>
          </w:p>
        </w:tc>
        <w:tc>
          <w:tcPr>
            <w:tcW w:w="0" w:type="auto"/>
            <w:hideMark/>
          </w:tcPr>
          <w:p w14:paraId="0DA8638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%19.05</w:t>
            </w:r>
          </w:p>
        </w:tc>
        <w:tc>
          <w:tcPr>
            <w:tcW w:w="0" w:type="auto"/>
            <w:hideMark/>
          </w:tcPr>
          <w:p w14:paraId="0FFE95B9"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69,35</w:t>
            </w:r>
          </w:p>
        </w:tc>
      </w:tr>
      <w:tr w:rsidR="0012449B" w:rsidRPr="002C241E" w14:paraId="09C84235" w14:textId="77777777" w:rsidTr="00B27596">
        <w:trPr>
          <w:trHeight w:val="315"/>
        </w:trPr>
        <w:tc>
          <w:tcPr>
            <w:tcW w:w="1423" w:type="dxa"/>
            <w:hideMark/>
          </w:tcPr>
          <w:p w14:paraId="28B66DBF"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MATEMATİKSEL İSTATİK I</w:t>
            </w:r>
          </w:p>
        </w:tc>
        <w:tc>
          <w:tcPr>
            <w:tcW w:w="594" w:type="dxa"/>
            <w:hideMark/>
          </w:tcPr>
          <w:p w14:paraId="799CF74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TBF221</w:t>
            </w:r>
          </w:p>
        </w:tc>
        <w:tc>
          <w:tcPr>
            <w:tcW w:w="733" w:type="dxa"/>
            <w:hideMark/>
          </w:tcPr>
          <w:p w14:paraId="15C63B4D"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70DDC5E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06FEDD7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7A837D2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164B688"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FBB3AF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3CD24BC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6AB3068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w:t>
            </w:r>
          </w:p>
        </w:tc>
        <w:tc>
          <w:tcPr>
            <w:tcW w:w="0" w:type="auto"/>
            <w:hideMark/>
          </w:tcPr>
          <w:p w14:paraId="710D9FE9"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%28.57</w:t>
            </w:r>
          </w:p>
        </w:tc>
        <w:tc>
          <w:tcPr>
            <w:tcW w:w="0" w:type="auto"/>
            <w:hideMark/>
          </w:tcPr>
          <w:p w14:paraId="32BCA30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74,04</w:t>
            </w:r>
          </w:p>
        </w:tc>
      </w:tr>
      <w:tr w:rsidR="0012449B" w:rsidRPr="002C241E" w14:paraId="6BE4F829" w14:textId="77777777" w:rsidTr="00B27596">
        <w:trPr>
          <w:trHeight w:val="315"/>
        </w:trPr>
        <w:tc>
          <w:tcPr>
            <w:tcW w:w="1423" w:type="dxa"/>
            <w:hideMark/>
          </w:tcPr>
          <w:p w14:paraId="62A090DE"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lastRenderedPageBreak/>
              <w:t>MATEMATİKSEL İSTATİK II</w:t>
            </w:r>
          </w:p>
        </w:tc>
        <w:tc>
          <w:tcPr>
            <w:tcW w:w="594" w:type="dxa"/>
            <w:hideMark/>
          </w:tcPr>
          <w:p w14:paraId="44E27588"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TBF226</w:t>
            </w:r>
          </w:p>
        </w:tc>
        <w:tc>
          <w:tcPr>
            <w:tcW w:w="733" w:type="dxa"/>
            <w:hideMark/>
          </w:tcPr>
          <w:p w14:paraId="3EC3B6ED"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754D77BD"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37F77F1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2CD3E29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57A85BA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70D1C4C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3A75EFD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597EC8C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w:t>
            </w:r>
          </w:p>
        </w:tc>
        <w:tc>
          <w:tcPr>
            <w:tcW w:w="0" w:type="auto"/>
            <w:hideMark/>
          </w:tcPr>
          <w:p w14:paraId="6FE91A3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%28.57</w:t>
            </w:r>
          </w:p>
        </w:tc>
        <w:tc>
          <w:tcPr>
            <w:tcW w:w="0" w:type="auto"/>
            <w:hideMark/>
          </w:tcPr>
          <w:p w14:paraId="5C9F71F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71,4</w:t>
            </w:r>
          </w:p>
        </w:tc>
      </w:tr>
      <w:tr w:rsidR="0012449B" w:rsidRPr="002C241E" w14:paraId="3C33AA81" w14:textId="77777777" w:rsidTr="00B27596">
        <w:trPr>
          <w:trHeight w:val="315"/>
        </w:trPr>
        <w:tc>
          <w:tcPr>
            <w:tcW w:w="1423" w:type="dxa"/>
            <w:hideMark/>
          </w:tcPr>
          <w:p w14:paraId="4A112365"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İŞLETME YÖNETİMİNE GİRİŞ</w:t>
            </w:r>
          </w:p>
        </w:tc>
        <w:tc>
          <w:tcPr>
            <w:tcW w:w="594" w:type="dxa"/>
            <w:hideMark/>
          </w:tcPr>
          <w:p w14:paraId="0E87C61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TBF231</w:t>
            </w:r>
          </w:p>
        </w:tc>
        <w:tc>
          <w:tcPr>
            <w:tcW w:w="733" w:type="dxa"/>
            <w:hideMark/>
          </w:tcPr>
          <w:p w14:paraId="09C81A0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5C9A7F8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E1BAF8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772A3C3D"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A55DAB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3AB436F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EAE243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69B0DE99"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w:t>
            </w:r>
          </w:p>
        </w:tc>
        <w:tc>
          <w:tcPr>
            <w:tcW w:w="0" w:type="auto"/>
            <w:hideMark/>
          </w:tcPr>
          <w:p w14:paraId="4158746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%28.57</w:t>
            </w:r>
          </w:p>
        </w:tc>
        <w:tc>
          <w:tcPr>
            <w:tcW w:w="0" w:type="auto"/>
            <w:hideMark/>
          </w:tcPr>
          <w:p w14:paraId="7975EDE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52,07</w:t>
            </w:r>
          </w:p>
        </w:tc>
      </w:tr>
      <w:tr w:rsidR="0012449B" w:rsidRPr="002C241E" w14:paraId="6D49763C" w14:textId="77777777" w:rsidTr="00B27596">
        <w:trPr>
          <w:trHeight w:val="315"/>
        </w:trPr>
        <w:tc>
          <w:tcPr>
            <w:tcW w:w="1423" w:type="dxa"/>
            <w:hideMark/>
          </w:tcPr>
          <w:p w14:paraId="2520E1B8"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ÖRGÜTSEL DAVRANIŞ</w:t>
            </w:r>
          </w:p>
        </w:tc>
        <w:tc>
          <w:tcPr>
            <w:tcW w:w="594" w:type="dxa"/>
            <w:hideMark/>
          </w:tcPr>
          <w:p w14:paraId="798014ED"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TBF232</w:t>
            </w:r>
          </w:p>
        </w:tc>
        <w:tc>
          <w:tcPr>
            <w:tcW w:w="733" w:type="dxa"/>
            <w:hideMark/>
          </w:tcPr>
          <w:p w14:paraId="41AFB41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0C9BE6A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53EBDBB9"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3</w:t>
            </w:r>
          </w:p>
        </w:tc>
        <w:tc>
          <w:tcPr>
            <w:tcW w:w="0" w:type="auto"/>
            <w:hideMark/>
          </w:tcPr>
          <w:p w14:paraId="1A59204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6836FB2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04D36E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4D40C0F8"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4837BDA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w:t>
            </w:r>
          </w:p>
        </w:tc>
        <w:tc>
          <w:tcPr>
            <w:tcW w:w="0" w:type="auto"/>
            <w:hideMark/>
          </w:tcPr>
          <w:p w14:paraId="1D73045D"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%28.57</w:t>
            </w:r>
          </w:p>
        </w:tc>
        <w:tc>
          <w:tcPr>
            <w:tcW w:w="0" w:type="auto"/>
            <w:hideMark/>
          </w:tcPr>
          <w:p w14:paraId="607B17B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70,06</w:t>
            </w:r>
          </w:p>
        </w:tc>
      </w:tr>
      <w:tr w:rsidR="0012449B" w:rsidRPr="002C241E" w14:paraId="5502B660" w14:textId="77777777" w:rsidTr="00B27596">
        <w:trPr>
          <w:trHeight w:val="315"/>
        </w:trPr>
        <w:tc>
          <w:tcPr>
            <w:tcW w:w="1423" w:type="dxa"/>
            <w:hideMark/>
          </w:tcPr>
          <w:p w14:paraId="3649C2D3"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TİCARET HUKUKU</w:t>
            </w:r>
          </w:p>
        </w:tc>
        <w:tc>
          <w:tcPr>
            <w:tcW w:w="594" w:type="dxa"/>
            <w:hideMark/>
          </w:tcPr>
          <w:p w14:paraId="46C3E93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TBF251</w:t>
            </w:r>
          </w:p>
        </w:tc>
        <w:tc>
          <w:tcPr>
            <w:tcW w:w="733" w:type="dxa"/>
            <w:hideMark/>
          </w:tcPr>
          <w:p w14:paraId="64D62D7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079BAD5D"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7A568EE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65B5A7C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04F3935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0F67E34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1F869B2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09FB96F1"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w:t>
            </w:r>
          </w:p>
        </w:tc>
        <w:tc>
          <w:tcPr>
            <w:tcW w:w="0" w:type="auto"/>
            <w:hideMark/>
          </w:tcPr>
          <w:p w14:paraId="13DA589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%9.52</w:t>
            </w:r>
          </w:p>
        </w:tc>
        <w:tc>
          <w:tcPr>
            <w:tcW w:w="0" w:type="auto"/>
            <w:hideMark/>
          </w:tcPr>
          <w:p w14:paraId="3A8680A9"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62,95</w:t>
            </w:r>
          </w:p>
        </w:tc>
      </w:tr>
      <w:tr w:rsidR="0012449B" w:rsidRPr="002C241E" w14:paraId="7D27ED97" w14:textId="77777777" w:rsidTr="00B27596">
        <w:trPr>
          <w:trHeight w:val="315"/>
        </w:trPr>
        <w:tc>
          <w:tcPr>
            <w:tcW w:w="1423" w:type="dxa"/>
            <w:hideMark/>
          </w:tcPr>
          <w:p w14:paraId="641B58B0"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PAZARLAMA YÖNETİMİ</w:t>
            </w:r>
          </w:p>
        </w:tc>
        <w:tc>
          <w:tcPr>
            <w:tcW w:w="594" w:type="dxa"/>
            <w:hideMark/>
          </w:tcPr>
          <w:p w14:paraId="082653A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TBF252</w:t>
            </w:r>
          </w:p>
        </w:tc>
        <w:tc>
          <w:tcPr>
            <w:tcW w:w="733" w:type="dxa"/>
            <w:hideMark/>
          </w:tcPr>
          <w:p w14:paraId="4163B68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295D83B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0392482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1DE645F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26164FF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4105DA7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189BFCF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3344B73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w:t>
            </w:r>
          </w:p>
        </w:tc>
        <w:tc>
          <w:tcPr>
            <w:tcW w:w="0" w:type="auto"/>
            <w:hideMark/>
          </w:tcPr>
          <w:p w14:paraId="6E34D1B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%9.52</w:t>
            </w:r>
          </w:p>
        </w:tc>
        <w:tc>
          <w:tcPr>
            <w:tcW w:w="0" w:type="auto"/>
            <w:hideMark/>
          </w:tcPr>
          <w:p w14:paraId="7B5EC13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45,24</w:t>
            </w:r>
          </w:p>
        </w:tc>
      </w:tr>
      <w:tr w:rsidR="0012449B" w:rsidRPr="002C241E" w14:paraId="08815821" w14:textId="77777777" w:rsidTr="00B27596">
        <w:trPr>
          <w:trHeight w:val="315"/>
        </w:trPr>
        <w:tc>
          <w:tcPr>
            <w:tcW w:w="1423" w:type="dxa"/>
            <w:hideMark/>
          </w:tcPr>
          <w:p w14:paraId="7FD2AF1D"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İŞLETME FİNANSI</w:t>
            </w:r>
          </w:p>
        </w:tc>
        <w:tc>
          <w:tcPr>
            <w:tcW w:w="594" w:type="dxa"/>
            <w:hideMark/>
          </w:tcPr>
          <w:p w14:paraId="5094F61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TBF321</w:t>
            </w:r>
          </w:p>
        </w:tc>
        <w:tc>
          <w:tcPr>
            <w:tcW w:w="733" w:type="dxa"/>
            <w:hideMark/>
          </w:tcPr>
          <w:p w14:paraId="7DB1318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11C7220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1F72242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78E2381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198FE77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40AE760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7FF1AE5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75B97533"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w:t>
            </w:r>
          </w:p>
        </w:tc>
        <w:tc>
          <w:tcPr>
            <w:tcW w:w="0" w:type="auto"/>
            <w:hideMark/>
          </w:tcPr>
          <w:p w14:paraId="66D217A4"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%9.52</w:t>
            </w:r>
          </w:p>
        </w:tc>
        <w:tc>
          <w:tcPr>
            <w:tcW w:w="0" w:type="auto"/>
            <w:hideMark/>
          </w:tcPr>
          <w:p w14:paraId="24E1E0F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60,86</w:t>
            </w:r>
          </w:p>
        </w:tc>
      </w:tr>
      <w:tr w:rsidR="0012449B" w:rsidRPr="002C241E" w14:paraId="08E8680F" w14:textId="77777777" w:rsidTr="00B27596">
        <w:trPr>
          <w:trHeight w:val="315"/>
        </w:trPr>
        <w:tc>
          <w:tcPr>
            <w:tcW w:w="1423" w:type="dxa"/>
            <w:hideMark/>
          </w:tcPr>
          <w:p w14:paraId="651E9405" w14:textId="77777777" w:rsidR="0012449B" w:rsidRPr="002C241E" w:rsidRDefault="0012449B" w:rsidP="0012449B">
            <w:pP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FİNANSAL TABLOLAR ANALİZİ</w:t>
            </w:r>
          </w:p>
        </w:tc>
        <w:tc>
          <w:tcPr>
            <w:tcW w:w="594" w:type="dxa"/>
            <w:hideMark/>
          </w:tcPr>
          <w:p w14:paraId="6121803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TBF332</w:t>
            </w:r>
          </w:p>
        </w:tc>
        <w:tc>
          <w:tcPr>
            <w:tcW w:w="733" w:type="dxa"/>
            <w:hideMark/>
          </w:tcPr>
          <w:p w14:paraId="5D3FEC1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7850CD5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4EE3BD5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11E4320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7A60654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5F1A1EBF"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0</w:t>
            </w:r>
          </w:p>
        </w:tc>
        <w:tc>
          <w:tcPr>
            <w:tcW w:w="0" w:type="auto"/>
            <w:hideMark/>
          </w:tcPr>
          <w:p w14:paraId="081A6A05"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1</w:t>
            </w:r>
          </w:p>
        </w:tc>
        <w:tc>
          <w:tcPr>
            <w:tcW w:w="0" w:type="auto"/>
            <w:hideMark/>
          </w:tcPr>
          <w:p w14:paraId="7861F31E"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2</w:t>
            </w:r>
          </w:p>
        </w:tc>
        <w:tc>
          <w:tcPr>
            <w:tcW w:w="0" w:type="auto"/>
            <w:hideMark/>
          </w:tcPr>
          <w:p w14:paraId="60B8B3AB"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%9.52</w:t>
            </w:r>
          </w:p>
        </w:tc>
        <w:tc>
          <w:tcPr>
            <w:tcW w:w="0" w:type="auto"/>
            <w:hideMark/>
          </w:tcPr>
          <w:p w14:paraId="28D1850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71,2</w:t>
            </w:r>
          </w:p>
        </w:tc>
      </w:tr>
      <w:tr w:rsidR="0012449B" w:rsidRPr="002C241E" w14:paraId="4B3EC727" w14:textId="77777777" w:rsidTr="00B27596">
        <w:trPr>
          <w:trHeight w:val="495"/>
        </w:trPr>
        <w:tc>
          <w:tcPr>
            <w:tcW w:w="1423" w:type="dxa"/>
            <w:hideMark/>
          </w:tcPr>
          <w:p w14:paraId="56ECC21E" w14:textId="77777777" w:rsidR="0012449B" w:rsidRPr="002C241E" w:rsidRDefault="0012449B" w:rsidP="0012449B">
            <w:pPr>
              <w:jc w:val="center"/>
              <w:rPr>
                <w:rFonts w:asciiTheme="minorBidi" w:eastAsia="Times New Roman" w:hAnsiTheme="minorBidi"/>
                <w:color w:val="000000" w:themeColor="text1"/>
                <w:sz w:val="24"/>
                <w:szCs w:val="24"/>
                <w:lang w:eastAsia="tr-TR"/>
              </w:rPr>
            </w:pPr>
          </w:p>
        </w:tc>
        <w:tc>
          <w:tcPr>
            <w:tcW w:w="594" w:type="dxa"/>
            <w:hideMark/>
          </w:tcPr>
          <w:p w14:paraId="53DFDB5A" w14:textId="77777777" w:rsidR="0012449B" w:rsidRPr="002C241E" w:rsidRDefault="0012449B" w:rsidP="0012449B">
            <w:pPr>
              <w:rPr>
                <w:rFonts w:asciiTheme="minorBidi" w:eastAsia="Times New Roman" w:hAnsiTheme="minorBidi"/>
                <w:color w:val="000000" w:themeColor="text1"/>
                <w:sz w:val="24"/>
                <w:szCs w:val="24"/>
                <w:lang w:eastAsia="tr-TR"/>
              </w:rPr>
            </w:pPr>
          </w:p>
        </w:tc>
        <w:tc>
          <w:tcPr>
            <w:tcW w:w="733" w:type="dxa"/>
            <w:hideMark/>
          </w:tcPr>
          <w:p w14:paraId="4DEEFF76"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62,88396875</w:t>
            </w:r>
          </w:p>
        </w:tc>
        <w:tc>
          <w:tcPr>
            <w:tcW w:w="0" w:type="auto"/>
            <w:hideMark/>
          </w:tcPr>
          <w:p w14:paraId="64CB1DB1"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65,28857143</w:t>
            </w:r>
          </w:p>
        </w:tc>
        <w:tc>
          <w:tcPr>
            <w:tcW w:w="0" w:type="auto"/>
            <w:hideMark/>
          </w:tcPr>
          <w:p w14:paraId="5F3F089C"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62,65231034</w:t>
            </w:r>
          </w:p>
        </w:tc>
        <w:tc>
          <w:tcPr>
            <w:tcW w:w="0" w:type="auto"/>
            <w:hideMark/>
          </w:tcPr>
          <w:p w14:paraId="103A2570"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69,70928571</w:t>
            </w:r>
          </w:p>
        </w:tc>
        <w:tc>
          <w:tcPr>
            <w:tcW w:w="0" w:type="auto"/>
            <w:hideMark/>
          </w:tcPr>
          <w:p w14:paraId="21BAE838"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67,11125</w:t>
            </w:r>
          </w:p>
        </w:tc>
        <w:tc>
          <w:tcPr>
            <w:tcW w:w="0" w:type="auto"/>
            <w:hideMark/>
          </w:tcPr>
          <w:p w14:paraId="1A6B7E78"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76,76875</w:t>
            </w:r>
          </w:p>
        </w:tc>
        <w:tc>
          <w:tcPr>
            <w:tcW w:w="0" w:type="auto"/>
            <w:hideMark/>
          </w:tcPr>
          <w:p w14:paraId="28DF7812"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66,7</w:t>
            </w:r>
          </w:p>
        </w:tc>
        <w:tc>
          <w:tcPr>
            <w:tcW w:w="0" w:type="auto"/>
            <w:hideMark/>
          </w:tcPr>
          <w:p w14:paraId="200E000A"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65,70479032</w:t>
            </w:r>
          </w:p>
        </w:tc>
        <w:tc>
          <w:tcPr>
            <w:tcW w:w="0" w:type="auto"/>
            <w:hideMark/>
          </w:tcPr>
          <w:p w14:paraId="2252ED7F" w14:textId="77777777" w:rsidR="0012449B" w:rsidRPr="002C241E" w:rsidRDefault="0012449B" w:rsidP="0012449B">
            <w:pPr>
              <w:jc w:val="center"/>
              <w:rPr>
                <w:rFonts w:asciiTheme="minorBidi" w:eastAsia="Times New Roman" w:hAnsiTheme="minorBidi"/>
                <w:b/>
                <w:bCs/>
                <w:color w:val="000000" w:themeColor="text1"/>
                <w:sz w:val="24"/>
                <w:szCs w:val="24"/>
                <w:lang w:eastAsia="tr-TR"/>
              </w:rPr>
            </w:pPr>
            <w:r w:rsidRPr="002C241E">
              <w:rPr>
                <w:rFonts w:asciiTheme="minorBidi" w:eastAsia="Times New Roman" w:hAnsiTheme="minorBidi"/>
                <w:b/>
                <w:bCs/>
                <w:color w:val="000000" w:themeColor="text1"/>
                <w:sz w:val="24"/>
                <w:szCs w:val="24"/>
                <w:lang w:eastAsia="tr-TR"/>
              </w:rPr>
              <w:t>Genel</w:t>
            </w:r>
          </w:p>
          <w:p w14:paraId="54244DA2" w14:textId="340E43FC" w:rsidR="0012449B" w:rsidRPr="002C241E" w:rsidRDefault="0012449B" w:rsidP="0012449B">
            <w:pPr>
              <w:jc w:val="center"/>
              <w:rPr>
                <w:rFonts w:asciiTheme="minorBidi" w:eastAsia="Times New Roman" w:hAnsiTheme="minorBidi"/>
                <w:b/>
                <w:bCs/>
                <w:color w:val="000000" w:themeColor="text1"/>
                <w:sz w:val="24"/>
                <w:szCs w:val="24"/>
                <w:lang w:eastAsia="tr-TR"/>
              </w:rPr>
            </w:pPr>
            <w:r w:rsidRPr="002C241E">
              <w:rPr>
                <w:rFonts w:asciiTheme="minorBidi" w:eastAsia="Times New Roman" w:hAnsiTheme="minorBidi"/>
                <w:b/>
                <w:bCs/>
                <w:color w:val="000000" w:themeColor="text1"/>
                <w:sz w:val="24"/>
                <w:szCs w:val="24"/>
                <w:lang w:eastAsia="tr-TR"/>
              </w:rPr>
              <w:t>Ortalama =</w:t>
            </w:r>
          </w:p>
        </w:tc>
        <w:tc>
          <w:tcPr>
            <w:tcW w:w="0" w:type="auto"/>
            <w:hideMark/>
          </w:tcPr>
          <w:p w14:paraId="0FC31D11" w14:textId="77777777" w:rsidR="0012449B" w:rsidRPr="002C241E" w:rsidRDefault="0012449B" w:rsidP="0012449B">
            <w:pPr>
              <w:jc w:val="center"/>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sz w:val="24"/>
                <w:szCs w:val="24"/>
                <w:lang w:eastAsia="tr-TR"/>
              </w:rPr>
              <w:t>67,30201946</w:t>
            </w:r>
          </w:p>
        </w:tc>
      </w:tr>
    </w:tbl>
    <w:p w14:paraId="5D535EE9" w14:textId="77777777" w:rsidR="0012449B" w:rsidRPr="002C241E" w:rsidRDefault="0012449B" w:rsidP="00374D71">
      <w:pPr>
        <w:pBdr>
          <w:top w:val="nil"/>
          <w:left w:val="nil"/>
          <w:bottom w:val="nil"/>
          <w:right w:val="nil"/>
          <w:between w:val="nil"/>
        </w:pBdr>
        <w:spacing w:before="0" w:after="120" w:line="240" w:lineRule="auto"/>
        <w:jc w:val="both"/>
        <w:rPr>
          <w:rFonts w:asciiTheme="minorBidi" w:eastAsia="Times New Roman" w:hAnsiTheme="minorBidi"/>
          <w:color w:val="000000"/>
          <w:sz w:val="24"/>
          <w:szCs w:val="24"/>
        </w:rPr>
      </w:pPr>
    </w:p>
    <w:p w14:paraId="08CC17B7" w14:textId="77777777" w:rsidR="00374D71" w:rsidRPr="002C241E" w:rsidRDefault="00374D71" w:rsidP="001D23C9">
      <w:pPr>
        <w:pBdr>
          <w:top w:val="nil"/>
          <w:left w:val="nil"/>
          <w:bottom w:val="nil"/>
          <w:right w:val="nil"/>
          <w:between w:val="nil"/>
        </w:pBdr>
        <w:spacing w:before="0" w:after="120"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Bu analize, 2024-2025 Bahar döneminde de devam edilerek, program tasarımı ve güncellenmesi için gerekli adımların atılması hedeflenmektedir.</w:t>
      </w:r>
    </w:p>
    <w:p w14:paraId="18B673C4" w14:textId="1C908457" w:rsidR="00374D71" w:rsidRPr="002C241E" w:rsidRDefault="00374D71" w:rsidP="001D23C9">
      <w:pPr>
        <w:pStyle w:val="ListeParagraf"/>
        <w:numPr>
          <w:ilvl w:val="0"/>
          <w:numId w:val="10"/>
        </w:numPr>
        <w:spacing w:before="120" w:after="200" w:line="360" w:lineRule="auto"/>
        <w:jc w:val="both"/>
        <w:rPr>
          <w:rFonts w:asciiTheme="minorBidi" w:eastAsia="Times New Roman" w:hAnsiTheme="minorBidi"/>
          <w:b/>
          <w:bCs/>
          <w:color w:val="000000"/>
          <w:sz w:val="24"/>
          <w:szCs w:val="24"/>
        </w:rPr>
      </w:pPr>
      <w:r w:rsidRPr="002C241E">
        <w:rPr>
          <w:rFonts w:asciiTheme="minorBidi" w:eastAsia="Times New Roman" w:hAnsiTheme="minorBidi"/>
          <w:color w:val="000000"/>
          <w:sz w:val="24"/>
          <w:szCs w:val="24"/>
        </w:rPr>
        <w:t xml:space="preserve"> Bu analizlere ek olarak, her sene Bilgi paketi güncellemeleri ile sadece öğrenciler için değil, bölümümüzün dış paydaşlarının da programlarımızla ilgili bilgiye ulaşabilmeleri için Bilgi Paketinin güncel tutulmaktadır. Bu doğrultuda, Akademik Değerlendirme koordinatörlüğünün 28/08/2024 tarihli E-62310886-</w:t>
      </w:r>
      <w:r w:rsidRPr="002C241E">
        <w:rPr>
          <w:rFonts w:asciiTheme="minorBidi" w:eastAsia="Times New Roman" w:hAnsiTheme="minorBidi"/>
          <w:color w:val="000000"/>
          <w:sz w:val="24"/>
          <w:szCs w:val="24"/>
        </w:rPr>
        <w:lastRenderedPageBreak/>
        <w:t xml:space="preserve">105.99-373403 sayılı yazısı ile YÖKAK tarafından yürütülen, Kurumsal Akreditasyon Programı (KAP) kapsamında Bilgi Paketi ile ilgili düzenlemeler yapılarak YÖKAK </w:t>
      </w:r>
      <w:proofErr w:type="spellStart"/>
      <w:r w:rsidRPr="002C241E">
        <w:rPr>
          <w:rFonts w:asciiTheme="minorBidi" w:eastAsia="Times New Roman" w:hAnsiTheme="minorBidi"/>
          <w:color w:val="000000"/>
          <w:sz w:val="24"/>
          <w:szCs w:val="24"/>
        </w:rPr>
        <w:t>standardlarına</w:t>
      </w:r>
      <w:proofErr w:type="spellEnd"/>
      <w:r w:rsidRPr="002C241E">
        <w:rPr>
          <w:rFonts w:asciiTheme="minorBidi" w:eastAsia="Times New Roman" w:hAnsiTheme="minorBidi"/>
          <w:color w:val="000000"/>
          <w:sz w:val="24"/>
          <w:szCs w:val="24"/>
        </w:rPr>
        <w:t xml:space="preserve"> uygun hale getirilmiştir. </w:t>
      </w:r>
      <w:r w:rsidRPr="001D23C9">
        <w:rPr>
          <w:rFonts w:asciiTheme="minorBidi" w:eastAsia="Times New Roman" w:hAnsiTheme="minorBidi"/>
          <w:color w:val="000000"/>
          <w:sz w:val="24"/>
          <w:szCs w:val="24"/>
        </w:rPr>
        <w:t>(</w:t>
      </w:r>
      <w:r w:rsidR="001D23C9" w:rsidRPr="001D23C9">
        <w:rPr>
          <w:rFonts w:asciiTheme="minorBidi" w:eastAsia="Times New Roman" w:hAnsiTheme="minorBidi"/>
          <w:color w:val="000000"/>
          <w:sz w:val="24"/>
          <w:szCs w:val="24"/>
        </w:rPr>
        <w:t>B1-1)</w:t>
      </w:r>
    </w:p>
    <w:p w14:paraId="7E1F5CAB" w14:textId="01D2D32B" w:rsidR="001D21F8" w:rsidRPr="002C241E" w:rsidRDefault="001D21F8"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Muhasebe ve Finans Yönetimi bölümünden mezun olabilmek için, öğrencinin asgari 240 AKTS kredisini sağlaması ve genel not ortalamasının 4,00 üzerinden en az 2,00 olması gerekmektedir. 39 Zorunlu, 8 seçmeli ders ile yaz stajı ve İşletmede Mesleki Eğitim olmak üzere 49 dersten başarılı olmak zorundadır. </w:t>
      </w:r>
    </w:p>
    <w:p w14:paraId="5F51AE65" w14:textId="667CF11C" w:rsidR="00550678" w:rsidRPr="002C241E" w:rsidRDefault="00550678" w:rsidP="001D23C9">
      <w:pPr>
        <w:spacing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Müfredata bakıldığında, zorunlu-seçmeli ders, alan-alan dışı dersler belirtilmekte ve her dersin kredisi ve </w:t>
      </w:r>
      <w:proofErr w:type="spellStart"/>
      <w:r w:rsidRPr="002C241E">
        <w:rPr>
          <w:rFonts w:asciiTheme="minorBidi" w:eastAsia="Times New Roman" w:hAnsiTheme="minorBidi"/>
          <w:color w:val="000000"/>
          <w:sz w:val="24"/>
          <w:szCs w:val="24"/>
        </w:rPr>
        <w:t>AKTS’si</w:t>
      </w:r>
      <w:proofErr w:type="spellEnd"/>
      <w:r w:rsidRPr="002C241E">
        <w:rPr>
          <w:rFonts w:asciiTheme="minorBidi" w:eastAsia="Times New Roman" w:hAnsiTheme="minorBidi"/>
          <w:color w:val="000000"/>
          <w:sz w:val="24"/>
          <w:szCs w:val="24"/>
        </w:rPr>
        <w:t xml:space="preserve"> açıkça gösterilmektedir. Zorunlu derslerin kredi toplamı 118, seçmeli derslerin kredisi 27’dir. TBF</w:t>
      </w:r>
      <w:r w:rsidR="004A46F8" w:rsidRPr="002C241E">
        <w:rPr>
          <w:rFonts w:asciiTheme="minorBidi" w:eastAsia="Times New Roman" w:hAnsiTheme="minorBidi"/>
          <w:color w:val="000000"/>
          <w:sz w:val="24"/>
          <w:szCs w:val="24"/>
        </w:rPr>
        <w:t xml:space="preserve">221 İstatistik I, TBF226 İstatistik II, TBS436 </w:t>
      </w:r>
      <w:r w:rsidRPr="002C241E">
        <w:rPr>
          <w:rFonts w:asciiTheme="minorBidi" w:eastAsia="Times New Roman" w:hAnsiTheme="minorBidi"/>
          <w:color w:val="000000"/>
          <w:sz w:val="24"/>
          <w:szCs w:val="24"/>
        </w:rPr>
        <w:t>Uluslararas</w:t>
      </w:r>
      <w:r w:rsidR="004A46F8" w:rsidRPr="002C241E">
        <w:rPr>
          <w:rFonts w:asciiTheme="minorBidi" w:eastAsia="Times New Roman" w:hAnsiTheme="minorBidi"/>
          <w:color w:val="000000"/>
          <w:sz w:val="24"/>
          <w:szCs w:val="24"/>
        </w:rPr>
        <w:t xml:space="preserve">ı Finansal Piyasalar ve TBS315 </w:t>
      </w:r>
      <w:r w:rsidRPr="002C241E">
        <w:rPr>
          <w:rFonts w:asciiTheme="minorBidi" w:eastAsia="Times New Roman" w:hAnsiTheme="minorBidi"/>
          <w:color w:val="000000"/>
          <w:sz w:val="24"/>
          <w:szCs w:val="24"/>
        </w:rPr>
        <w:t xml:space="preserve">Yapay </w:t>
      </w:r>
      <w:r w:rsidR="00B3615B" w:rsidRPr="002C241E">
        <w:rPr>
          <w:rFonts w:asciiTheme="minorBidi" w:eastAsia="Times New Roman" w:hAnsiTheme="minorBidi"/>
          <w:color w:val="000000"/>
          <w:sz w:val="24"/>
          <w:szCs w:val="24"/>
        </w:rPr>
        <w:t>Zekâ</w:t>
      </w:r>
      <w:r w:rsidRPr="002C241E">
        <w:rPr>
          <w:rFonts w:asciiTheme="minorBidi" w:eastAsia="Times New Roman" w:hAnsiTheme="minorBidi"/>
          <w:color w:val="000000"/>
          <w:sz w:val="24"/>
          <w:szCs w:val="24"/>
        </w:rPr>
        <w:t xml:space="preserve"> </w:t>
      </w:r>
      <w:r w:rsidR="00B3615B" w:rsidRPr="002C241E">
        <w:rPr>
          <w:rFonts w:asciiTheme="minorBidi" w:eastAsia="Times New Roman" w:hAnsiTheme="minorBidi"/>
          <w:color w:val="000000"/>
          <w:sz w:val="24"/>
          <w:szCs w:val="24"/>
        </w:rPr>
        <w:t xml:space="preserve">Uygulamaları </w:t>
      </w:r>
      <w:r w:rsidRPr="002C241E">
        <w:rPr>
          <w:rFonts w:asciiTheme="minorBidi" w:eastAsia="Times New Roman" w:hAnsiTheme="minorBidi"/>
          <w:color w:val="000000"/>
          <w:sz w:val="24"/>
          <w:szCs w:val="24"/>
        </w:rPr>
        <w:t xml:space="preserve">gibi derslerle farklı disiplinleri tanıma </w:t>
      </w:r>
      <w:bookmarkStart w:id="3" w:name="_GoBack"/>
      <w:bookmarkEnd w:id="3"/>
      <w:r w:rsidR="005C11E5" w:rsidRPr="002C241E">
        <w:rPr>
          <w:rFonts w:asciiTheme="minorBidi" w:eastAsia="Times New Roman" w:hAnsiTheme="minorBidi"/>
          <w:color w:val="000000"/>
          <w:sz w:val="24"/>
          <w:szCs w:val="24"/>
        </w:rPr>
        <w:t>imkânı</w:t>
      </w:r>
      <w:r w:rsidRPr="002C241E">
        <w:rPr>
          <w:rFonts w:asciiTheme="minorBidi" w:eastAsia="Times New Roman" w:hAnsiTheme="minorBidi"/>
          <w:color w:val="000000"/>
          <w:sz w:val="24"/>
          <w:szCs w:val="24"/>
        </w:rPr>
        <w:t xml:space="preserve"> verilmektedir. </w:t>
      </w:r>
    </w:p>
    <w:p w14:paraId="5B9C4496" w14:textId="0B84FBC0" w:rsidR="00550678" w:rsidRPr="002C241E" w:rsidRDefault="00550678" w:rsidP="001D23C9">
      <w:pPr>
        <w:spacing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Tüm derslerin AKTS değerlerine ek olarak, herhangi bir dersin bilgi paketindeki izlencesine bakıldığında öğrenci iş yükü “AKTS İş Yükü” altında detaylandırılmıştır. Örneğin, TBF </w:t>
      </w:r>
      <w:r w:rsidR="00B3615B" w:rsidRPr="002C241E">
        <w:rPr>
          <w:rFonts w:asciiTheme="minorBidi" w:eastAsia="Times New Roman" w:hAnsiTheme="minorBidi"/>
          <w:color w:val="000000"/>
          <w:sz w:val="24"/>
          <w:szCs w:val="24"/>
        </w:rPr>
        <w:t xml:space="preserve">212 Muhasebe İlkeleri II </w:t>
      </w:r>
      <w:r w:rsidRPr="002C241E">
        <w:rPr>
          <w:rFonts w:asciiTheme="minorBidi" w:eastAsia="Times New Roman" w:hAnsiTheme="minorBidi"/>
          <w:color w:val="000000"/>
          <w:sz w:val="24"/>
          <w:szCs w:val="24"/>
        </w:rPr>
        <w:t>adlı dersin aşağıdaki linkte verilen izlencesinde AKTS iş yükü, öğretim yöntem ve teknikleri şu şekilde belirlenmiştir: (</w:t>
      </w:r>
      <w:hyperlink r:id="rId58">
        <w:r w:rsidRPr="002C241E">
          <w:rPr>
            <w:rFonts w:asciiTheme="minorBidi" w:eastAsia="Times New Roman" w:hAnsiTheme="minorBidi"/>
            <w:color w:val="835E00"/>
            <w:sz w:val="24"/>
            <w:szCs w:val="24"/>
            <w:u w:val="single"/>
          </w:rPr>
          <w:t>Bağlantı linki</w:t>
        </w:r>
      </w:hyperlink>
      <w:r w:rsidRPr="002C241E">
        <w:rPr>
          <w:rFonts w:asciiTheme="minorBidi" w:eastAsia="Times New Roman" w:hAnsiTheme="minorBidi"/>
          <w:color w:val="000000"/>
          <w:sz w:val="24"/>
          <w:szCs w:val="24"/>
        </w:rPr>
        <w:t xml:space="preserve">).  Yukarıda paylaşılan müfredattan da görüleceği üzere, 30 iş günü “Zorunlu Yaz Stajı” ve 14 haftalık “İşletmede Mesleki Eğitim” uygulamalı öğrenme fırsatları mevcuttur ve AKTS değerleri sırasıyla 5 ve 20 olarak belirlenmiştir.  Eğitim ve öğretim süreçlerinin yönetimindeki </w:t>
      </w:r>
      <w:proofErr w:type="spellStart"/>
      <w:r w:rsidRPr="002C241E">
        <w:rPr>
          <w:rFonts w:asciiTheme="minorBidi" w:eastAsia="Times New Roman" w:hAnsiTheme="minorBidi"/>
          <w:color w:val="000000"/>
          <w:sz w:val="24"/>
          <w:szCs w:val="24"/>
        </w:rPr>
        <w:t>organizasyonel</w:t>
      </w:r>
      <w:proofErr w:type="spellEnd"/>
      <w:r w:rsidRPr="002C241E">
        <w:rPr>
          <w:rFonts w:asciiTheme="minorBidi" w:eastAsia="Times New Roman" w:hAnsiTheme="minorBidi"/>
          <w:color w:val="000000"/>
          <w:sz w:val="24"/>
          <w:szCs w:val="24"/>
        </w:rPr>
        <w:t xml:space="preserve"> yapılanmalardan “Yaz Stajı” ve “İşletmede Mesleki Eğitim” için uygulanan tüm süreçler “Başkent Üniversitesi Ticari Bilimler Fakültesi İşletmede Mesleki Eğitim </w:t>
      </w:r>
      <w:r w:rsidR="00B3615B" w:rsidRPr="002C241E">
        <w:rPr>
          <w:rFonts w:asciiTheme="minorBidi" w:eastAsia="Times New Roman" w:hAnsiTheme="minorBidi"/>
          <w:color w:val="000000"/>
          <w:sz w:val="24"/>
          <w:szCs w:val="24"/>
        </w:rPr>
        <w:t>ve</w:t>
      </w:r>
      <w:r w:rsidRPr="002C241E">
        <w:rPr>
          <w:rFonts w:asciiTheme="minorBidi" w:eastAsia="Times New Roman" w:hAnsiTheme="minorBidi"/>
          <w:color w:val="000000"/>
          <w:sz w:val="24"/>
          <w:szCs w:val="24"/>
        </w:rPr>
        <w:t xml:space="preserve"> Zorunlu Yaz Stajı Yönergesi” ‘ne göre tanımlanmıştır ve web sayfasında paylaşılmıştır (</w:t>
      </w:r>
      <w:hyperlink r:id="rId59">
        <w:r w:rsidRPr="002C241E">
          <w:rPr>
            <w:rFonts w:asciiTheme="minorBidi" w:eastAsia="Times New Roman" w:hAnsiTheme="minorBidi"/>
            <w:color w:val="0000FF"/>
            <w:sz w:val="24"/>
            <w:szCs w:val="24"/>
            <w:u w:val="single"/>
          </w:rPr>
          <w:t>Bağlantı linki</w:t>
        </w:r>
      </w:hyperlink>
      <w:r w:rsidRPr="002C241E">
        <w:rPr>
          <w:rFonts w:asciiTheme="minorBidi" w:eastAsia="Times New Roman" w:hAnsiTheme="minorBidi"/>
          <w:color w:val="000000"/>
          <w:sz w:val="24"/>
          <w:szCs w:val="24"/>
        </w:rPr>
        <w:t>). Bu yönergeye göre:</w:t>
      </w:r>
    </w:p>
    <w:p w14:paraId="15001DEA" w14:textId="77777777" w:rsidR="00550678" w:rsidRPr="002C241E" w:rsidRDefault="00550678" w:rsidP="001D23C9">
      <w:pPr>
        <w:numPr>
          <w:ilvl w:val="0"/>
          <w:numId w:val="28"/>
        </w:numPr>
        <w:pBdr>
          <w:top w:val="nil"/>
          <w:left w:val="nil"/>
          <w:bottom w:val="nil"/>
          <w:right w:val="nil"/>
          <w:between w:val="nil"/>
        </w:pBdr>
        <w:spacing w:before="0" w:after="0" w:line="360" w:lineRule="auto"/>
        <w:jc w:val="both"/>
        <w:rPr>
          <w:rFonts w:asciiTheme="minorBidi" w:eastAsia="Times New Roman" w:hAnsiTheme="minorBidi"/>
          <w:sz w:val="24"/>
          <w:szCs w:val="24"/>
        </w:rPr>
      </w:pPr>
      <w:r w:rsidRPr="002C241E">
        <w:rPr>
          <w:rFonts w:asciiTheme="minorBidi" w:eastAsia="Times New Roman" w:hAnsiTheme="minorBidi"/>
          <w:color w:val="000000"/>
          <w:sz w:val="24"/>
          <w:szCs w:val="24"/>
        </w:rPr>
        <w:t xml:space="preserve">Zorunlu yaz stajını yapabilmek için öğrenciler, bölüm kataloglarında yer alan üçüncü veya dördüncü sınıf (Ders kodu 3 veya 4 ile başlayan) derslerinden en az 4 (dört) dersi almış olmak zorundadır. </w:t>
      </w:r>
    </w:p>
    <w:p w14:paraId="4088514E" w14:textId="77777777" w:rsidR="00550678" w:rsidRPr="002C241E" w:rsidRDefault="00550678" w:rsidP="001D23C9">
      <w:pPr>
        <w:numPr>
          <w:ilvl w:val="0"/>
          <w:numId w:val="28"/>
        </w:numPr>
        <w:pBdr>
          <w:top w:val="nil"/>
          <w:left w:val="nil"/>
          <w:bottom w:val="nil"/>
          <w:right w:val="nil"/>
          <w:between w:val="nil"/>
        </w:pBdr>
        <w:spacing w:before="0" w:after="0" w:line="360" w:lineRule="auto"/>
        <w:jc w:val="both"/>
        <w:rPr>
          <w:rFonts w:asciiTheme="minorBidi" w:eastAsia="Times New Roman" w:hAnsiTheme="minorBidi"/>
          <w:sz w:val="24"/>
          <w:szCs w:val="24"/>
        </w:rPr>
      </w:pPr>
      <w:r w:rsidRPr="002C241E">
        <w:rPr>
          <w:rFonts w:asciiTheme="minorBidi" w:eastAsia="Times New Roman" w:hAnsiTheme="minorBidi"/>
          <w:color w:val="000000"/>
          <w:sz w:val="24"/>
          <w:szCs w:val="24"/>
        </w:rPr>
        <w:t xml:space="preserve">Öğrenciler zorunlu yaz stajı dersini altıncı yarıyılın kayıt tarihlerinde kodlamak zorundadır. </w:t>
      </w:r>
    </w:p>
    <w:p w14:paraId="48A3F91F" w14:textId="77777777" w:rsidR="00550678" w:rsidRPr="002C241E" w:rsidRDefault="00550678" w:rsidP="001D23C9">
      <w:pPr>
        <w:numPr>
          <w:ilvl w:val="0"/>
          <w:numId w:val="28"/>
        </w:numPr>
        <w:pBdr>
          <w:top w:val="nil"/>
          <w:left w:val="nil"/>
          <w:bottom w:val="nil"/>
          <w:right w:val="nil"/>
          <w:between w:val="nil"/>
        </w:pBdr>
        <w:spacing w:before="0" w:after="0" w:line="360" w:lineRule="auto"/>
        <w:jc w:val="both"/>
        <w:rPr>
          <w:rFonts w:asciiTheme="minorBidi" w:eastAsia="Times New Roman" w:hAnsiTheme="minorBidi"/>
          <w:sz w:val="24"/>
          <w:szCs w:val="24"/>
        </w:rPr>
      </w:pPr>
      <w:r w:rsidRPr="002C241E">
        <w:rPr>
          <w:rFonts w:asciiTheme="minorBidi" w:eastAsia="Times New Roman" w:hAnsiTheme="minorBidi"/>
          <w:color w:val="000000"/>
          <w:sz w:val="24"/>
          <w:szCs w:val="24"/>
        </w:rPr>
        <w:t>Zorunlu yaz stajlarını başarıyla tamamlayamayan öğrenciler, işyerinde mesleki eğitim stajını yapamazlar.</w:t>
      </w:r>
    </w:p>
    <w:p w14:paraId="559907A8" w14:textId="77777777" w:rsidR="00550678" w:rsidRPr="002C241E" w:rsidRDefault="00550678" w:rsidP="001D23C9">
      <w:pPr>
        <w:numPr>
          <w:ilvl w:val="0"/>
          <w:numId w:val="28"/>
        </w:numPr>
        <w:pBdr>
          <w:top w:val="nil"/>
          <w:left w:val="nil"/>
          <w:bottom w:val="nil"/>
          <w:right w:val="nil"/>
          <w:between w:val="nil"/>
        </w:pBdr>
        <w:spacing w:before="0" w:after="0" w:line="360" w:lineRule="auto"/>
        <w:jc w:val="both"/>
        <w:rPr>
          <w:rFonts w:asciiTheme="minorBidi" w:eastAsia="Times New Roman" w:hAnsiTheme="minorBidi"/>
          <w:sz w:val="24"/>
          <w:szCs w:val="24"/>
        </w:rPr>
      </w:pPr>
      <w:r w:rsidRPr="002C241E">
        <w:rPr>
          <w:rFonts w:asciiTheme="minorBidi" w:eastAsia="Times New Roman" w:hAnsiTheme="minorBidi"/>
          <w:color w:val="000000"/>
          <w:sz w:val="24"/>
          <w:szCs w:val="24"/>
        </w:rPr>
        <w:lastRenderedPageBreak/>
        <w:t>İşyerinde mesleki eğitim veya zorunlu yaz stajı yapmak isteyen öğrenciler, mesleki eğitim/staj koordinatörü tarafından gerçekleştirilecek bilgilendirme toplantısına katılmak zorundadır. Koordinatör bu toplantıda mesleki eğitim/staj takvimi hakkında bilgilendirmeyi yapar ve beklentileri paylaşır.</w:t>
      </w:r>
    </w:p>
    <w:p w14:paraId="6AC7995C" w14:textId="77777777" w:rsidR="00550678" w:rsidRPr="002C241E" w:rsidRDefault="00550678" w:rsidP="001D23C9">
      <w:pPr>
        <w:numPr>
          <w:ilvl w:val="0"/>
          <w:numId w:val="28"/>
        </w:numPr>
        <w:pBdr>
          <w:top w:val="nil"/>
          <w:left w:val="nil"/>
          <w:bottom w:val="nil"/>
          <w:right w:val="nil"/>
          <w:between w:val="nil"/>
        </w:pBdr>
        <w:spacing w:before="0" w:after="0" w:line="360" w:lineRule="auto"/>
        <w:jc w:val="both"/>
        <w:rPr>
          <w:rFonts w:asciiTheme="minorBidi" w:eastAsia="Times New Roman" w:hAnsiTheme="minorBidi"/>
          <w:sz w:val="24"/>
          <w:szCs w:val="24"/>
        </w:rPr>
      </w:pPr>
      <w:r w:rsidRPr="002C241E">
        <w:rPr>
          <w:rFonts w:asciiTheme="minorBidi" w:eastAsia="Times New Roman" w:hAnsiTheme="minorBidi"/>
          <w:color w:val="000000"/>
          <w:sz w:val="24"/>
          <w:szCs w:val="24"/>
        </w:rPr>
        <w:t xml:space="preserve">Öğrenciler tarafından bildirilen mesleki eğitim/staj yerinin uygunluğu bölüm mesleki eğitim/staj koordinatörü ve bölüm başkanlığınca incelenerek onaylanır ve duyurulur. </w:t>
      </w:r>
    </w:p>
    <w:p w14:paraId="06535CC1" w14:textId="07BAA934" w:rsidR="00550678" w:rsidRPr="002C241E" w:rsidRDefault="00550678" w:rsidP="001D23C9">
      <w:pPr>
        <w:numPr>
          <w:ilvl w:val="0"/>
          <w:numId w:val="28"/>
        </w:numPr>
        <w:pBdr>
          <w:top w:val="nil"/>
          <w:left w:val="nil"/>
          <w:bottom w:val="nil"/>
          <w:right w:val="nil"/>
          <w:between w:val="nil"/>
        </w:pBdr>
        <w:spacing w:before="0" w:after="0" w:line="360" w:lineRule="auto"/>
        <w:jc w:val="both"/>
        <w:rPr>
          <w:rFonts w:asciiTheme="minorBidi" w:eastAsia="Times New Roman" w:hAnsiTheme="minorBidi"/>
          <w:sz w:val="24"/>
          <w:szCs w:val="24"/>
        </w:rPr>
      </w:pPr>
      <w:proofErr w:type="gramStart"/>
      <w:r w:rsidRPr="002C241E">
        <w:rPr>
          <w:rFonts w:asciiTheme="minorBidi" w:eastAsia="Times New Roman" w:hAnsiTheme="minorBidi"/>
          <w:color w:val="000000"/>
          <w:sz w:val="24"/>
          <w:szCs w:val="24"/>
        </w:rPr>
        <w:t xml:space="preserve">Mesleki eğitim/staj yerleri kesinleşen öğrenciler, “işyerinde mesleki eğitim ve zorunlu yaz stajı kabul </w:t>
      </w:r>
      <w:r w:rsidR="00CA3C61" w:rsidRPr="002C241E">
        <w:rPr>
          <w:rFonts w:asciiTheme="minorBidi" w:eastAsia="Times New Roman" w:hAnsiTheme="minorBidi"/>
          <w:color w:val="000000"/>
          <w:sz w:val="24"/>
          <w:szCs w:val="24"/>
        </w:rPr>
        <w:t>belgesini” ve</w:t>
      </w:r>
      <w:r w:rsidRPr="002C241E">
        <w:rPr>
          <w:rFonts w:asciiTheme="minorBidi" w:eastAsia="Times New Roman" w:hAnsiTheme="minorBidi"/>
          <w:color w:val="000000"/>
          <w:sz w:val="24"/>
          <w:szCs w:val="24"/>
        </w:rPr>
        <w:t xml:space="preserve"> sigorta işlemleri için gerekli olan “staj ücretlerine işsizlik fonu katkısı bilgi formunu” staj yapacakları kuruma onaylattıktan sonra, ilan edilen koşul ve takvime uygun olarak, bölüm mesleki eğitim/staj koordinatörüne bu belgelerin asıllarını teslim etmek zorundadırlar. </w:t>
      </w:r>
      <w:proofErr w:type="gramEnd"/>
    </w:p>
    <w:p w14:paraId="471A152E" w14:textId="77777777" w:rsidR="00550678" w:rsidRPr="002C241E" w:rsidRDefault="00550678" w:rsidP="001D23C9">
      <w:pPr>
        <w:numPr>
          <w:ilvl w:val="0"/>
          <w:numId w:val="28"/>
        </w:numPr>
        <w:pBdr>
          <w:top w:val="nil"/>
          <w:left w:val="nil"/>
          <w:bottom w:val="nil"/>
          <w:right w:val="nil"/>
          <w:between w:val="nil"/>
        </w:pBdr>
        <w:spacing w:before="0" w:after="0" w:line="360" w:lineRule="auto"/>
        <w:jc w:val="both"/>
        <w:rPr>
          <w:rFonts w:asciiTheme="minorBidi" w:eastAsia="Times New Roman" w:hAnsiTheme="minorBidi"/>
          <w:sz w:val="24"/>
          <w:szCs w:val="24"/>
        </w:rPr>
      </w:pPr>
      <w:r w:rsidRPr="002C241E">
        <w:rPr>
          <w:rFonts w:asciiTheme="minorBidi" w:eastAsia="Times New Roman" w:hAnsiTheme="minorBidi"/>
          <w:color w:val="000000"/>
          <w:sz w:val="24"/>
          <w:szCs w:val="24"/>
        </w:rPr>
        <w:t>Mesleki eğitim/staja başlayan öğrenci, ilk 2 gün içinde, bulundukları işletmeye ilişkin bilgileri mesleki eğitim/staj koordinatörüne e-mail vb. yollarla bildirmek zorundadır. Öğrenci bu bilgileri iletmeden zorunlu işbaşında eğitim stajına başlamış sayılmaz.</w:t>
      </w:r>
    </w:p>
    <w:p w14:paraId="4EAB60F9" w14:textId="77777777" w:rsidR="00550678" w:rsidRPr="002C241E" w:rsidRDefault="00550678" w:rsidP="001D23C9">
      <w:pPr>
        <w:spacing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Buna ek olarak, bölümümüz, TBS 441- Dönem Projesi seçmeli dersi ile öğrencilerimize alanı ile ilgili bir konuda akademik araştırma yapmayı, çalışmalarını raporlamayı ve sunum yapmayı öğretme fırsatını da sunmaktadır. Dönem projeleri için bölüm bazında uygulanan ilke ve kurallar web sayfasında ilan edilmiştir (</w:t>
      </w:r>
      <w:hyperlink r:id="rId60">
        <w:r w:rsidRPr="002C241E">
          <w:rPr>
            <w:rFonts w:asciiTheme="minorBidi" w:eastAsia="Times New Roman" w:hAnsiTheme="minorBidi"/>
            <w:color w:val="835E00"/>
            <w:sz w:val="24"/>
            <w:szCs w:val="24"/>
            <w:u w:val="single"/>
          </w:rPr>
          <w:t>Bağlantı linki</w:t>
        </w:r>
      </w:hyperlink>
      <w:r w:rsidRPr="002C241E">
        <w:rPr>
          <w:rFonts w:asciiTheme="minorBidi" w:eastAsia="Times New Roman" w:hAnsiTheme="minorBidi"/>
          <w:color w:val="000000"/>
          <w:sz w:val="24"/>
          <w:szCs w:val="24"/>
        </w:rPr>
        <w:t>).</w:t>
      </w:r>
    </w:p>
    <w:p w14:paraId="1FB41371" w14:textId="4898AFD1" w:rsidR="00550678" w:rsidRPr="002C241E" w:rsidRDefault="00550678" w:rsidP="001D23C9">
      <w:pPr>
        <w:spacing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Ayrıca, her ders için ayrı ayrı ders kazanım ve program çıktılarını ilişkilendiren matris, ilgili dersin bilgi paketinde gözükmekte ve kamuoyuyla paylaşılmaktadır. Örne</w:t>
      </w:r>
      <w:r w:rsidR="004A46F8" w:rsidRPr="002C241E">
        <w:rPr>
          <w:rFonts w:asciiTheme="minorBidi" w:eastAsia="Times New Roman" w:hAnsiTheme="minorBidi"/>
          <w:color w:val="000000"/>
          <w:sz w:val="24"/>
          <w:szCs w:val="24"/>
        </w:rPr>
        <w:t>ğin, bölümümüz derslerinden MUH313 Maliyet Muhasebesi I</w:t>
      </w:r>
      <w:r w:rsidRPr="002C241E">
        <w:rPr>
          <w:rFonts w:asciiTheme="minorBidi" w:eastAsia="Times New Roman" w:hAnsiTheme="minorBidi"/>
          <w:color w:val="000000"/>
          <w:sz w:val="24"/>
          <w:szCs w:val="24"/>
        </w:rPr>
        <w:t xml:space="preserve"> ait program yeterlilikleri ile ders kazanımlarının karşılaştırılması </w:t>
      </w:r>
      <w:hyperlink r:id="rId61">
        <w:r w:rsidRPr="002C241E">
          <w:rPr>
            <w:rFonts w:asciiTheme="minorBidi" w:eastAsia="Times New Roman" w:hAnsiTheme="minorBidi"/>
            <w:color w:val="835E00"/>
            <w:sz w:val="24"/>
            <w:szCs w:val="24"/>
            <w:u w:val="single"/>
          </w:rPr>
          <w:t>Bağlantı linki</w:t>
        </w:r>
      </w:hyperlink>
      <w:r w:rsidRPr="002C241E">
        <w:rPr>
          <w:rFonts w:asciiTheme="minorBidi" w:eastAsia="Times New Roman" w:hAnsiTheme="minorBidi"/>
          <w:color w:val="000000"/>
          <w:sz w:val="24"/>
          <w:szCs w:val="24"/>
        </w:rPr>
        <w:t xml:space="preserve"> ‘</w:t>
      </w:r>
      <w:proofErr w:type="spellStart"/>
      <w:r w:rsidRPr="002C241E">
        <w:rPr>
          <w:rFonts w:asciiTheme="minorBidi" w:eastAsia="Times New Roman" w:hAnsiTheme="minorBidi"/>
          <w:color w:val="000000"/>
          <w:sz w:val="24"/>
          <w:szCs w:val="24"/>
        </w:rPr>
        <w:t>nden</w:t>
      </w:r>
      <w:proofErr w:type="spellEnd"/>
      <w:r w:rsidRPr="002C241E">
        <w:rPr>
          <w:rFonts w:asciiTheme="minorBidi" w:eastAsia="Times New Roman" w:hAnsiTheme="minorBidi"/>
          <w:color w:val="000000"/>
          <w:sz w:val="24"/>
          <w:szCs w:val="24"/>
        </w:rPr>
        <w:t xml:space="preserve"> öğrencilerin ulaşımına sunulmuştur.</w:t>
      </w:r>
    </w:p>
    <w:p w14:paraId="5A5A8781" w14:textId="73D1EBEB" w:rsidR="00550678" w:rsidRPr="002C241E" w:rsidRDefault="00550678" w:rsidP="001D23C9">
      <w:pPr>
        <w:spacing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Öğrencilerimizin başarısını ölçme ve değerlendirme </w:t>
      </w:r>
      <w:proofErr w:type="gramStart"/>
      <w:r w:rsidRPr="002C241E">
        <w:rPr>
          <w:rFonts w:asciiTheme="minorBidi" w:eastAsia="Times New Roman" w:hAnsiTheme="minorBidi"/>
          <w:color w:val="000000"/>
          <w:sz w:val="24"/>
          <w:szCs w:val="24"/>
        </w:rPr>
        <w:t>kriterleri</w:t>
      </w:r>
      <w:proofErr w:type="gramEnd"/>
      <w:r w:rsidRPr="002C241E">
        <w:rPr>
          <w:rFonts w:asciiTheme="minorBidi" w:eastAsia="Times New Roman" w:hAnsiTheme="minorBidi"/>
          <w:color w:val="000000"/>
          <w:sz w:val="24"/>
          <w:szCs w:val="24"/>
        </w:rPr>
        <w:t xml:space="preserve"> ise, </w:t>
      </w:r>
      <w:r w:rsidR="004A46F8" w:rsidRPr="002C241E">
        <w:rPr>
          <w:rFonts w:asciiTheme="minorBidi" w:eastAsia="Times New Roman" w:hAnsiTheme="minorBidi"/>
          <w:color w:val="000000"/>
          <w:sz w:val="24"/>
          <w:szCs w:val="24"/>
        </w:rPr>
        <w:t xml:space="preserve">Muhasebe ve Finans </w:t>
      </w:r>
      <w:r w:rsidRPr="002C241E">
        <w:rPr>
          <w:rFonts w:asciiTheme="minorBidi" w:eastAsia="Times New Roman" w:hAnsiTheme="minorBidi"/>
          <w:color w:val="000000"/>
          <w:sz w:val="24"/>
          <w:szCs w:val="24"/>
        </w:rPr>
        <w:t>Programına ait Bilgi Paketinde ilgili dersin “Değerlendirme Yöntemi ve Geçme Kriterleri” bölümünde tanımlanmıştır.</w:t>
      </w:r>
      <w:r w:rsidR="001D21F8" w:rsidRPr="002C241E">
        <w:rPr>
          <w:rFonts w:asciiTheme="minorBidi" w:eastAsia="Times New Roman" w:hAnsiTheme="minorBidi"/>
          <w:color w:val="000000"/>
          <w:sz w:val="24"/>
          <w:szCs w:val="24"/>
        </w:rPr>
        <w:t xml:space="preserve"> Örnek vermek gerekirse, TBS 222 Finansal Muhasebe Uygulamaları</w:t>
      </w:r>
      <w:r w:rsidRPr="002C241E">
        <w:rPr>
          <w:rFonts w:asciiTheme="minorBidi" w:eastAsia="Times New Roman" w:hAnsiTheme="minorBidi"/>
          <w:color w:val="000000"/>
          <w:sz w:val="24"/>
          <w:szCs w:val="24"/>
        </w:rPr>
        <w:t xml:space="preserve"> dersinin bilgi paketinde değerlendirme ölçütleri şu şekilde verilmiştir (</w:t>
      </w:r>
      <w:hyperlink r:id="rId62">
        <w:r w:rsidRPr="002C241E">
          <w:rPr>
            <w:rFonts w:asciiTheme="minorBidi" w:eastAsia="Times New Roman" w:hAnsiTheme="minorBidi"/>
            <w:color w:val="835E00"/>
            <w:sz w:val="24"/>
            <w:szCs w:val="24"/>
            <w:u w:val="single"/>
          </w:rPr>
          <w:t>Bağlantı linki</w:t>
        </w:r>
      </w:hyperlink>
      <w:r w:rsidRPr="002C241E">
        <w:rPr>
          <w:rFonts w:asciiTheme="minorBidi" w:eastAsia="Times New Roman" w:hAnsiTheme="minorBidi"/>
          <w:color w:val="000000"/>
          <w:sz w:val="24"/>
          <w:szCs w:val="24"/>
        </w:rPr>
        <w:t xml:space="preserve">). Bu ölçütler </w:t>
      </w:r>
      <w:proofErr w:type="gramStart"/>
      <w:r w:rsidRPr="002C241E">
        <w:rPr>
          <w:rFonts w:asciiTheme="minorBidi" w:eastAsia="Times New Roman" w:hAnsiTheme="minorBidi"/>
          <w:color w:val="000000"/>
          <w:sz w:val="24"/>
          <w:szCs w:val="24"/>
        </w:rPr>
        <w:t>baz</w:t>
      </w:r>
      <w:proofErr w:type="gramEnd"/>
      <w:r w:rsidRPr="002C241E">
        <w:rPr>
          <w:rFonts w:asciiTheme="minorBidi" w:eastAsia="Times New Roman" w:hAnsiTheme="minorBidi"/>
          <w:color w:val="000000"/>
          <w:sz w:val="24"/>
          <w:szCs w:val="24"/>
        </w:rPr>
        <w:t xml:space="preserve"> alınarak, öğrencilerin ders değerlendirmeleri “Başkent Üniversitesi Ön Lisans </w:t>
      </w:r>
      <w:r w:rsidR="00B3615B" w:rsidRPr="002C241E">
        <w:rPr>
          <w:rFonts w:asciiTheme="minorBidi" w:eastAsia="Times New Roman" w:hAnsiTheme="minorBidi"/>
          <w:color w:val="000000"/>
          <w:sz w:val="24"/>
          <w:szCs w:val="24"/>
        </w:rPr>
        <w:t>v</w:t>
      </w:r>
      <w:r w:rsidRPr="002C241E">
        <w:rPr>
          <w:rFonts w:asciiTheme="minorBidi" w:eastAsia="Times New Roman" w:hAnsiTheme="minorBidi"/>
          <w:color w:val="000000"/>
          <w:sz w:val="24"/>
          <w:szCs w:val="24"/>
        </w:rPr>
        <w:t xml:space="preserve">e Lisans Eğitim-Öğretim Ve Sınav </w:t>
      </w:r>
      <w:r w:rsidRPr="002C241E">
        <w:rPr>
          <w:rFonts w:asciiTheme="minorBidi" w:eastAsia="Times New Roman" w:hAnsiTheme="minorBidi"/>
          <w:color w:val="000000"/>
          <w:sz w:val="24"/>
          <w:szCs w:val="24"/>
        </w:rPr>
        <w:lastRenderedPageBreak/>
        <w:t>Yönetmeliği” gerçekleştirilmektedir (</w:t>
      </w:r>
      <w:hyperlink r:id="rId63">
        <w:r w:rsidRPr="002C241E">
          <w:rPr>
            <w:rFonts w:asciiTheme="minorBidi" w:eastAsia="Times New Roman" w:hAnsiTheme="minorBidi"/>
            <w:color w:val="835E00"/>
            <w:sz w:val="24"/>
            <w:szCs w:val="24"/>
            <w:u w:val="single"/>
          </w:rPr>
          <w:t>Bağlantı linki</w:t>
        </w:r>
      </w:hyperlink>
      <w:r w:rsidRPr="002C241E">
        <w:rPr>
          <w:rFonts w:asciiTheme="minorBidi" w:eastAsia="Times New Roman" w:hAnsiTheme="minorBidi"/>
          <w:color w:val="000000"/>
          <w:sz w:val="24"/>
          <w:szCs w:val="24"/>
        </w:rPr>
        <w:t>). Yönetim Bilgi sistemi (YBS) üzerinden not girişlerinin yapılmasıyla değerlendirme süreci bitmektedir.</w:t>
      </w:r>
    </w:p>
    <w:p w14:paraId="51357E8A" w14:textId="382AE206" w:rsidR="00004869" w:rsidRPr="001D23C9" w:rsidRDefault="00550678" w:rsidP="001D23C9">
      <w:pPr>
        <w:spacing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Başkent Üniversitesinde Bologna çalışmaları kapsamında; 2005 yılında Diploma Eklerinin öğrencilere verilmesinden itibaren, Bilgi Paketi Türkçe ve İngilizce olarak hazırlanmış ve Üniversite web sayfasında yer almıştır. Bilgi Paketi içeriklerinin güncelliği, eksiksiz olması ve uygunluğu büyük bir önem arz etmektedir.  Rektörlük Makamının bilgisi </w:t>
      </w:r>
      <w:proofErr w:type="gramStart"/>
      <w:r w:rsidRPr="002C241E">
        <w:rPr>
          <w:rFonts w:asciiTheme="minorBidi" w:eastAsia="Times New Roman" w:hAnsiTheme="minorBidi"/>
          <w:color w:val="000000"/>
          <w:sz w:val="24"/>
          <w:szCs w:val="24"/>
        </w:rPr>
        <w:t>dahilinde</w:t>
      </w:r>
      <w:proofErr w:type="gramEnd"/>
      <w:r w:rsidRPr="002C241E">
        <w:rPr>
          <w:rFonts w:asciiTheme="minorBidi" w:eastAsia="Times New Roman" w:hAnsiTheme="minorBidi"/>
          <w:color w:val="000000"/>
          <w:sz w:val="24"/>
          <w:szCs w:val="24"/>
        </w:rPr>
        <w:t xml:space="preserve"> tüm akademik ve ilgili olan birimlere yılda en az iki kez güncelleme konusunda hatırlatma mesajı yollanmaktadır. Akademik birimler her dönem başında her ders için; ders tanımı, ders içeriği, zorunlu ya da önerilen kaynaklar, öğretim yöntem ve teknikleri, değerlendirme yöntemi ve geçme </w:t>
      </w:r>
      <w:proofErr w:type="gramStart"/>
      <w:r w:rsidRPr="002C241E">
        <w:rPr>
          <w:rFonts w:asciiTheme="minorBidi" w:eastAsia="Times New Roman" w:hAnsiTheme="minorBidi"/>
          <w:color w:val="000000"/>
          <w:sz w:val="24"/>
          <w:szCs w:val="24"/>
        </w:rPr>
        <w:t>kriterlerini</w:t>
      </w:r>
      <w:proofErr w:type="gramEnd"/>
      <w:r w:rsidRPr="002C241E">
        <w:rPr>
          <w:rFonts w:asciiTheme="minorBidi" w:eastAsia="Times New Roman" w:hAnsiTheme="minorBidi"/>
          <w:color w:val="000000"/>
          <w:sz w:val="24"/>
          <w:szCs w:val="24"/>
        </w:rPr>
        <w:t xml:space="preserve"> gözden geçirirler. Bu nedenle her sene müfredatta yer alan derslerin içeriği Bilgi Paketinde güncellenmektedir</w:t>
      </w:r>
      <w:r w:rsidR="00B3615B" w:rsidRPr="002C241E">
        <w:rPr>
          <w:rFonts w:asciiTheme="minorBidi" w:eastAsia="Times New Roman" w:hAnsiTheme="minorBidi"/>
          <w:color w:val="000000"/>
          <w:sz w:val="24"/>
          <w:szCs w:val="24"/>
        </w:rPr>
        <w:t>.</w:t>
      </w:r>
    </w:p>
    <w:p w14:paraId="37F8032C" w14:textId="77777777" w:rsidR="008F38EB" w:rsidRPr="002C241E" w:rsidRDefault="008F38EB" w:rsidP="001D23C9">
      <w:pPr>
        <w:spacing w:before="0" w:after="0" w:line="360" w:lineRule="auto"/>
        <w:jc w:val="both"/>
        <w:rPr>
          <w:rFonts w:asciiTheme="minorBidi" w:eastAsia="Times New Roman" w:hAnsiTheme="minorBidi"/>
          <w:vanish/>
          <w:color w:val="auto"/>
          <w:sz w:val="24"/>
          <w:szCs w:val="24"/>
          <w:lang w:eastAsia="tr-TR"/>
        </w:rPr>
      </w:pPr>
    </w:p>
    <w:p w14:paraId="135F4F5C" w14:textId="77093B0A" w:rsidR="00D27E6E" w:rsidRPr="002C241E" w:rsidRDefault="000716AA"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Muhasebe ve Finans Yönetimi </w:t>
      </w:r>
      <w:r w:rsidR="00D27E6E" w:rsidRPr="002C241E">
        <w:rPr>
          <w:rFonts w:asciiTheme="minorBidi" w:hAnsiTheme="minorBidi"/>
          <w:color w:val="000000" w:themeColor="text1"/>
          <w:sz w:val="24"/>
          <w:szCs w:val="24"/>
        </w:rPr>
        <w:t xml:space="preserve">bölümünde, </w:t>
      </w:r>
      <w:r w:rsidR="00F843E8" w:rsidRPr="002C241E">
        <w:rPr>
          <w:rFonts w:asciiTheme="minorBidi" w:hAnsiTheme="minorBidi"/>
          <w:color w:val="000000" w:themeColor="text1"/>
          <w:sz w:val="24"/>
          <w:szCs w:val="24"/>
        </w:rPr>
        <w:t>program amaçlarının izlenmesi, değerlendirilmesi ve</w:t>
      </w:r>
      <w:r w:rsidR="00D27E6E" w:rsidRPr="002C241E">
        <w:rPr>
          <w:rFonts w:asciiTheme="minorBidi" w:hAnsiTheme="minorBidi"/>
          <w:color w:val="000000" w:themeColor="text1"/>
          <w:sz w:val="24"/>
          <w:szCs w:val="24"/>
        </w:rPr>
        <w:t xml:space="preserve"> güncellemesi</w:t>
      </w:r>
      <w:r w:rsidR="00BE6B75" w:rsidRPr="002C241E">
        <w:rPr>
          <w:rFonts w:asciiTheme="minorBidi" w:hAnsiTheme="minorBidi"/>
          <w:color w:val="000000" w:themeColor="text1"/>
          <w:sz w:val="24"/>
          <w:szCs w:val="24"/>
        </w:rPr>
        <w:t>nin</w:t>
      </w:r>
      <w:r w:rsidR="002B0844" w:rsidRPr="002C241E">
        <w:rPr>
          <w:rFonts w:asciiTheme="minorBidi" w:hAnsiTheme="minorBidi"/>
          <w:color w:val="000000" w:themeColor="text1"/>
          <w:sz w:val="24"/>
          <w:szCs w:val="24"/>
        </w:rPr>
        <w:t xml:space="preserve"> aşağıda verilen u</w:t>
      </w:r>
      <w:r w:rsidR="00D27E6E" w:rsidRPr="002C241E">
        <w:rPr>
          <w:rFonts w:asciiTheme="minorBidi" w:hAnsiTheme="minorBidi"/>
          <w:color w:val="000000" w:themeColor="text1"/>
          <w:sz w:val="24"/>
          <w:szCs w:val="24"/>
        </w:rPr>
        <w:t xml:space="preserve">ygulamalarla </w:t>
      </w:r>
      <w:r w:rsidR="000A78CA" w:rsidRPr="002C241E">
        <w:rPr>
          <w:rFonts w:asciiTheme="minorBidi" w:hAnsiTheme="minorBidi"/>
          <w:color w:val="000000" w:themeColor="text1"/>
          <w:sz w:val="24"/>
          <w:szCs w:val="24"/>
        </w:rPr>
        <w:t>şekilleneceği</w:t>
      </w:r>
      <w:r w:rsidR="00BE6B75" w:rsidRPr="002C241E">
        <w:rPr>
          <w:rFonts w:asciiTheme="minorBidi" w:hAnsiTheme="minorBidi"/>
          <w:color w:val="000000" w:themeColor="text1"/>
          <w:sz w:val="24"/>
          <w:szCs w:val="24"/>
        </w:rPr>
        <w:t>; elde edilen geri dönüşler</w:t>
      </w:r>
      <w:r w:rsidR="00726DF7" w:rsidRPr="002C241E">
        <w:rPr>
          <w:rFonts w:asciiTheme="minorBidi" w:hAnsiTheme="minorBidi"/>
          <w:color w:val="000000" w:themeColor="text1"/>
          <w:sz w:val="24"/>
          <w:szCs w:val="24"/>
        </w:rPr>
        <w:t xml:space="preserve"> ve önerilerin Haziran-Ekim 202</w:t>
      </w:r>
      <w:r w:rsidR="00B72035" w:rsidRPr="002C241E">
        <w:rPr>
          <w:rFonts w:asciiTheme="minorBidi" w:hAnsiTheme="minorBidi"/>
          <w:color w:val="000000" w:themeColor="text1"/>
          <w:sz w:val="24"/>
          <w:szCs w:val="24"/>
        </w:rPr>
        <w:t>5</w:t>
      </w:r>
      <w:r w:rsidR="00BE6B75" w:rsidRPr="002C241E">
        <w:rPr>
          <w:rFonts w:asciiTheme="minorBidi" w:hAnsiTheme="minorBidi"/>
          <w:color w:val="000000" w:themeColor="text1"/>
          <w:sz w:val="24"/>
          <w:szCs w:val="24"/>
        </w:rPr>
        <w:t xml:space="preserve">’te gözden geçirilmesi planlanmaktadır </w:t>
      </w:r>
      <w:r w:rsidR="00FD682E" w:rsidRPr="002C241E">
        <w:rPr>
          <w:rFonts w:asciiTheme="minorBidi" w:hAnsiTheme="minorBidi"/>
          <w:color w:val="000000" w:themeColor="text1"/>
          <w:sz w:val="24"/>
          <w:szCs w:val="24"/>
        </w:rPr>
        <w:t>(Bu faaliyetler ile ilgili detaylar, A.3 Paydaş Katılımı başlığı altında verilmiştir)</w:t>
      </w:r>
      <w:r w:rsidR="00D27E6E" w:rsidRPr="002C241E">
        <w:rPr>
          <w:rFonts w:asciiTheme="minorBidi" w:hAnsiTheme="minorBidi"/>
          <w:color w:val="000000" w:themeColor="text1"/>
          <w:sz w:val="24"/>
          <w:szCs w:val="24"/>
        </w:rPr>
        <w:t>:</w:t>
      </w:r>
      <w:r w:rsidR="00B72035" w:rsidRPr="002C241E">
        <w:rPr>
          <w:rFonts w:asciiTheme="minorBidi" w:hAnsiTheme="minorBidi"/>
          <w:color w:val="000000" w:themeColor="text1"/>
          <w:sz w:val="24"/>
          <w:szCs w:val="24"/>
        </w:rPr>
        <w:t xml:space="preserve"> </w:t>
      </w:r>
    </w:p>
    <w:p w14:paraId="4A74361E" w14:textId="77777777" w:rsidR="00E910EE" w:rsidRPr="002C241E" w:rsidRDefault="00E910EE" w:rsidP="001D23C9">
      <w:pPr>
        <w:pStyle w:val="ListeParagraf"/>
        <w:numPr>
          <w:ilvl w:val="0"/>
          <w:numId w:val="18"/>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B</w:t>
      </w:r>
      <w:r w:rsidR="001472F0" w:rsidRPr="002C241E">
        <w:rPr>
          <w:rFonts w:asciiTheme="minorBidi" w:hAnsiTheme="minorBidi"/>
          <w:color w:val="000000" w:themeColor="text1"/>
          <w:sz w:val="24"/>
          <w:szCs w:val="24"/>
        </w:rPr>
        <w:t xml:space="preserve">ölüm </w:t>
      </w:r>
      <w:r w:rsidRPr="002C241E">
        <w:rPr>
          <w:rFonts w:asciiTheme="minorBidi" w:hAnsiTheme="minorBidi"/>
          <w:color w:val="000000" w:themeColor="text1"/>
          <w:sz w:val="24"/>
          <w:szCs w:val="24"/>
        </w:rPr>
        <w:t xml:space="preserve">Paydaş Danışma kurulları ve Fakülte kurullarında öğrencilere, mezunlara ve sektörden gelen paydaşlarımıza yer verilerek, fakülte/bölüm faaliyetlerinde paydaşların rol almasına ve önerilerde bulunmalarına olanak tanınmıştır. </w:t>
      </w:r>
    </w:p>
    <w:p w14:paraId="674CF17E" w14:textId="77777777" w:rsidR="00D27E6E" w:rsidRPr="002C241E" w:rsidRDefault="00D27E6E" w:rsidP="001D23C9">
      <w:pPr>
        <w:pStyle w:val="ListeParagraf"/>
        <w:numPr>
          <w:ilvl w:val="0"/>
          <w:numId w:val="17"/>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Öğrenciler tarafından her dönem sonunda “Ders ve Ders Sorumlusu Değerlendirme </w:t>
      </w:r>
      <w:r w:rsidR="002B0844" w:rsidRPr="002C241E">
        <w:rPr>
          <w:rFonts w:asciiTheme="minorBidi" w:hAnsiTheme="minorBidi"/>
          <w:color w:val="000000" w:themeColor="text1"/>
          <w:sz w:val="24"/>
          <w:szCs w:val="24"/>
        </w:rPr>
        <w:t>Formu</w:t>
      </w:r>
      <w:r w:rsidRPr="002C241E">
        <w:rPr>
          <w:rFonts w:asciiTheme="minorBidi" w:hAnsiTheme="minorBidi"/>
          <w:color w:val="000000" w:themeColor="text1"/>
          <w:sz w:val="24"/>
          <w:szCs w:val="24"/>
        </w:rPr>
        <w:t>” doldurulmaktadır, böylece öğrencilerin aldıkları derslerle ilgili tüm memnuniyet/eleştirileri/önerileri ile ilgili veriler buradan toplanmaktadır.</w:t>
      </w:r>
      <w:r w:rsidR="00F843E8" w:rsidRPr="002C241E">
        <w:rPr>
          <w:rFonts w:asciiTheme="minorBidi" w:hAnsiTheme="minorBidi"/>
          <w:color w:val="000000" w:themeColor="text1"/>
          <w:sz w:val="24"/>
          <w:szCs w:val="24"/>
        </w:rPr>
        <w:t xml:space="preserve"> </w:t>
      </w:r>
    </w:p>
    <w:p w14:paraId="0DD94B63" w14:textId="77777777" w:rsidR="002B0844" w:rsidRPr="002C241E" w:rsidRDefault="002B0844" w:rsidP="001D23C9">
      <w:pPr>
        <w:pStyle w:val="ListeParagraf"/>
        <w:numPr>
          <w:ilvl w:val="0"/>
          <w:numId w:val="17"/>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Aynı zamanda f</w:t>
      </w:r>
      <w:r w:rsidR="001D71DB" w:rsidRPr="002C241E">
        <w:rPr>
          <w:rFonts w:asciiTheme="minorBidi" w:hAnsiTheme="minorBidi"/>
          <w:color w:val="000000" w:themeColor="text1"/>
          <w:sz w:val="24"/>
          <w:szCs w:val="24"/>
        </w:rPr>
        <w:t xml:space="preserve">akülte genelindeki </w:t>
      </w:r>
      <w:r w:rsidRPr="002C241E">
        <w:rPr>
          <w:rFonts w:asciiTheme="minorBidi" w:hAnsiTheme="minorBidi"/>
          <w:color w:val="000000" w:themeColor="text1"/>
          <w:sz w:val="24"/>
          <w:szCs w:val="24"/>
        </w:rPr>
        <w:t>öğrencilerle “Mevcut</w:t>
      </w:r>
      <w:r w:rsidR="001D71DB" w:rsidRPr="002C241E">
        <w:rPr>
          <w:rFonts w:asciiTheme="minorBidi" w:hAnsiTheme="minorBidi"/>
          <w:color w:val="000000" w:themeColor="text1"/>
          <w:sz w:val="24"/>
          <w:szCs w:val="24"/>
        </w:rPr>
        <w:t xml:space="preserve"> Öğrenci Memnuniyet Anketi</w:t>
      </w:r>
      <w:r w:rsidRPr="002C241E">
        <w:rPr>
          <w:rFonts w:asciiTheme="minorBidi" w:hAnsiTheme="minorBidi"/>
          <w:color w:val="000000" w:themeColor="text1"/>
          <w:sz w:val="24"/>
          <w:szCs w:val="24"/>
        </w:rPr>
        <w:t>”</w:t>
      </w:r>
      <w:r w:rsidR="001D71DB" w:rsidRPr="002C241E">
        <w:rPr>
          <w:rFonts w:asciiTheme="minorBidi" w:hAnsiTheme="minorBidi"/>
          <w:color w:val="000000" w:themeColor="text1"/>
          <w:sz w:val="24"/>
          <w:szCs w:val="24"/>
        </w:rPr>
        <w:t xml:space="preserve"> gerçekleştirilmiştir.</w:t>
      </w:r>
    </w:p>
    <w:p w14:paraId="642DDBEC" w14:textId="77777777" w:rsidR="00D27E6E" w:rsidRPr="002C241E" w:rsidRDefault="00D27E6E" w:rsidP="001D23C9">
      <w:pPr>
        <w:pStyle w:val="ListeParagraf"/>
        <w:numPr>
          <w:ilvl w:val="0"/>
          <w:numId w:val="17"/>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Öğrencilerle öğretim elemanları dersler, seminerler, akademik danışmanlık hizmetleri vb. eğitim öğretim faaliyetleri kapsamında sürekli iletişim halinde </w:t>
      </w:r>
      <w:r w:rsidRPr="002C241E">
        <w:rPr>
          <w:rFonts w:asciiTheme="minorBidi" w:hAnsiTheme="minorBidi"/>
          <w:color w:val="000000" w:themeColor="text1"/>
          <w:sz w:val="24"/>
          <w:szCs w:val="24"/>
        </w:rPr>
        <w:lastRenderedPageBreak/>
        <w:t>olunmaktadır. Bu sayede, yine öğrencilerin bölümle ilgili talepleri/memnuniyetleri ile ilgili bilgi sahibi olunmaktadır.</w:t>
      </w:r>
    </w:p>
    <w:p w14:paraId="4E5AC719" w14:textId="77777777" w:rsidR="00D27E6E" w:rsidRPr="002C241E" w:rsidRDefault="00D27E6E" w:rsidP="001D23C9">
      <w:pPr>
        <w:pStyle w:val="ListeParagraf"/>
        <w:numPr>
          <w:ilvl w:val="0"/>
          <w:numId w:val="17"/>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Zorunlu yaz stajı ile İşletmede Mesleki Eğitim sırasında kurumu yerinde ziyaret ya da telefon yoluyla denetlemeler yapılmaktadır. Bu denetlemelerle, görevli personel staj/eğitim yapılan kurumdan eğitim amaçları ve çıktılarıyla ilgili görüşler almaktadır. </w:t>
      </w:r>
    </w:p>
    <w:p w14:paraId="0B94E62C" w14:textId="77777777" w:rsidR="00FA51E5" w:rsidRPr="002C241E" w:rsidRDefault="00D27E6E" w:rsidP="001D23C9">
      <w:pPr>
        <w:pStyle w:val="ListeParagraf"/>
        <w:numPr>
          <w:ilvl w:val="0"/>
          <w:numId w:val="17"/>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Yaz stajı/iş eğitimin bitiminde kurum tarafından staj dosyası hazırlanmakta ve birtakım değerlendirmeler yapılmaktadır. </w:t>
      </w:r>
    </w:p>
    <w:p w14:paraId="4CC934B7" w14:textId="77777777" w:rsidR="001734C8" w:rsidRPr="002C241E" w:rsidRDefault="00D27E6E" w:rsidP="001D23C9">
      <w:pPr>
        <w:pStyle w:val="ListeParagraf"/>
        <w:numPr>
          <w:ilvl w:val="0"/>
          <w:numId w:val="17"/>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Öğrenciler, kendileri tarafından doldurulacak staj ve işbaşı raporlarında bölümümüzde alınan ders ve bilgilerden işbaşı eğitimde/stajda yararlanma durumunu da irdelemekte ve böylece öğrencilerden bölüm dersleriyle ilgili geri bildirimler alınmaktadır.</w:t>
      </w:r>
    </w:p>
    <w:p w14:paraId="309B754B" w14:textId="51D0DDD8" w:rsidR="00817EBB" w:rsidRPr="002C241E" w:rsidRDefault="00FA29B9" w:rsidP="001D23C9">
      <w:pPr>
        <w:pStyle w:val="ListeParagraf"/>
        <w:numPr>
          <w:ilvl w:val="0"/>
          <w:numId w:val="17"/>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Dış paydaşlarımız olan mezunlarımızla ilgili bilgileri takip etmek için web sayfamızda ‘Mezun İzleme Formu’ bulunmaktadır. </w:t>
      </w:r>
      <w:r w:rsidR="00C84CEE" w:rsidRPr="002C241E">
        <w:rPr>
          <w:rFonts w:asciiTheme="minorBidi" w:hAnsiTheme="minorBidi"/>
          <w:color w:val="000000" w:themeColor="text1"/>
          <w:sz w:val="24"/>
          <w:szCs w:val="24"/>
        </w:rPr>
        <w:t xml:space="preserve">Her yıl mezunlarla tekrar paylaşılarak, bilgilerini güncellemesi hedeflenmektedir. </w:t>
      </w:r>
      <w:r w:rsidRPr="002C241E">
        <w:rPr>
          <w:rFonts w:asciiTheme="minorBidi" w:hAnsiTheme="minorBidi"/>
          <w:color w:val="000000" w:themeColor="text1"/>
          <w:sz w:val="24"/>
          <w:szCs w:val="24"/>
        </w:rPr>
        <w:t xml:space="preserve">Mezun bilgi sistemi aracılığıyla toplanan veriler </w:t>
      </w:r>
      <w:r w:rsidR="00C84CEE" w:rsidRPr="002C241E">
        <w:rPr>
          <w:rFonts w:asciiTheme="minorBidi" w:hAnsiTheme="minorBidi"/>
          <w:color w:val="000000" w:themeColor="text1"/>
          <w:sz w:val="24"/>
          <w:szCs w:val="24"/>
        </w:rPr>
        <w:t>gözden geçirilerek</w:t>
      </w:r>
      <w:r w:rsidRPr="002C241E">
        <w:rPr>
          <w:rFonts w:asciiTheme="minorBidi" w:hAnsiTheme="minorBidi"/>
          <w:color w:val="000000" w:themeColor="text1"/>
          <w:sz w:val="24"/>
          <w:szCs w:val="24"/>
        </w:rPr>
        <w:t xml:space="preserve">, fakülte genelinde </w:t>
      </w:r>
      <w:r w:rsidR="00C84CEE" w:rsidRPr="002C241E">
        <w:rPr>
          <w:rFonts w:asciiTheme="minorBidi" w:hAnsiTheme="minorBidi"/>
          <w:color w:val="000000" w:themeColor="text1"/>
          <w:sz w:val="24"/>
          <w:szCs w:val="24"/>
        </w:rPr>
        <w:t>“</w:t>
      </w:r>
      <w:r w:rsidRPr="002C241E">
        <w:rPr>
          <w:rFonts w:asciiTheme="minorBidi" w:hAnsiTheme="minorBidi"/>
          <w:color w:val="000000" w:themeColor="text1"/>
          <w:sz w:val="24"/>
          <w:szCs w:val="24"/>
        </w:rPr>
        <w:t xml:space="preserve">Mezun </w:t>
      </w:r>
      <w:r w:rsidR="00C84CEE" w:rsidRPr="002C241E">
        <w:rPr>
          <w:rFonts w:asciiTheme="minorBidi" w:hAnsiTheme="minorBidi"/>
          <w:color w:val="000000" w:themeColor="text1"/>
          <w:sz w:val="24"/>
          <w:szCs w:val="24"/>
        </w:rPr>
        <w:t>Analizi”</w:t>
      </w:r>
      <w:r w:rsidR="00817EBB" w:rsidRPr="002C241E">
        <w:rPr>
          <w:rFonts w:asciiTheme="minorBidi" w:hAnsiTheme="minorBidi"/>
          <w:color w:val="000000" w:themeColor="text1"/>
          <w:sz w:val="24"/>
          <w:szCs w:val="24"/>
        </w:rPr>
        <w:t xml:space="preserve"> gerçekleştirilmiş ve “Rektörlük Sunumu” </w:t>
      </w:r>
      <w:proofErr w:type="spellStart"/>
      <w:r w:rsidR="00817EBB" w:rsidRPr="002C241E">
        <w:rPr>
          <w:rFonts w:asciiTheme="minorBidi" w:hAnsiTheme="minorBidi"/>
          <w:color w:val="000000" w:themeColor="text1"/>
          <w:sz w:val="24"/>
          <w:szCs w:val="24"/>
        </w:rPr>
        <w:t>nda</w:t>
      </w:r>
      <w:proofErr w:type="spellEnd"/>
      <w:r w:rsidR="00817EBB" w:rsidRPr="002C241E">
        <w:rPr>
          <w:rFonts w:asciiTheme="minorBidi" w:hAnsiTheme="minorBidi"/>
          <w:color w:val="000000" w:themeColor="text1"/>
          <w:sz w:val="24"/>
          <w:szCs w:val="24"/>
        </w:rPr>
        <w:t xml:space="preserve"> kullanılmıştır</w:t>
      </w:r>
      <w:r w:rsidR="00C84CEE" w:rsidRPr="002C241E">
        <w:rPr>
          <w:rFonts w:asciiTheme="minorBidi" w:hAnsiTheme="minorBidi"/>
          <w:color w:val="000000" w:themeColor="text1"/>
          <w:sz w:val="24"/>
          <w:szCs w:val="24"/>
        </w:rPr>
        <w:t>.</w:t>
      </w:r>
      <w:r w:rsidRPr="002C241E">
        <w:rPr>
          <w:rFonts w:asciiTheme="minorBidi" w:hAnsiTheme="minorBidi"/>
          <w:color w:val="000000" w:themeColor="text1"/>
          <w:sz w:val="24"/>
          <w:szCs w:val="24"/>
        </w:rPr>
        <w:t xml:space="preserve"> </w:t>
      </w:r>
    </w:p>
    <w:p w14:paraId="56EF9397" w14:textId="6F36A5E0" w:rsidR="000E4E15" w:rsidRPr="002C241E" w:rsidRDefault="000E4E15"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Yukarıda bahsedilen geri </w:t>
      </w:r>
      <w:r w:rsidR="00CA3C61" w:rsidRPr="002C241E">
        <w:rPr>
          <w:rFonts w:asciiTheme="minorBidi" w:hAnsiTheme="minorBidi"/>
          <w:color w:val="000000" w:themeColor="text1"/>
          <w:sz w:val="24"/>
          <w:szCs w:val="24"/>
        </w:rPr>
        <w:t>bildirimler, gözden</w:t>
      </w:r>
      <w:r w:rsidRPr="002C241E">
        <w:rPr>
          <w:rFonts w:asciiTheme="minorBidi" w:hAnsiTheme="minorBidi"/>
          <w:color w:val="000000" w:themeColor="text1"/>
          <w:sz w:val="24"/>
          <w:szCs w:val="24"/>
        </w:rPr>
        <w:t xml:space="preserve"> geçirilmekte, ders programları ve eğitim programı </w:t>
      </w:r>
      <w:proofErr w:type="gramStart"/>
      <w:r w:rsidRPr="002C241E">
        <w:rPr>
          <w:rFonts w:asciiTheme="minorBidi" w:hAnsiTheme="minorBidi"/>
          <w:color w:val="000000" w:themeColor="text1"/>
          <w:sz w:val="24"/>
          <w:szCs w:val="24"/>
        </w:rPr>
        <w:t>revizyonuna</w:t>
      </w:r>
      <w:proofErr w:type="gramEnd"/>
      <w:r w:rsidRPr="002C241E">
        <w:rPr>
          <w:rFonts w:asciiTheme="minorBidi" w:hAnsiTheme="minorBidi"/>
          <w:color w:val="000000" w:themeColor="text1"/>
          <w:sz w:val="24"/>
          <w:szCs w:val="24"/>
        </w:rPr>
        <w:t xml:space="preserve"> temel oluşturmaktadır.</w:t>
      </w:r>
      <w:r w:rsidR="00376E89" w:rsidRPr="002C241E">
        <w:rPr>
          <w:rFonts w:asciiTheme="minorBidi" w:hAnsiTheme="minorBidi"/>
          <w:color w:val="000000" w:themeColor="text1"/>
          <w:sz w:val="24"/>
          <w:szCs w:val="24"/>
        </w:rPr>
        <w:t xml:space="preserve"> Bu iyileştirme </w:t>
      </w:r>
      <w:r w:rsidR="00F34B36" w:rsidRPr="002C241E">
        <w:rPr>
          <w:rFonts w:asciiTheme="minorBidi" w:hAnsiTheme="minorBidi"/>
          <w:color w:val="000000" w:themeColor="text1"/>
          <w:sz w:val="24"/>
          <w:szCs w:val="24"/>
        </w:rPr>
        <w:t>adımlarının</w:t>
      </w:r>
      <w:r w:rsidR="00B711FC" w:rsidRPr="002C241E">
        <w:rPr>
          <w:rFonts w:asciiTheme="minorBidi" w:hAnsiTheme="minorBidi"/>
          <w:color w:val="000000" w:themeColor="text1"/>
          <w:sz w:val="24"/>
          <w:szCs w:val="24"/>
        </w:rPr>
        <w:t xml:space="preserve"> </w:t>
      </w:r>
      <w:r w:rsidR="00726DF7" w:rsidRPr="002C241E">
        <w:rPr>
          <w:rFonts w:asciiTheme="minorBidi" w:hAnsiTheme="minorBidi"/>
          <w:color w:val="000000" w:themeColor="text1"/>
          <w:sz w:val="24"/>
          <w:szCs w:val="24"/>
        </w:rPr>
        <w:t xml:space="preserve">sürekli </w:t>
      </w:r>
      <w:r w:rsidR="0028260F" w:rsidRPr="002C241E">
        <w:rPr>
          <w:rFonts w:asciiTheme="minorBidi" w:hAnsiTheme="minorBidi"/>
          <w:color w:val="000000" w:themeColor="text1"/>
          <w:sz w:val="24"/>
          <w:szCs w:val="24"/>
        </w:rPr>
        <w:t>uygulanması</w:t>
      </w:r>
      <w:r w:rsidR="00F34B36" w:rsidRPr="002C241E">
        <w:rPr>
          <w:rFonts w:asciiTheme="minorBidi" w:hAnsiTheme="minorBidi"/>
          <w:color w:val="000000" w:themeColor="text1"/>
          <w:sz w:val="24"/>
          <w:szCs w:val="24"/>
        </w:rPr>
        <w:t>,</w:t>
      </w:r>
      <w:r w:rsidR="00944D4C" w:rsidRPr="002C241E">
        <w:rPr>
          <w:rFonts w:asciiTheme="minorBidi" w:hAnsiTheme="minorBidi"/>
          <w:color w:val="000000" w:themeColor="text1"/>
          <w:sz w:val="24"/>
          <w:szCs w:val="24"/>
        </w:rPr>
        <w:t xml:space="preserve"> </w:t>
      </w:r>
      <w:r w:rsidR="00726DF7" w:rsidRPr="002C241E">
        <w:rPr>
          <w:rFonts w:asciiTheme="minorBidi" w:hAnsiTheme="minorBidi"/>
          <w:color w:val="000000" w:themeColor="text1"/>
          <w:sz w:val="24"/>
          <w:szCs w:val="24"/>
        </w:rPr>
        <w:t xml:space="preserve">program </w:t>
      </w:r>
      <w:r w:rsidR="00F34B36" w:rsidRPr="002C241E">
        <w:rPr>
          <w:rFonts w:asciiTheme="minorBidi" w:hAnsiTheme="minorBidi"/>
          <w:color w:val="000000" w:themeColor="text1"/>
          <w:sz w:val="24"/>
          <w:szCs w:val="24"/>
        </w:rPr>
        <w:t>amaç ve ç</w:t>
      </w:r>
      <w:r w:rsidR="00944D4C" w:rsidRPr="002C241E">
        <w:rPr>
          <w:rFonts w:asciiTheme="minorBidi" w:hAnsiTheme="minorBidi"/>
          <w:color w:val="000000" w:themeColor="text1"/>
          <w:sz w:val="24"/>
          <w:szCs w:val="24"/>
        </w:rPr>
        <w:t>ıktıları</w:t>
      </w:r>
      <w:r w:rsidR="00F34B36" w:rsidRPr="002C241E">
        <w:rPr>
          <w:rFonts w:asciiTheme="minorBidi" w:hAnsiTheme="minorBidi"/>
          <w:color w:val="000000" w:themeColor="text1"/>
          <w:sz w:val="24"/>
          <w:szCs w:val="24"/>
        </w:rPr>
        <w:t>nın</w:t>
      </w:r>
      <w:r w:rsidR="00944D4C" w:rsidRPr="002C241E">
        <w:rPr>
          <w:rFonts w:asciiTheme="minorBidi" w:hAnsiTheme="minorBidi"/>
          <w:color w:val="000000" w:themeColor="text1"/>
          <w:sz w:val="24"/>
          <w:szCs w:val="24"/>
        </w:rPr>
        <w:t xml:space="preserve"> </w:t>
      </w:r>
      <w:r w:rsidR="00867C53" w:rsidRPr="002C241E">
        <w:rPr>
          <w:rFonts w:asciiTheme="minorBidi" w:hAnsiTheme="minorBidi"/>
          <w:color w:val="000000" w:themeColor="text1"/>
          <w:sz w:val="24"/>
          <w:szCs w:val="24"/>
        </w:rPr>
        <w:t>hangi oranda</w:t>
      </w:r>
      <w:r w:rsidR="00944D4C" w:rsidRPr="002C241E">
        <w:rPr>
          <w:rFonts w:asciiTheme="minorBidi" w:hAnsiTheme="minorBidi"/>
          <w:color w:val="000000" w:themeColor="text1"/>
          <w:sz w:val="24"/>
          <w:szCs w:val="24"/>
        </w:rPr>
        <w:t xml:space="preserve"> yerine getirilip getirmediğinin </w:t>
      </w:r>
      <w:r w:rsidR="00882280" w:rsidRPr="002C241E">
        <w:rPr>
          <w:rFonts w:asciiTheme="minorBidi" w:hAnsiTheme="minorBidi"/>
          <w:color w:val="000000" w:themeColor="text1"/>
          <w:sz w:val="24"/>
          <w:szCs w:val="24"/>
        </w:rPr>
        <w:t xml:space="preserve">her sene gözlemlenmesi amaçlanmaktadır. </w:t>
      </w:r>
    </w:p>
    <w:p w14:paraId="46092F0A" w14:textId="44FB8FAD" w:rsidR="00B72035" w:rsidRPr="002C241E" w:rsidRDefault="00B72035" w:rsidP="00686DD2">
      <w:pPr>
        <w:spacing w:line="24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KANITLAR</w:t>
      </w:r>
    </w:p>
    <w:p w14:paraId="4CD14572" w14:textId="10EAEAA9" w:rsidR="00B72035" w:rsidRPr="001D23C9" w:rsidRDefault="00973163" w:rsidP="001D23C9">
      <w:pPr>
        <w:pStyle w:val="ListeParagraf"/>
        <w:numPr>
          <w:ilvl w:val="0"/>
          <w:numId w:val="43"/>
        </w:numPr>
        <w:spacing w:line="240" w:lineRule="auto"/>
        <w:jc w:val="both"/>
        <w:rPr>
          <w:rFonts w:asciiTheme="minorBidi" w:hAnsiTheme="minorBidi"/>
          <w:color w:val="000000" w:themeColor="text1"/>
          <w:sz w:val="24"/>
          <w:szCs w:val="24"/>
        </w:rPr>
      </w:pPr>
      <w:hyperlink r:id="rId64" w:history="1">
        <w:r w:rsidR="00B72035" w:rsidRPr="000B425D">
          <w:rPr>
            <w:rStyle w:val="Kpr"/>
            <w:rFonts w:asciiTheme="minorBidi" w:hAnsiTheme="minorBidi"/>
            <w:sz w:val="24"/>
            <w:szCs w:val="24"/>
          </w:rPr>
          <w:t>B1-1</w:t>
        </w:r>
        <w:r w:rsidR="001D23C9" w:rsidRPr="000B425D">
          <w:rPr>
            <w:rStyle w:val="Kpr"/>
            <w:rFonts w:asciiTheme="minorBidi" w:hAnsiTheme="minorBidi"/>
            <w:sz w:val="24"/>
            <w:szCs w:val="24"/>
          </w:rPr>
          <w:t>_bilgi_paketi_resmi_yazısı</w:t>
        </w:r>
      </w:hyperlink>
    </w:p>
    <w:p w14:paraId="5F7AEE3C" w14:textId="25CB54CF" w:rsidR="009B0769" w:rsidRPr="002C241E" w:rsidRDefault="009B0769" w:rsidP="00686DD2">
      <w:pPr>
        <w:spacing w:after="0" w:line="240" w:lineRule="auto"/>
        <w:jc w:val="both"/>
        <w:rPr>
          <w:rFonts w:asciiTheme="minorBidi" w:hAnsiTheme="minorBidi"/>
          <w:color w:val="000000" w:themeColor="text1"/>
          <w:sz w:val="24"/>
          <w:szCs w:val="24"/>
        </w:rPr>
      </w:pPr>
    </w:p>
    <w:p w14:paraId="0A124E77" w14:textId="77777777" w:rsidR="005145AC" w:rsidRPr="002C241E" w:rsidRDefault="00FA051D" w:rsidP="00686DD2">
      <w:pPr>
        <w:spacing w:line="240" w:lineRule="auto"/>
        <w:jc w:val="both"/>
        <w:rPr>
          <w:rFonts w:asciiTheme="minorBidi" w:hAnsiTheme="minorBidi"/>
          <w:b/>
          <w:i/>
          <w:sz w:val="24"/>
          <w:szCs w:val="24"/>
          <w:u w:val="single"/>
        </w:rPr>
      </w:pPr>
      <w:r w:rsidRPr="002C241E">
        <w:rPr>
          <w:rFonts w:asciiTheme="minorBidi" w:hAnsiTheme="minorBidi"/>
          <w:b/>
          <w:i/>
          <w:color w:val="425EA9" w:themeColor="accent5" w:themeShade="BF"/>
          <w:sz w:val="24"/>
          <w:szCs w:val="24"/>
          <w:u w:val="single"/>
        </w:rPr>
        <w:t xml:space="preserve">B.2. Programların Yürütülmesi (Öğrenci Merkezli Öğrenme, Öğretme </w:t>
      </w:r>
      <w:r w:rsidR="00E40A9A" w:rsidRPr="002C241E">
        <w:rPr>
          <w:rFonts w:asciiTheme="minorBidi" w:hAnsiTheme="minorBidi"/>
          <w:b/>
          <w:i/>
          <w:color w:val="425EA9" w:themeColor="accent5" w:themeShade="BF"/>
          <w:sz w:val="24"/>
          <w:szCs w:val="24"/>
          <w:u w:val="single"/>
        </w:rPr>
        <w:t>Ve Değerlendirme</w:t>
      </w:r>
      <w:r w:rsidR="005145AC" w:rsidRPr="002C241E">
        <w:rPr>
          <w:rFonts w:asciiTheme="minorBidi" w:hAnsiTheme="minorBidi"/>
          <w:color w:val="000000" w:themeColor="text1"/>
          <w:sz w:val="24"/>
          <w:szCs w:val="24"/>
        </w:rPr>
        <w:t xml:space="preserve"> </w:t>
      </w:r>
    </w:p>
    <w:p w14:paraId="7B58D676" w14:textId="2F453EEC" w:rsidR="0084356B" w:rsidRPr="002C241E" w:rsidRDefault="00CF799C"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Muhasebe ve Finans Yönetimi B</w:t>
      </w:r>
      <w:r w:rsidR="0084356B" w:rsidRPr="002C241E">
        <w:rPr>
          <w:rFonts w:asciiTheme="minorBidi" w:hAnsiTheme="minorBidi"/>
          <w:color w:val="000000" w:themeColor="text1"/>
          <w:sz w:val="24"/>
          <w:szCs w:val="24"/>
        </w:rPr>
        <w:t>ölümü, Başkent Üniversitesinin belirlediği öğretim yöntem ve tekniklerine göre hareket etmekte, yüz yüze ve aktif öğretim sürdü</w:t>
      </w:r>
      <w:r w:rsidR="00D41F00" w:rsidRPr="002C241E">
        <w:rPr>
          <w:rFonts w:asciiTheme="minorBidi" w:hAnsiTheme="minorBidi"/>
          <w:color w:val="000000" w:themeColor="text1"/>
          <w:sz w:val="24"/>
          <w:szCs w:val="24"/>
        </w:rPr>
        <w:t>r</w:t>
      </w:r>
      <w:r w:rsidR="0084356B" w:rsidRPr="002C241E">
        <w:rPr>
          <w:rFonts w:asciiTheme="minorBidi" w:hAnsiTheme="minorBidi"/>
          <w:color w:val="000000" w:themeColor="text1"/>
          <w:sz w:val="24"/>
          <w:szCs w:val="24"/>
        </w:rPr>
        <w:t>mektedir.</w:t>
      </w:r>
      <w:r w:rsidR="00D41F00" w:rsidRPr="002C241E">
        <w:rPr>
          <w:rFonts w:asciiTheme="minorBidi" w:hAnsiTheme="minorBidi"/>
          <w:color w:val="000000" w:themeColor="text1"/>
          <w:sz w:val="24"/>
          <w:szCs w:val="24"/>
        </w:rPr>
        <w:t xml:space="preserve"> </w:t>
      </w:r>
      <w:r w:rsidR="0084356B" w:rsidRPr="002C241E">
        <w:rPr>
          <w:rFonts w:asciiTheme="minorBidi" w:hAnsiTheme="minorBidi"/>
          <w:color w:val="000000" w:themeColor="text1"/>
          <w:sz w:val="24"/>
          <w:szCs w:val="24"/>
        </w:rPr>
        <w:t>Bölümümüze ait ders bilgi paketlerinde görülebileceği üzere, her dersin doğasına uygun öğretim yöntem ve teknikleri ders izlencelerinde belirtilmiştir. Örneğin,</w:t>
      </w:r>
      <w:r w:rsidRPr="002C241E">
        <w:rPr>
          <w:rFonts w:asciiTheme="minorBidi" w:hAnsiTheme="minorBidi"/>
          <w:color w:val="000000" w:themeColor="text1"/>
          <w:sz w:val="24"/>
          <w:szCs w:val="24"/>
        </w:rPr>
        <w:t xml:space="preserve"> MUH 112 Muhasebe Meslek Mevzuatı ve Etiği</w:t>
      </w:r>
      <w:r w:rsidR="0084356B" w:rsidRPr="002C241E">
        <w:rPr>
          <w:rFonts w:asciiTheme="minorBidi" w:hAnsiTheme="minorBidi"/>
          <w:color w:val="000000" w:themeColor="text1"/>
          <w:sz w:val="24"/>
          <w:szCs w:val="24"/>
        </w:rPr>
        <w:t xml:space="preserve"> dersinin izlencesinde öğretim yöntem ve teknikleri  “</w:t>
      </w:r>
      <w:r w:rsidR="000375D1" w:rsidRPr="002C241E">
        <w:rPr>
          <w:rFonts w:asciiTheme="minorBidi" w:hAnsiTheme="minorBidi"/>
          <w:color w:val="000000" w:themeColor="text1"/>
          <w:sz w:val="24"/>
          <w:szCs w:val="24"/>
        </w:rPr>
        <w:t>Anlatım ve Proje</w:t>
      </w:r>
      <w:r w:rsidR="0084356B" w:rsidRPr="002C241E">
        <w:rPr>
          <w:rFonts w:asciiTheme="minorBidi" w:hAnsiTheme="minorBidi"/>
          <w:color w:val="000000" w:themeColor="text1"/>
          <w:sz w:val="24"/>
          <w:szCs w:val="24"/>
        </w:rPr>
        <w:t>”</w:t>
      </w:r>
      <w:r w:rsidR="00D41F00" w:rsidRPr="002C241E">
        <w:rPr>
          <w:rFonts w:asciiTheme="minorBidi" w:hAnsiTheme="minorBidi"/>
          <w:color w:val="000000" w:themeColor="text1"/>
          <w:sz w:val="24"/>
          <w:szCs w:val="24"/>
        </w:rPr>
        <w:t xml:space="preserve"> </w:t>
      </w:r>
      <w:r w:rsidR="0084356B" w:rsidRPr="002C241E">
        <w:rPr>
          <w:rFonts w:asciiTheme="minorBidi" w:hAnsiTheme="minorBidi"/>
          <w:color w:val="000000" w:themeColor="text1"/>
          <w:sz w:val="24"/>
          <w:szCs w:val="24"/>
        </w:rPr>
        <w:t>olarak belirtilmiştir</w:t>
      </w:r>
      <w:r w:rsidR="00D41F00" w:rsidRPr="002C241E">
        <w:rPr>
          <w:rFonts w:asciiTheme="minorBidi" w:hAnsiTheme="minorBidi"/>
          <w:color w:val="000000" w:themeColor="text1"/>
          <w:sz w:val="24"/>
          <w:szCs w:val="24"/>
        </w:rPr>
        <w:t xml:space="preserve"> (</w:t>
      </w:r>
      <w:hyperlink r:id="rId65" w:history="1">
        <w:r w:rsidR="00D41F00" w:rsidRPr="002C241E">
          <w:rPr>
            <w:rStyle w:val="Kpr"/>
            <w:rFonts w:asciiTheme="minorBidi" w:hAnsiTheme="minorBidi"/>
            <w:sz w:val="24"/>
            <w:szCs w:val="24"/>
          </w:rPr>
          <w:t>Bağlantı linki</w:t>
        </w:r>
      </w:hyperlink>
      <w:r w:rsidR="00D41F00" w:rsidRPr="002C241E">
        <w:rPr>
          <w:rFonts w:asciiTheme="minorBidi" w:hAnsiTheme="minorBidi"/>
          <w:color w:val="000000" w:themeColor="text1"/>
          <w:sz w:val="24"/>
          <w:szCs w:val="24"/>
        </w:rPr>
        <w:t>)</w:t>
      </w:r>
      <w:r w:rsidR="001E064C" w:rsidRPr="002C241E">
        <w:rPr>
          <w:rFonts w:asciiTheme="minorBidi" w:hAnsiTheme="minorBidi"/>
          <w:color w:val="000000" w:themeColor="text1"/>
          <w:sz w:val="24"/>
          <w:szCs w:val="24"/>
        </w:rPr>
        <w:t xml:space="preserve">. </w:t>
      </w:r>
      <w:r w:rsidR="000375D1" w:rsidRPr="002C241E">
        <w:rPr>
          <w:rFonts w:asciiTheme="minorBidi" w:hAnsiTheme="minorBidi"/>
          <w:color w:val="000000" w:themeColor="text1"/>
          <w:sz w:val="24"/>
          <w:szCs w:val="24"/>
        </w:rPr>
        <w:t xml:space="preserve">TBF212 Muhasebe </w:t>
      </w:r>
      <w:r w:rsidR="000375D1" w:rsidRPr="002C241E">
        <w:rPr>
          <w:rFonts w:asciiTheme="minorBidi" w:hAnsiTheme="minorBidi"/>
          <w:color w:val="000000" w:themeColor="text1"/>
          <w:sz w:val="24"/>
          <w:szCs w:val="24"/>
        </w:rPr>
        <w:lastRenderedPageBreak/>
        <w:t xml:space="preserve">İlkeleri II </w:t>
      </w:r>
      <w:r w:rsidR="001E064C" w:rsidRPr="002C241E">
        <w:rPr>
          <w:rFonts w:asciiTheme="minorBidi" w:hAnsiTheme="minorBidi"/>
          <w:color w:val="000000" w:themeColor="text1"/>
          <w:sz w:val="24"/>
          <w:szCs w:val="24"/>
        </w:rPr>
        <w:t>dersinde ise</w:t>
      </w:r>
      <w:r w:rsidR="0084356B" w:rsidRPr="002C241E">
        <w:rPr>
          <w:rFonts w:asciiTheme="minorBidi" w:hAnsiTheme="minorBidi"/>
          <w:color w:val="000000" w:themeColor="text1"/>
          <w:sz w:val="24"/>
          <w:szCs w:val="24"/>
        </w:rPr>
        <w:t xml:space="preserve">  </w:t>
      </w:r>
      <w:r w:rsidR="001E064C" w:rsidRPr="002C241E">
        <w:rPr>
          <w:rFonts w:asciiTheme="minorBidi" w:hAnsiTheme="minorBidi"/>
          <w:color w:val="000000" w:themeColor="text1"/>
          <w:sz w:val="24"/>
          <w:szCs w:val="24"/>
        </w:rPr>
        <w:t xml:space="preserve"> “Anlatım, Tartışma, Soru-Cevap” </w:t>
      </w:r>
      <w:r w:rsidR="0084356B" w:rsidRPr="002C241E">
        <w:rPr>
          <w:rFonts w:asciiTheme="minorBidi" w:hAnsiTheme="minorBidi"/>
          <w:color w:val="000000" w:themeColor="text1"/>
          <w:sz w:val="24"/>
          <w:szCs w:val="24"/>
        </w:rPr>
        <w:t>öğretim yöntem ve teknikleri benimsenmiştir</w:t>
      </w:r>
      <w:r w:rsidR="001E064C" w:rsidRPr="002C241E">
        <w:rPr>
          <w:rFonts w:asciiTheme="minorBidi" w:hAnsiTheme="minorBidi"/>
          <w:color w:val="000000" w:themeColor="text1"/>
          <w:sz w:val="24"/>
          <w:szCs w:val="24"/>
        </w:rPr>
        <w:t xml:space="preserve"> (</w:t>
      </w:r>
      <w:hyperlink r:id="rId66" w:history="1">
        <w:r w:rsidR="001E064C" w:rsidRPr="002C241E">
          <w:rPr>
            <w:rStyle w:val="Kpr"/>
            <w:rFonts w:asciiTheme="minorBidi" w:hAnsiTheme="minorBidi"/>
            <w:sz w:val="24"/>
            <w:szCs w:val="24"/>
          </w:rPr>
          <w:t>Bağlantı linki</w:t>
        </w:r>
      </w:hyperlink>
      <w:r w:rsidR="001E064C" w:rsidRPr="002C241E">
        <w:rPr>
          <w:rFonts w:asciiTheme="minorBidi" w:hAnsiTheme="minorBidi"/>
          <w:color w:val="000000" w:themeColor="text1"/>
          <w:sz w:val="24"/>
          <w:szCs w:val="24"/>
        </w:rPr>
        <w:t>).</w:t>
      </w:r>
    </w:p>
    <w:p w14:paraId="1A2865A7" w14:textId="77777777" w:rsidR="0084356B" w:rsidRPr="002C241E" w:rsidRDefault="0084356B" w:rsidP="001D23C9">
      <w:pPr>
        <w:spacing w:line="360" w:lineRule="auto"/>
        <w:jc w:val="both"/>
        <w:rPr>
          <w:rFonts w:asciiTheme="minorBidi" w:hAnsiTheme="minorBidi"/>
          <w:color w:val="000000" w:themeColor="text1"/>
          <w:sz w:val="24"/>
          <w:szCs w:val="24"/>
        </w:rPr>
      </w:pPr>
      <w:r w:rsidRPr="002C241E">
        <w:rPr>
          <w:rFonts w:asciiTheme="minorBidi" w:hAnsiTheme="minorBidi"/>
          <w:b/>
          <w:color w:val="000000" w:themeColor="text1"/>
          <w:sz w:val="24"/>
          <w:szCs w:val="24"/>
        </w:rPr>
        <w:t>Teknolojinin sunduğu</w:t>
      </w:r>
      <w:r w:rsidRPr="002C241E">
        <w:rPr>
          <w:rFonts w:asciiTheme="minorBidi" w:hAnsiTheme="minorBidi"/>
          <w:color w:val="000000" w:themeColor="text1"/>
          <w:sz w:val="24"/>
          <w:szCs w:val="24"/>
        </w:rPr>
        <w:t xml:space="preserve"> olanaklardan yararlanmak ve proje temelli öğrenmeyi teşvik etmek amaçlı</w:t>
      </w:r>
      <w:r w:rsidR="001E064C" w:rsidRPr="002C241E">
        <w:rPr>
          <w:rFonts w:asciiTheme="minorBidi" w:hAnsiTheme="minorBidi"/>
          <w:color w:val="000000" w:themeColor="text1"/>
          <w:sz w:val="24"/>
          <w:szCs w:val="24"/>
        </w:rPr>
        <w:t xml:space="preserve"> ise</w:t>
      </w:r>
      <w:r w:rsidRPr="002C241E">
        <w:rPr>
          <w:rFonts w:asciiTheme="minorBidi" w:hAnsiTheme="minorBidi"/>
          <w:color w:val="000000" w:themeColor="text1"/>
          <w:sz w:val="24"/>
          <w:szCs w:val="24"/>
        </w:rPr>
        <w:t>:</w:t>
      </w:r>
    </w:p>
    <w:p w14:paraId="658068E0" w14:textId="54E649A9" w:rsidR="0084356B" w:rsidRPr="002C241E" w:rsidRDefault="0084356B" w:rsidP="001D23C9">
      <w:pPr>
        <w:numPr>
          <w:ilvl w:val="0"/>
          <w:numId w:val="20"/>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TB</w:t>
      </w:r>
      <w:r w:rsidR="00B72035" w:rsidRPr="002C241E">
        <w:rPr>
          <w:rFonts w:asciiTheme="minorBidi" w:hAnsiTheme="minorBidi"/>
          <w:color w:val="000000" w:themeColor="text1"/>
          <w:sz w:val="24"/>
          <w:szCs w:val="24"/>
        </w:rPr>
        <w:t>S</w:t>
      </w:r>
      <w:r w:rsidRPr="002C241E">
        <w:rPr>
          <w:rFonts w:asciiTheme="minorBidi" w:hAnsiTheme="minorBidi"/>
          <w:color w:val="000000" w:themeColor="text1"/>
          <w:sz w:val="24"/>
          <w:szCs w:val="24"/>
        </w:rPr>
        <w:t xml:space="preserve"> 414-Dönem Projesi seçmeli dersi ile öğrencilerimize alanı ile ilgili bir konuda akademik araştırma yapmayı, çalışmalarını raporlamayı ve sunum yapmayı öğretmeyi hedeflemekteyiz.</w:t>
      </w:r>
      <w:r w:rsidR="00246B50" w:rsidRPr="002C241E">
        <w:rPr>
          <w:rFonts w:asciiTheme="minorBidi" w:hAnsiTheme="minorBidi"/>
          <w:color w:val="000000" w:themeColor="text1"/>
          <w:sz w:val="24"/>
          <w:szCs w:val="24"/>
        </w:rPr>
        <w:t xml:space="preserve"> </w:t>
      </w:r>
    </w:p>
    <w:p w14:paraId="7BB7FFB5" w14:textId="2E569D9E" w:rsidR="008C7D31" w:rsidRPr="002C241E" w:rsidRDefault="00B87803" w:rsidP="001D23C9">
      <w:pPr>
        <w:spacing w:line="360" w:lineRule="auto"/>
        <w:jc w:val="both"/>
        <w:rPr>
          <w:rFonts w:asciiTheme="minorBidi" w:hAnsiTheme="minorBidi"/>
          <w:color w:val="000000" w:themeColor="text1"/>
          <w:sz w:val="24"/>
          <w:szCs w:val="24"/>
        </w:rPr>
      </w:pPr>
      <w:r w:rsidRPr="002C241E">
        <w:rPr>
          <w:rFonts w:asciiTheme="minorBidi" w:hAnsiTheme="minorBidi"/>
          <w:b/>
          <w:color w:val="000000" w:themeColor="text1"/>
          <w:sz w:val="24"/>
          <w:szCs w:val="24"/>
        </w:rPr>
        <w:t>Aktif ve etkileşiml</w:t>
      </w:r>
      <w:r w:rsidR="007F768E" w:rsidRPr="002C241E">
        <w:rPr>
          <w:rFonts w:asciiTheme="minorBidi" w:hAnsiTheme="minorBidi"/>
          <w:b/>
          <w:color w:val="000000" w:themeColor="text1"/>
          <w:sz w:val="24"/>
          <w:szCs w:val="24"/>
        </w:rPr>
        <w:t>i öğretme yöntemi</w:t>
      </w:r>
      <w:r w:rsidR="007F768E" w:rsidRPr="002C241E">
        <w:rPr>
          <w:rFonts w:asciiTheme="minorBidi" w:hAnsiTheme="minorBidi"/>
          <w:color w:val="000000" w:themeColor="text1"/>
          <w:sz w:val="24"/>
          <w:szCs w:val="24"/>
        </w:rPr>
        <w:t xml:space="preserve"> olarak, B.1 </w:t>
      </w:r>
      <w:r w:rsidRPr="002C241E">
        <w:rPr>
          <w:rFonts w:asciiTheme="minorBidi" w:hAnsiTheme="minorBidi"/>
          <w:color w:val="000000" w:themeColor="text1"/>
          <w:sz w:val="24"/>
          <w:szCs w:val="24"/>
        </w:rPr>
        <w:t>başlığı altında detaylandırılan altıncı yarıyılda yapılan Zorunlu Yaz Stajı ve sekizinci yarıyılda yapılan Mesleki</w:t>
      </w:r>
      <w:r w:rsidR="005D728A" w:rsidRPr="002C241E">
        <w:rPr>
          <w:rFonts w:asciiTheme="minorBidi" w:hAnsiTheme="minorBidi"/>
          <w:color w:val="000000" w:themeColor="text1"/>
          <w:sz w:val="24"/>
          <w:szCs w:val="24"/>
        </w:rPr>
        <w:t xml:space="preserve"> İş Başında</w:t>
      </w:r>
      <w:r w:rsidR="008C7D31" w:rsidRPr="002C241E">
        <w:rPr>
          <w:rFonts w:asciiTheme="minorBidi" w:hAnsiTheme="minorBidi"/>
          <w:color w:val="000000" w:themeColor="text1"/>
          <w:sz w:val="24"/>
          <w:szCs w:val="24"/>
        </w:rPr>
        <w:t xml:space="preserve"> Eğitim </w:t>
      </w:r>
      <w:r w:rsidRPr="002C241E">
        <w:rPr>
          <w:rFonts w:asciiTheme="minorBidi" w:hAnsiTheme="minorBidi"/>
          <w:color w:val="000000" w:themeColor="text1"/>
          <w:sz w:val="24"/>
          <w:szCs w:val="24"/>
        </w:rPr>
        <w:t xml:space="preserve">yaklaşımları da desteklenmiştir. </w:t>
      </w:r>
      <w:r w:rsidR="008C7D31" w:rsidRPr="002C241E">
        <w:rPr>
          <w:rFonts w:asciiTheme="minorBidi" w:hAnsiTheme="minorBidi"/>
          <w:color w:val="000000" w:themeColor="text1"/>
          <w:sz w:val="24"/>
          <w:szCs w:val="24"/>
        </w:rPr>
        <w:t>5510 Sayılı ‘Sosyal Sigortalar ve Genel Sağlık Sigortası Kanunu’nun ilgili maddeleri gereğince, öğrencilerin zoru</w:t>
      </w:r>
      <w:r w:rsidR="00FD7B9C" w:rsidRPr="002C241E">
        <w:rPr>
          <w:rFonts w:asciiTheme="minorBidi" w:hAnsiTheme="minorBidi"/>
          <w:color w:val="000000" w:themeColor="text1"/>
          <w:sz w:val="24"/>
          <w:szCs w:val="24"/>
        </w:rPr>
        <w:t xml:space="preserve">nlu ‘işletmede mesleki </w:t>
      </w:r>
      <w:r w:rsidR="008C7D31" w:rsidRPr="002C241E">
        <w:rPr>
          <w:rFonts w:asciiTheme="minorBidi" w:hAnsiTheme="minorBidi"/>
          <w:color w:val="000000" w:themeColor="text1"/>
          <w:sz w:val="24"/>
          <w:szCs w:val="24"/>
        </w:rPr>
        <w:t xml:space="preserve">eğitim stajı’ süresi boyunca ‘genel sağlık ve kaza sigortaları Başkent Üniversitesi tarafından yapılır. - Öğrencilerin telefon ve yerinde denetimleri, Başkent Üniversitesi Ticari Bilimler Fakültesi </w:t>
      </w:r>
      <w:r w:rsidR="000375D1" w:rsidRPr="002C241E">
        <w:rPr>
          <w:rFonts w:asciiTheme="minorBidi" w:hAnsiTheme="minorBidi"/>
          <w:color w:val="000000" w:themeColor="text1"/>
          <w:sz w:val="24"/>
          <w:szCs w:val="24"/>
        </w:rPr>
        <w:t>Muhasebe ve Finans Yönetimi</w:t>
      </w:r>
      <w:r w:rsidR="008C7D31" w:rsidRPr="002C241E">
        <w:rPr>
          <w:rFonts w:asciiTheme="minorBidi" w:hAnsiTheme="minorBidi"/>
          <w:color w:val="000000" w:themeColor="text1"/>
          <w:sz w:val="24"/>
          <w:szCs w:val="24"/>
        </w:rPr>
        <w:t xml:space="preserve"> Bölümü Staj ve İşbaşında Eğitim Koordinatörlüğü tarafından yetkilendirilen öğretim elemanlarınca gerçekleştirilir. Staj bitiminde öğrencilerin dosyaları, staj yaptıkları kurumun ilgili birim yetkilisi tarafından doldurularak öğrenciye gösterilmeden, kapalı zarf içine konularak, üzeri paraflanıp bantlandıktan sonra posta ile koordinatörlüğe gönderilir veya öğrenciye verilerek Fakülte ‘Staj ve İşbaşında Eğitim Koordinatörlüğü’ne iletilmesi sağlanır. Staj Koordinatörü öğrencinin geçme notunu belirlenen </w:t>
      </w:r>
      <w:proofErr w:type="gramStart"/>
      <w:r w:rsidR="008C7D31" w:rsidRPr="002C241E">
        <w:rPr>
          <w:rFonts w:asciiTheme="minorBidi" w:hAnsiTheme="minorBidi"/>
          <w:color w:val="000000" w:themeColor="text1"/>
          <w:sz w:val="24"/>
          <w:szCs w:val="24"/>
        </w:rPr>
        <w:t>kriterlere</w:t>
      </w:r>
      <w:proofErr w:type="gramEnd"/>
      <w:r w:rsidR="008C7D31" w:rsidRPr="002C241E">
        <w:rPr>
          <w:rFonts w:asciiTheme="minorBidi" w:hAnsiTheme="minorBidi"/>
          <w:color w:val="000000" w:themeColor="text1"/>
          <w:sz w:val="24"/>
          <w:szCs w:val="24"/>
        </w:rPr>
        <w:t xml:space="preserve"> göre verir. </w:t>
      </w:r>
    </w:p>
    <w:p w14:paraId="5CD9CEA5" w14:textId="321D3744" w:rsidR="00972C9A" w:rsidRPr="002C241E" w:rsidRDefault="0084356B"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Ders izlencelerinde de görüleceği üzere, öğrencilerimizi daha aktif hale getirmek, derin</w:t>
      </w:r>
      <w:r w:rsidR="005E462C"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öğrenmeye teşvik ve motive etmek amaçlı ödevler verilmekte ve küçük sınavlar yapılmaktadır (</w:t>
      </w:r>
      <w:r w:rsidR="005E462C" w:rsidRPr="002C241E">
        <w:rPr>
          <w:rFonts w:asciiTheme="minorBidi" w:hAnsiTheme="minorBidi"/>
          <w:color w:val="000000" w:themeColor="text1"/>
          <w:sz w:val="24"/>
          <w:szCs w:val="24"/>
        </w:rPr>
        <w:t>B</w:t>
      </w:r>
      <w:r w:rsidR="00F21D99" w:rsidRPr="002C241E">
        <w:rPr>
          <w:rFonts w:asciiTheme="minorBidi" w:hAnsiTheme="minorBidi"/>
          <w:color w:val="000000" w:themeColor="text1"/>
          <w:sz w:val="24"/>
          <w:szCs w:val="24"/>
        </w:rPr>
        <w:t>2-1, B2-2</w:t>
      </w:r>
      <w:r w:rsidRPr="002C241E">
        <w:rPr>
          <w:rFonts w:asciiTheme="minorBidi" w:hAnsiTheme="minorBidi"/>
          <w:color w:val="000000" w:themeColor="text1"/>
          <w:sz w:val="24"/>
          <w:szCs w:val="24"/>
        </w:rPr>
        <w:t>).</w:t>
      </w:r>
      <w:r w:rsidR="00B87803" w:rsidRPr="002C241E">
        <w:rPr>
          <w:rFonts w:asciiTheme="minorBidi" w:hAnsiTheme="minorBidi"/>
          <w:color w:val="000000" w:themeColor="text1"/>
          <w:sz w:val="24"/>
          <w:szCs w:val="24"/>
        </w:rPr>
        <w:t xml:space="preserve"> </w:t>
      </w:r>
    </w:p>
    <w:p w14:paraId="2AD96E94" w14:textId="061CFDE8" w:rsidR="0084356B" w:rsidRPr="002C241E" w:rsidRDefault="0084356B"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Bölümümüz, öğrencilerin performansını ölçme ve değerlendirme de aşağıda verilen yöntemleri takip etmektedir (</w:t>
      </w:r>
      <w:hyperlink r:id="rId67" w:history="1">
        <w:r w:rsidR="00972C9A" w:rsidRPr="002C241E">
          <w:rPr>
            <w:rStyle w:val="Kpr"/>
            <w:rFonts w:asciiTheme="minorBidi" w:hAnsiTheme="minorBidi"/>
            <w:sz w:val="24"/>
            <w:szCs w:val="24"/>
          </w:rPr>
          <w:t>Bağlantı linki</w:t>
        </w:r>
      </w:hyperlink>
      <w:r w:rsidRPr="002C241E">
        <w:rPr>
          <w:rFonts w:asciiTheme="minorBidi" w:hAnsiTheme="minorBidi"/>
          <w:color w:val="000000" w:themeColor="text1"/>
          <w:sz w:val="24"/>
          <w:szCs w:val="24"/>
        </w:rPr>
        <w:t>):</w:t>
      </w:r>
      <w:r w:rsidR="00972C9A"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 xml:space="preserve">Öğrencilerimizin derslerdeki başarısı, dönem içi notları ile dönem sonu sınav notunun birlikte değerlendirilmesi ile belirlenir. </w:t>
      </w:r>
      <w:r w:rsidR="00972C9A"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 xml:space="preserve">Dönem içi notları, küçük sınav, ara sınav notu ve derse bağlı olarak ödevlere, uygulamalara, pratik çalışmalara verilen notlardan oluşur. </w:t>
      </w:r>
      <w:r w:rsidR="00972C9A"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 xml:space="preserve">Kredili sistemde dönem içi ve dönem sonu değerlendirmelerin türü ile (sınav, ödev, uygulama ve benzeri) </w:t>
      </w:r>
      <w:r w:rsidRPr="002C241E">
        <w:rPr>
          <w:rFonts w:asciiTheme="minorBidi" w:hAnsiTheme="minorBidi"/>
          <w:color w:val="000000" w:themeColor="text1"/>
          <w:sz w:val="24"/>
          <w:szCs w:val="24"/>
        </w:rPr>
        <w:lastRenderedPageBreak/>
        <w:t xml:space="preserve">ağırlıkları, dersi veren öğretim elemanı tarafından dönemin ilk iki haftası içinde ilgili bölüm başkanlığına bildirilir ve ilgili öğretim birimi yönetimi tarafından öğrencilere duyurulur. </w:t>
      </w:r>
      <w:r w:rsidR="00972C9A"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Son değerlendirme, o dersi alan tüm öğrencilerin genel başarı düzeyi de göz önüne alınarak, dersi veren öğretim elemanınca aşağıdaki harf notlarından birisi ile belirlenir</w:t>
      </w:r>
    </w:p>
    <w:tbl>
      <w:tblPr>
        <w:tblW w:w="7843"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81"/>
        <w:gridCol w:w="978"/>
        <w:gridCol w:w="1396"/>
        <w:gridCol w:w="1396"/>
        <w:gridCol w:w="1396"/>
        <w:gridCol w:w="1396"/>
      </w:tblGrid>
      <w:tr w:rsidR="00DD0373" w:rsidRPr="002C241E" w14:paraId="2BF6A543" w14:textId="77777777" w:rsidTr="004F2151">
        <w:trPr>
          <w:trHeight w:val="224"/>
          <w:jc w:val="center"/>
        </w:trPr>
        <w:tc>
          <w:tcPr>
            <w:tcW w:w="1281" w:type="dxa"/>
            <w:tcBorders>
              <w:top w:val="single" w:sz="6" w:space="0" w:color="000000"/>
              <w:left w:val="single" w:sz="6" w:space="0" w:color="000000"/>
              <w:bottom w:val="single" w:sz="6" w:space="0" w:color="000000"/>
              <w:right w:val="single" w:sz="6" w:space="0" w:color="000000"/>
            </w:tcBorders>
            <w:vAlign w:val="center"/>
          </w:tcPr>
          <w:p w14:paraId="7273E70C"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Harf Notu</w:t>
            </w:r>
          </w:p>
        </w:tc>
        <w:tc>
          <w:tcPr>
            <w:tcW w:w="978" w:type="dxa"/>
            <w:tcBorders>
              <w:top w:val="single" w:sz="6" w:space="0" w:color="000000"/>
              <w:left w:val="single" w:sz="6" w:space="0" w:color="000000"/>
              <w:bottom w:val="single" w:sz="6" w:space="0" w:color="000000"/>
              <w:right w:val="single" w:sz="6" w:space="0" w:color="000000"/>
            </w:tcBorders>
            <w:vAlign w:val="center"/>
          </w:tcPr>
          <w:p w14:paraId="6373BBE8"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Katsayı</w:t>
            </w:r>
          </w:p>
        </w:tc>
        <w:tc>
          <w:tcPr>
            <w:tcW w:w="1396" w:type="dxa"/>
            <w:tcBorders>
              <w:top w:val="single" w:sz="6" w:space="0" w:color="000000"/>
              <w:left w:val="single" w:sz="6" w:space="0" w:color="000000"/>
              <w:bottom w:val="single" w:sz="6" w:space="0" w:color="000000"/>
              <w:right w:val="single" w:sz="6" w:space="0" w:color="000000"/>
            </w:tcBorders>
            <w:vAlign w:val="center"/>
          </w:tcPr>
          <w:p w14:paraId="69FC998E" w14:textId="77777777" w:rsidR="00DD0373" w:rsidRPr="002C241E" w:rsidRDefault="009751CA"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Harf Not Aralığı</w:t>
            </w:r>
          </w:p>
        </w:tc>
        <w:tc>
          <w:tcPr>
            <w:tcW w:w="1396" w:type="dxa"/>
            <w:tcBorders>
              <w:top w:val="single" w:sz="6" w:space="0" w:color="000000"/>
              <w:left w:val="single" w:sz="6" w:space="0" w:color="000000"/>
              <w:bottom w:val="single" w:sz="6" w:space="0" w:color="000000"/>
              <w:right w:val="single" w:sz="6" w:space="0" w:color="000000"/>
            </w:tcBorders>
            <w:vAlign w:val="center"/>
          </w:tcPr>
          <w:p w14:paraId="1A9BDA78"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Harf Notu</w:t>
            </w:r>
          </w:p>
        </w:tc>
        <w:tc>
          <w:tcPr>
            <w:tcW w:w="1396" w:type="dxa"/>
            <w:tcBorders>
              <w:top w:val="single" w:sz="6" w:space="0" w:color="000000"/>
              <w:left w:val="single" w:sz="6" w:space="0" w:color="000000"/>
              <w:bottom w:val="single" w:sz="6" w:space="0" w:color="000000"/>
              <w:right w:val="single" w:sz="6" w:space="0" w:color="000000"/>
            </w:tcBorders>
            <w:vAlign w:val="center"/>
          </w:tcPr>
          <w:p w14:paraId="6818E710"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Katsayı</w:t>
            </w:r>
          </w:p>
        </w:tc>
        <w:tc>
          <w:tcPr>
            <w:tcW w:w="1396" w:type="dxa"/>
            <w:tcBorders>
              <w:top w:val="single" w:sz="6" w:space="0" w:color="000000"/>
              <w:left w:val="single" w:sz="6" w:space="0" w:color="000000"/>
              <w:bottom w:val="single" w:sz="6" w:space="0" w:color="000000"/>
              <w:right w:val="single" w:sz="6" w:space="0" w:color="000000"/>
            </w:tcBorders>
            <w:vAlign w:val="center"/>
          </w:tcPr>
          <w:p w14:paraId="1E6536DE" w14:textId="77777777" w:rsidR="00DD0373" w:rsidRPr="002C241E" w:rsidRDefault="009751CA"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Harf Not Aralığı</w:t>
            </w:r>
          </w:p>
        </w:tc>
      </w:tr>
      <w:tr w:rsidR="00DD0373" w:rsidRPr="002C241E" w14:paraId="77DCD092" w14:textId="77777777" w:rsidTr="004F2151">
        <w:trPr>
          <w:trHeight w:val="91"/>
          <w:jc w:val="center"/>
        </w:trPr>
        <w:tc>
          <w:tcPr>
            <w:tcW w:w="1281" w:type="dxa"/>
            <w:tcBorders>
              <w:top w:val="single" w:sz="6" w:space="0" w:color="000000"/>
              <w:left w:val="single" w:sz="6" w:space="0" w:color="000000"/>
              <w:bottom w:val="single" w:sz="6" w:space="0" w:color="000000"/>
              <w:right w:val="single" w:sz="6" w:space="0" w:color="000000"/>
            </w:tcBorders>
            <w:vAlign w:val="center"/>
          </w:tcPr>
          <w:p w14:paraId="302EC12D"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A</w:t>
            </w:r>
          </w:p>
        </w:tc>
        <w:tc>
          <w:tcPr>
            <w:tcW w:w="978" w:type="dxa"/>
            <w:tcBorders>
              <w:top w:val="single" w:sz="6" w:space="0" w:color="000000"/>
              <w:left w:val="single" w:sz="6" w:space="0" w:color="000000"/>
              <w:bottom w:val="single" w:sz="6" w:space="0" w:color="000000"/>
              <w:right w:val="single" w:sz="6" w:space="0" w:color="000000"/>
            </w:tcBorders>
            <w:vAlign w:val="center"/>
          </w:tcPr>
          <w:p w14:paraId="0CB599EB"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4</w:t>
            </w:r>
          </w:p>
        </w:tc>
        <w:tc>
          <w:tcPr>
            <w:tcW w:w="1396" w:type="dxa"/>
            <w:tcBorders>
              <w:top w:val="single" w:sz="6" w:space="0" w:color="000000"/>
              <w:left w:val="single" w:sz="6" w:space="0" w:color="000000"/>
              <w:bottom w:val="single" w:sz="6" w:space="0" w:color="000000"/>
              <w:right w:val="single" w:sz="6" w:space="0" w:color="000000"/>
            </w:tcBorders>
            <w:vAlign w:val="center"/>
          </w:tcPr>
          <w:p w14:paraId="2DDE732F"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95-100</w:t>
            </w:r>
          </w:p>
        </w:tc>
        <w:tc>
          <w:tcPr>
            <w:tcW w:w="1396" w:type="dxa"/>
            <w:tcBorders>
              <w:top w:val="single" w:sz="6" w:space="0" w:color="000000"/>
              <w:left w:val="single" w:sz="6" w:space="0" w:color="000000"/>
              <w:bottom w:val="single" w:sz="6" w:space="0" w:color="000000"/>
              <w:right w:val="single" w:sz="6" w:space="0" w:color="000000"/>
            </w:tcBorders>
            <w:vAlign w:val="center"/>
          </w:tcPr>
          <w:p w14:paraId="49F5AF5C"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C</w:t>
            </w:r>
          </w:p>
        </w:tc>
        <w:tc>
          <w:tcPr>
            <w:tcW w:w="1396" w:type="dxa"/>
            <w:tcBorders>
              <w:top w:val="single" w:sz="6" w:space="0" w:color="000000"/>
              <w:left w:val="single" w:sz="6" w:space="0" w:color="000000"/>
              <w:bottom w:val="single" w:sz="6" w:space="0" w:color="000000"/>
              <w:right w:val="single" w:sz="6" w:space="0" w:color="000000"/>
            </w:tcBorders>
            <w:vAlign w:val="center"/>
          </w:tcPr>
          <w:p w14:paraId="71553BBA"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2</w:t>
            </w:r>
          </w:p>
        </w:tc>
        <w:tc>
          <w:tcPr>
            <w:tcW w:w="1396" w:type="dxa"/>
            <w:tcBorders>
              <w:top w:val="single" w:sz="6" w:space="0" w:color="000000"/>
              <w:left w:val="single" w:sz="6" w:space="0" w:color="000000"/>
              <w:bottom w:val="single" w:sz="6" w:space="0" w:color="000000"/>
              <w:right w:val="single" w:sz="6" w:space="0" w:color="000000"/>
            </w:tcBorders>
            <w:vAlign w:val="center"/>
          </w:tcPr>
          <w:p w14:paraId="6DE15092"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65-69</w:t>
            </w:r>
          </w:p>
        </w:tc>
      </w:tr>
      <w:tr w:rsidR="00DD0373" w:rsidRPr="002C241E" w14:paraId="6137C1B9" w14:textId="77777777" w:rsidTr="004F2151">
        <w:trPr>
          <w:trHeight w:val="91"/>
          <w:jc w:val="center"/>
        </w:trPr>
        <w:tc>
          <w:tcPr>
            <w:tcW w:w="1281" w:type="dxa"/>
            <w:tcBorders>
              <w:top w:val="single" w:sz="6" w:space="0" w:color="000000"/>
              <w:left w:val="single" w:sz="6" w:space="0" w:color="000000"/>
              <w:bottom w:val="single" w:sz="6" w:space="0" w:color="000000"/>
              <w:right w:val="single" w:sz="6" w:space="0" w:color="000000"/>
            </w:tcBorders>
            <w:vAlign w:val="center"/>
          </w:tcPr>
          <w:p w14:paraId="6D3A61A7"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A-</w:t>
            </w:r>
          </w:p>
        </w:tc>
        <w:tc>
          <w:tcPr>
            <w:tcW w:w="978" w:type="dxa"/>
            <w:tcBorders>
              <w:top w:val="single" w:sz="6" w:space="0" w:color="000000"/>
              <w:left w:val="single" w:sz="6" w:space="0" w:color="000000"/>
              <w:bottom w:val="single" w:sz="6" w:space="0" w:color="000000"/>
              <w:right w:val="single" w:sz="6" w:space="0" w:color="000000"/>
            </w:tcBorders>
            <w:vAlign w:val="center"/>
          </w:tcPr>
          <w:p w14:paraId="73C1442B"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3,7</w:t>
            </w:r>
          </w:p>
        </w:tc>
        <w:tc>
          <w:tcPr>
            <w:tcW w:w="1396" w:type="dxa"/>
            <w:tcBorders>
              <w:top w:val="single" w:sz="6" w:space="0" w:color="000000"/>
              <w:left w:val="single" w:sz="6" w:space="0" w:color="000000"/>
              <w:bottom w:val="single" w:sz="6" w:space="0" w:color="000000"/>
              <w:right w:val="single" w:sz="6" w:space="0" w:color="000000"/>
            </w:tcBorders>
            <w:vAlign w:val="center"/>
          </w:tcPr>
          <w:p w14:paraId="5861133D"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90-94</w:t>
            </w:r>
          </w:p>
        </w:tc>
        <w:tc>
          <w:tcPr>
            <w:tcW w:w="1396" w:type="dxa"/>
            <w:tcBorders>
              <w:top w:val="single" w:sz="6" w:space="0" w:color="000000"/>
              <w:left w:val="single" w:sz="6" w:space="0" w:color="000000"/>
              <w:bottom w:val="single" w:sz="6" w:space="0" w:color="000000"/>
              <w:right w:val="single" w:sz="6" w:space="0" w:color="000000"/>
            </w:tcBorders>
            <w:vAlign w:val="center"/>
          </w:tcPr>
          <w:p w14:paraId="1F2C0179"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C-</w:t>
            </w:r>
          </w:p>
        </w:tc>
        <w:tc>
          <w:tcPr>
            <w:tcW w:w="1396" w:type="dxa"/>
            <w:tcBorders>
              <w:top w:val="single" w:sz="6" w:space="0" w:color="000000"/>
              <w:left w:val="single" w:sz="6" w:space="0" w:color="000000"/>
              <w:bottom w:val="single" w:sz="6" w:space="0" w:color="000000"/>
              <w:right w:val="single" w:sz="6" w:space="0" w:color="000000"/>
            </w:tcBorders>
            <w:vAlign w:val="center"/>
          </w:tcPr>
          <w:p w14:paraId="76415186"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1,7</w:t>
            </w:r>
          </w:p>
        </w:tc>
        <w:tc>
          <w:tcPr>
            <w:tcW w:w="1396" w:type="dxa"/>
            <w:tcBorders>
              <w:top w:val="single" w:sz="6" w:space="0" w:color="000000"/>
              <w:left w:val="single" w:sz="6" w:space="0" w:color="000000"/>
              <w:bottom w:val="single" w:sz="6" w:space="0" w:color="000000"/>
              <w:right w:val="single" w:sz="6" w:space="0" w:color="000000"/>
            </w:tcBorders>
            <w:vAlign w:val="center"/>
          </w:tcPr>
          <w:p w14:paraId="42E18853"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60-64</w:t>
            </w:r>
          </w:p>
        </w:tc>
      </w:tr>
      <w:tr w:rsidR="00DD0373" w:rsidRPr="002C241E" w14:paraId="62821160" w14:textId="77777777" w:rsidTr="004F2151">
        <w:trPr>
          <w:trHeight w:val="91"/>
          <w:jc w:val="center"/>
        </w:trPr>
        <w:tc>
          <w:tcPr>
            <w:tcW w:w="1281" w:type="dxa"/>
            <w:tcBorders>
              <w:top w:val="single" w:sz="6" w:space="0" w:color="000000"/>
              <w:left w:val="single" w:sz="6" w:space="0" w:color="000000"/>
              <w:bottom w:val="single" w:sz="6" w:space="0" w:color="000000"/>
              <w:right w:val="single" w:sz="6" w:space="0" w:color="000000"/>
            </w:tcBorders>
            <w:vAlign w:val="center"/>
          </w:tcPr>
          <w:p w14:paraId="330FD3CA"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B+</w:t>
            </w:r>
          </w:p>
        </w:tc>
        <w:tc>
          <w:tcPr>
            <w:tcW w:w="978" w:type="dxa"/>
            <w:tcBorders>
              <w:top w:val="single" w:sz="6" w:space="0" w:color="000000"/>
              <w:left w:val="single" w:sz="6" w:space="0" w:color="000000"/>
              <w:bottom w:val="single" w:sz="6" w:space="0" w:color="000000"/>
              <w:right w:val="single" w:sz="6" w:space="0" w:color="000000"/>
            </w:tcBorders>
            <w:vAlign w:val="center"/>
          </w:tcPr>
          <w:p w14:paraId="013CB059"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3,3</w:t>
            </w:r>
          </w:p>
        </w:tc>
        <w:tc>
          <w:tcPr>
            <w:tcW w:w="1396" w:type="dxa"/>
            <w:tcBorders>
              <w:top w:val="single" w:sz="6" w:space="0" w:color="000000"/>
              <w:left w:val="single" w:sz="6" w:space="0" w:color="000000"/>
              <w:bottom w:val="single" w:sz="6" w:space="0" w:color="000000"/>
              <w:right w:val="single" w:sz="6" w:space="0" w:color="000000"/>
            </w:tcBorders>
            <w:vAlign w:val="center"/>
          </w:tcPr>
          <w:p w14:paraId="1045F025"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85-89</w:t>
            </w:r>
          </w:p>
        </w:tc>
        <w:tc>
          <w:tcPr>
            <w:tcW w:w="1396" w:type="dxa"/>
            <w:tcBorders>
              <w:top w:val="single" w:sz="6" w:space="0" w:color="000000"/>
              <w:left w:val="single" w:sz="6" w:space="0" w:color="000000"/>
              <w:bottom w:val="single" w:sz="6" w:space="0" w:color="000000"/>
              <w:right w:val="single" w:sz="6" w:space="0" w:color="000000"/>
            </w:tcBorders>
            <w:vAlign w:val="center"/>
          </w:tcPr>
          <w:p w14:paraId="661A7C8E"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D+</w:t>
            </w:r>
          </w:p>
        </w:tc>
        <w:tc>
          <w:tcPr>
            <w:tcW w:w="1396" w:type="dxa"/>
            <w:tcBorders>
              <w:top w:val="single" w:sz="6" w:space="0" w:color="000000"/>
              <w:left w:val="single" w:sz="6" w:space="0" w:color="000000"/>
              <w:bottom w:val="single" w:sz="6" w:space="0" w:color="000000"/>
              <w:right w:val="single" w:sz="6" w:space="0" w:color="000000"/>
            </w:tcBorders>
            <w:vAlign w:val="center"/>
          </w:tcPr>
          <w:p w14:paraId="21293302"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1,3</w:t>
            </w:r>
          </w:p>
        </w:tc>
        <w:tc>
          <w:tcPr>
            <w:tcW w:w="1396" w:type="dxa"/>
            <w:tcBorders>
              <w:top w:val="single" w:sz="6" w:space="0" w:color="000000"/>
              <w:left w:val="single" w:sz="6" w:space="0" w:color="000000"/>
              <w:bottom w:val="single" w:sz="6" w:space="0" w:color="000000"/>
              <w:right w:val="single" w:sz="6" w:space="0" w:color="000000"/>
            </w:tcBorders>
            <w:vAlign w:val="center"/>
          </w:tcPr>
          <w:p w14:paraId="4496A699"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55-59</w:t>
            </w:r>
          </w:p>
        </w:tc>
      </w:tr>
      <w:tr w:rsidR="00DD0373" w:rsidRPr="002C241E" w14:paraId="3FE9D4E2" w14:textId="77777777" w:rsidTr="004F2151">
        <w:trPr>
          <w:trHeight w:val="91"/>
          <w:jc w:val="center"/>
        </w:trPr>
        <w:tc>
          <w:tcPr>
            <w:tcW w:w="1281" w:type="dxa"/>
            <w:tcBorders>
              <w:top w:val="single" w:sz="6" w:space="0" w:color="000000"/>
              <w:left w:val="single" w:sz="6" w:space="0" w:color="000000"/>
              <w:bottom w:val="single" w:sz="6" w:space="0" w:color="000000"/>
              <w:right w:val="single" w:sz="6" w:space="0" w:color="000000"/>
            </w:tcBorders>
            <w:vAlign w:val="center"/>
          </w:tcPr>
          <w:p w14:paraId="32E168E4"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B</w:t>
            </w:r>
          </w:p>
        </w:tc>
        <w:tc>
          <w:tcPr>
            <w:tcW w:w="978" w:type="dxa"/>
            <w:tcBorders>
              <w:top w:val="single" w:sz="6" w:space="0" w:color="000000"/>
              <w:left w:val="single" w:sz="6" w:space="0" w:color="000000"/>
              <w:bottom w:val="single" w:sz="6" w:space="0" w:color="000000"/>
              <w:right w:val="single" w:sz="6" w:space="0" w:color="000000"/>
            </w:tcBorders>
            <w:vAlign w:val="center"/>
          </w:tcPr>
          <w:p w14:paraId="0C81C494"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3</w:t>
            </w:r>
          </w:p>
        </w:tc>
        <w:tc>
          <w:tcPr>
            <w:tcW w:w="1396" w:type="dxa"/>
            <w:tcBorders>
              <w:top w:val="single" w:sz="6" w:space="0" w:color="000000"/>
              <w:left w:val="single" w:sz="6" w:space="0" w:color="000000"/>
              <w:bottom w:val="single" w:sz="6" w:space="0" w:color="000000"/>
              <w:right w:val="single" w:sz="6" w:space="0" w:color="000000"/>
            </w:tcBorders>
            <w:vAlign w:val="center"/>
          </w:tcPr>
          <w:p w14:paraId="695F1BC2"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80-84</w:t>
            </w:r>
          </w:p>
        </w:tc>
        <w:tc>
          <w:tcPr>
            <w:tcW w:w="1396" w:type="dxa"/>
            <w:tcBorders>
              <w:top w:val="single" w:sz="6" w:space="0" w:color="000000"/>
              <w:left w:val="single" w:sz="6" w:space="0" w:color="000000"/>
              <w:bottom w:val="single" w:sz="6" w:space="0" w:color="000000"/>
              <w:right w:val="single" w:sz="6" w:space="0" w:color="000000"/>
            </w:tcBorders>
            <w:vAlign w:val="center"/>
          </w:tcPr>
          <w:p w14:paraId="00B8D1F3"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D</w:t>
            </w:r>
          </w:p>
        </w:tc>
        <w:tc>
          <w:tcPr>
            <w:tcW w:w="1396" w:type="dxa"/>
            <w:tcBorders>
              <w:top w:val="single" w:sz="6" w:space="0" w:color="000000"/>
              <w:left w:val="single" w:sz="6" w:space="0" w:color="000000"/>
              <w:bottom w:val="single" w:sz="6" w:space="0" w:color="000000"/>
              <w:right w:val="single" w:sz="6" w:space="0" w:color="000000"/>
            </w:tcBorders>
            <w:vAlign w:val="center"/>
          </w:tcPr>
          <w:p w14:paraId="4D5AFD0A"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1</w:t>
            </w:r>
          </w:p>
        </w:tc>
        <w:tc>
          <w:tcPr>
            <w:tcW w:w="1396" w:type="dxa"/>
            <w:tcBorders>
              <w:top w:val="single" w:sz="6" w:space="0" w:color="000000"/>
              <w:left w:val="single" w:sz="6" w:space="0" w:color="000000"/>
              <w:bottom w:val="single" w:sz="6" w:space="0" w:color="000000"/>
              <w:right w:val="single" w:sz="6" w:space="0" w:color="000000"/>
            </w:tcBorders>
            <w:vAlign w:val="center"/>
          </w:tcPr>
          <w:p w14:paraId="36AA5774"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50-54</w:t>
            </w:r>
          </w:p>
        </w:tc>
      </w:tr>
      <w:tr w:rsidR="00DD0373" w:rsidRPr="002C241E" w14:paraId="3C3F5B26" w14:textId="77777777" w:rsidTr="004F2151">
        <w:trPr>
          <w:trHeight w:val="91"/>
          <w:jc w:val="center"/>
        </w:trPr>
        <w:tc>
          <w:tcPr>
            <w:tcW w:w="1281" w:type="dxa"/>
            <w:tcBorders>
              <w:top w:val="single" w:sz="6" w:space="0" w:color="000000"/>
              <w:left w:val="single" w:sz="6" w:space="0" w:color="000000"/>
              <w:bottom w:val="single" w:sz="6" w:space="0" w:color="000000"/>
              <w:right w:val="single" w:sz="6" w:space="0" w:color="000000"/>
            </w:tcBorders>
            <w:vAlign w:val="center"/>
          </w:tcPr>
          <w:p w14:paraId="0898B07B"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B-</w:t>
            </w:r>
          </w:p>
        </w:tc>
        <w:tc>
          <w:tcPr>
            <w:tcW w:w="978" w:type="dxa"/>
            <w:tcBorders>
              <w:top w:val="single" w:sz="6" w:space="0" w:color="000000"/>
              <w:left w:val="single" w:sz="6" w:space="0" w:color="000000"/>
              <w:bottom w:val="single" w:sz="6" w:space="0" w:color="000000"/>
              <w:right w:val="single" w:sz="6" w:space="0" w:color="000000"/>
            </w:tcBorders>
            <w:vAlign w:val="center"/>
          </w:tcPr>
          <w:p w14:paraId="64B71202"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2,7</w:t>
            </w:r>
          </w:p>
        </w:tc>
        <w:tc>
          <w:tcPr>
            <w:tcW w:w="1396" w:type="dxa"/>
            <w:tcBorders>
              <w:top w:val="single" w:sz="6" w:space="0" w:color="000000"/>
              <w:left w:val="single" w:sz="6" w:space="0" w:color="000000"/>
              <w:bottom w:val="single" w:sz="6" w:space="0" w:color="000000"/>
              <w:right w:val="single" w:sz="6" w:space="0" w:color="000000"/>
            </w:tcBorders>
            <w:vAlign w:val="center"/>
          </w:tcPr>
          <w:p w14:paraId="5E3AC0D3"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75-79</w:t>
            </w:r>
          </w:p>
        </w:tc>
        <w:tc>
          <w:tcPr>
            <w:tcW w:w="1396" w:type="dxa"/>
            <w:tcBorders>
              <w:top w:val="single" w:sz="6" w:space="0" w:color="000000"/>
              <w:left w:val="single" w:sz="6" w:space="0" w:color="000000"/>
              <w:bottom w:val="single" w:sz="6" w:space="0" w:color="000000"/>
              <w:right w:val="single" w:sz="6" w:space="0" w:color="000000"/>
            </w:tcBorders>
            <w:vAlign w:val="center"/>
          </w:tcPr>
          <w:p w14:paraId="0F04404A"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F1</w:t>
            </w:r>
          </w:p>
        </w:tc>
        <w:tc>
          <w:tcPr>
            <w:tcW w:w="1396" w:type="dxa"/>
            <w:tcBorders>
              <w:top w:val="single" w:sz="6" w:space="0" w:color="000000"/>
              <w:left w:val="single" w:sz="6" w:space="0" w:color="000000"/>
              <w:bottom w:val="single" w:sz="6" w:space="0" w:color="000000"/>
              <w:right w:val="single" w:sz="6" w:space="0" w:color="000000"/>
            </w:tcBorders>
            <w:vAlign w:val="center"/>
          </w:tcPr>
          <w:p w14:paraId="3122FDFF"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0</w:t>
            </w:r>
          </w:p>
        </w:tc>
        <w:tc>
          <w:tcPr>
            <w:tcW w:w="1396" w:type="dxa"/>
            <w:tcBorders>
              <w:top w:val="single" w:sz="6" w:space="0" w:color="000000"/>
              <w:left w:val="single" w:sz="6" w:space="0" w:color="000000"/>
              <w:bottom w:val="single" w:sz="6" w:space="0" w:color="000000"/>
              <w:right w:val="single" w:sz="6" w:space="0" w:color="000000"/>
            </w:tcBorders>
            <w:vAlign w:val="center"/>
          </w:tcPr>
          <w:p w14:paraId="2676F26F"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0-49</w:t>
            </w:r>
          </w:p>
        </w:tc>
      </w:tr>
      <w:tr w:rsidR="00DD0373" w:rsidRPr="002C241E" w14:paraId="10AA3928" w14:textId="77777777" w:rsidTr="004F2151">
        <w:trPr>
          <w:trHeight w:val="91"/>
          <w:jc w:val="center"/>
        </w:trPr>
        <w:tc>
          <w:tcPr>
            <w:tcW w:w="1281" w:type="dxa"/>
            <w:tcBorders>
              <w:top w:val="single" w:sz="6" w:space="0" w:color="000000"/>
              <w:left w:val="single" w:sz="6" w:space="0" w:color="000000"/>
              <w:bottom w:val="single" w:sz="6" w:space="0" w:color="000000"/>
              <w:right w:val="single" w:sz="6" w:space="0" w:color="000000"/>
            </w:tcBorders>
            <w:vAlign w:val="center"/>
          </w:tcPr>
          <w:p w14:paraId="65989DF0"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C+</w:t>
            </w:r>
          </w:p>
        </w:tc>
        <w:tc>
          <w:tcPr>
            <w:tcW w:w="978" w:type="dxa"/>
            <w:tcBorders>
              <w:top w:val="single" w:sz="6" w:space="0" w:color="000000"/>
              <w:left w:val="single" w:sz="6" w:space="0" w:color="000000"/>
              <w:bottom w:val="single" w:sz="6" w:space="0" w:color="000000"/>
              <w:right w:val="single" w:sz="6" w:space="0" w:color="000000"/>
            </w:tcBorders>
            <w:vAlign w:val="center"/>
          </w:tcPr>
          <w:p w14:paraId="2AEFF7ED"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2,3</w:t>
            </w:r>
          </w:p>
        </w:tc>
        <w:tc>
          <w:tcPr>
            <w:tcW w:w="1396" w:type="dxa"/>
            <w:tcBorders>
              <w:top w:val="single" w:sz="6" w:space="0" w:color="000000"/>
              <w:left w:val="single" w:sz="6" w:space="0" w:color="000000"/>
              <w:bottom w:val="single" w:sz="6" w:space="0" w:color="000000"/>
              <w:right w:val="single" w:sz="6" w:space="0" w:color="000000"/>
            </w:tcBorders>
            <w:vAlign w:val="center"/>
          </w:tcPr>
          <w:p w14:paraId="5306FC9D"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70-74</w:t>
            </w:r>
          </w:p>
        </w:tc>
        <w:tc>
          <w:tcPr>
            <w:tcW w:w="1396" w:type="dxa"/>
            <w:tcBorders>
              <w:top w:val="single" w:sz="6" w:space="0" w:color="000000"/>
              <w:left w:val="single" w:sz="6" w:space="0" w:color="000000"/>
              <w:bottom w:val="single" w:sz="6" w:space="0" w:color="000000"/>
              <w:right w:val="single" w:sz="6" w:space="0" w:color="000000"/>
            </w:tcBorders>
            <w:vAlign w:val="center"/>
          </w:tcPr>
          <w:p w14:paraId="4E15F1BE"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F2</w:t>
            </w:r>
          </w:p>
        </w:tc>
        <w:tc>
          <w:tcPr>
            <w:tcW w:w="1396" w:type="dxa"/>
            <w:tcBorders>
              <w:top w:val="single" w:sz="6" w:space="0" w:color="000000"/>
              <w:left w:val="single" w:sz="6" w:space="0" w:color="000000"/>
              <w:bottom w:val="single" w:sz="6" w:space="0" w:color="000000"/>
              <w:right w:val="single" w:sz="6" w:space="0" w:color="000000"/>
            </w:tcBorders>
            <w:vAlign w:val="center"/>
          </w:tcPr>
          <w:p w14:paraId="3AE7F6A4"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0</w:t>
            </w:r>
          </w:p>
        </w:tc>
        <w:tc>
          <w:tcPr>
            <w:tcW w:w="1396" w:type="dxa"/>
            <w:tcBorders>
              <w:top w:val="single" w:sz="6" w:space="0" w:color="000000"/>
              <w:left w:val="single" w:sz="6" w:space="0" w:color="000000"/>
              <w:bottom w:val="single" w:sz="6" w:space="0" w:color="000000"/>
              <w:right w:val="single" w:sz="6" w:space="0" w:color="000000"/>
            </w:tcBorders>
            <w:vAlign w:val="center"/>
          </w:tcPr>
          <w:p w14:paraId="6FEDCBA4" w14:textId="77777777" w:rsidR="00DD0373" w:rsidRPr="002C241E" w:rsidRDefault="00DD0373" w:rsidP="00686DD2">
            <w:pPr>
              <w:spacing w:line="240" w:lineRule="auto"/>
              <w:jc w:val="both"/>
              <w:rPr>
                <w:rFonts w:asciiTheme="minorBidi" w:hAnsiTheme="minorBidi"/>
                <w:b/>
                <w:color w:val="000000" w:themeColor="text1"/>
                <w:sz w:val="20"/>
                <w:szCs w:val="20"/>
              </w:rPr>
            </w:pPr>
            <w:r w:rsidRPr="002C241E">
              <w:rPr>
                <w:rFonts w:asciiTheme="minorBidi" w:hAnsiTheme="minorBidi"/>
                <w:b/>
                <w:color w:val="000000" w:themeColor="text1"/>
                <w:sz w:val="20"/>
                <w:szCs w:val="20"/>
              </w:rPr>
              <w:t>-</w:t>
            </w:r>
          </w:p>
        </w:tc>
      </w:tr>
    </w:tbl>
    <w:p w14:paraId="13F8D1B1" w14:textId="5AAD2ABB" w:rsidR="008F3E08" w:rsidRPr="002C241E" w:rsidRDefault="008F3E08"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Lisans ara sınav ve final sınavları   </w:t>
      </w:r>
      <w:r w:rsidRPr="002C241E">
        <w:rPr>
          <w:rFonts w:asciiTheme="minorBidi" w:hAnsiTheme="minorBidi"/>
          <w:color w:val="000000"/>
          <w:sz w:val="24"/>
          <w:szCs w:val="24"/>
        </w:rPr>
        <w:t>“Başkent Üniversitesi Ön Lisans Ve Lisans Eğitim-Öğretim Ve Sınav Yönetmeliği” çerçevesinde “Fakülte İş Akış Prosesi” ne (</w:t>
      </w:r>
      <w:hyperlink r:id="rId68" w:history="1">
        <w:r w:rsidRPr="002C241E">
          <w:rPr>
            <w:rStyle w:val="Kpr"/>
            <w:rFonts w:asciiTheme="minorBidi" w:hAnsiTheme="minorBidi"/>
            <w:sz w:val="24"/>
            <w:szCs w:val="24"/>
          </w:rPr>
          <w:t>Bağlantı linki</w:t>
        </w:r>
      </w:hyperlink>
      <w:r w:rsidRPr="002C241E">
        <w:rPr>
          <w:rFonts w:asciiTheme="minorBidi" w:hAnsiTheme="minorBidi"/>
          <w:color w:val="000000"/>
          <w:sz w:val="24"/>
          <w:szCs w:val="24"/>
        </w:rPr>
        <w:t>) uyularak gerçekleştirilmektedir (</w:t>
      </w:r>
      <w:hyperlink r:id="rId69" w:history="1">
        <w:r w:rsidRPr="002C241E">
          <w:rPr>
            <w:rStyle w:val="Kpr"/>
            <w:rFonts w:asciiTheme="minorBidi" w:hAnsiTheme="minorBidi"/>
            <w:sz w:val="24"/>
            <w:szCs w:val="24"/>
          </w:rPr>
          <w:t>Bağlantı linki</w:t>
        </w:r>
      </w:hyperlink>
      <w:r w:rsidRPr="002C241E">
        <w:rPr>
          <w:rFonts w:asciiTheme="minorBidi" w:hAnsiTheme="minorBidi"/>
          <w:color w:val="000000"/>
          <w:sz w:val="24"/>
          <w:szCs w:val="24"/>
        </w:rPr>
        <w:t xml:space="preserve">). Her dersin “Ölçme ve Değerlendirme Kriteri” Bilgi Paketinde ve ders izlencelerinde kamuoyuyla paylaşılmaktadır. </w:t>
      </w:r>
      <w:r w:rsidRPr="002C241E">
        <w:rPr>
          <w:rFonts w:asciiTheme="minorBidi" w:hAnsiTheme="minorBidi"/>
          <w:color w:val="000000" w:themeColor="text1"/>
          <w:sz w:val="24"/>
          <w:szCs w:val="24"/>
        </w:rPr>
        <w:t>Derslerinden F1 ve F2 notu alan öğrenciler dersten başarısız sayılmaktadır. Devamsızlığı belirli bir sınırı aşan öğrenciler, o derste başarısız olmuş sayılır ve kendilerine F2 notu verilir.  Bir defa F1 notu alınan herhangi bir dersin tekrarlanması halinde ise, dersler</w:t>
      </w:r>
      <w:r w:rsidR="00572ADC" w:rsidRPr="002C241E">
        <w:rPr>
          <w:rFonts w:asciiTheme="minorBidi" w:hAnsiTheme="minorBidi"/>
          <w:color w:val="000000" w:themeColor="text1"/>
          <w:sz w:val="24"/>
          <w:szCs w:val="24"/>
        </w:rPr>
        <w:t xml:space="preserve">de devam koşulu aranmaz; ancak </w:t>
      </w:r>
      <w:r w:rsidRPr="002C241E">
        <w:rPr>
          <w:rFonts w:asciiTheme="minorBidi" w:hAnsiTheme="minorBidi"/>
          <w:color w:val="000000" w:themeColor="text1"/>
          <w:sz w:val="24"/>
          <w:szCs w:val="24"/>
        </w:rPr>
        <w:t>normal eğitim sürecinde tüm eğitsel yükümlülükleri yerine getirmek zorundadırlar.</w:t>
      </w:r>
    </w:p>
    <w:p w14:paraId="4B913610" w14:textId="02C869C2" w:rsidR="008F3E08" w:rsidRPr="002C241E" w:rsidRDefault="008F3E08" w:rsidP="001D23C9">
      <w:pPr>
        <w:spacing w:line="360" w:lineRule="auto"/>
        <w:jc w:val="both"/>
        <w:rPr>
          <w:rFonts w:asciiTheme="minorBidi" w:hAnsiTheme="minorBidi"/>
          <w:color w:val="000000" w:themeColor="text1"/>
          <w:sz w:val="24"/>
          <w:szCs w:val="24"/>
        </w:rPr>
      </w:pPr>
      <w:proofErr w:type="gramStart"/>
      <w:r w:rsidRPr="002C241E">
        <w:rPr>
          <w:rFonts w:asciiTheme="minorBidi" w:hAnsiTheme="minorBidi"/>
          <w:color w:val="000000"/>
          <w:sz w:val="24"/>
          <w:szCs w:val="24"/>
        </w:rPr>
        <w:t xml:space="preserve">“Başkent Üniversitesi Ön Lisans ve Lisans Eğitim-Öğretim Ve Sınav Yönetmeliği” ne göre, </w:t>
      </w:r>
      <w:r w:rsidRPr="002C241E">
        <w:rPr>
          <w:rFonts w:asciiTheme="minorBidi" w:hAnsiTheme="minorBidi"/>
          <w:color w:val="000000" w:themeColor="text1"/>
          <w:sz w:val="24"/>
          <w:szCs w:val="24"/>
        </w:rPr>
        <w:t>rapora bağlanmış bir hastalığı yüzünden veya ilgili öğretim elemanı ve bölüm ya da program başkanı tarafından geçerli bulunan başka bir zorunlu nedenle sınava girememiş öğrenciler talep etmeleri halinde</w:t>
      </w:r>
      <w:r w:rsidR="00CA3C61" w:rsidRPr="002C241E">
        <w:rPr>
          <w:rFonts w:asciiTheme="minorBidi" w:hAnsiTheme="minorBidi"/>
          <w:color w:val="000000" w:themeColor="text1"/>
          <w:sz w:val="24"/>
          <w:szCs w:val="24"/>
        </w:rPr>
        <w:t>, “</w:t>
      </w:r>
      <w:proofErr w:type="spellStart"/>
      <w:r w:rsidR="00CA3C61" w:rsidRPr="002C241E">
        <w:rPr>
          <w:rFonts w:asciiTheme="minorBidi" w:hAnsiTheme="minorBidi"/>
          <w:color w:val="000000" w:themeColor="text1"/>
          <w:sz w:val="24"/>
          <w:szCs w:val="24"/>
        </w:rPr>
        <w:t>Mazaret</w:t>
      </w:r>
      <w:proofErr w:type="spellEnd"/>
      <w:r w:rsidR="00303F15" w:rsidRPr="002C241E">
        <w:rPr>
          <w:rFonts w:asciiTheme="minorBidi" w:hAnsiTheme="minorBidi"/>
          <w:color w:val="000000" w:themeColor="text1"/>
          <w:sz w:val="24"/>
          <w:szCs w:val="24"/>
        </w:rPr>
        <w:t xml:space="preserve"> Sınav Formu” (B2-5</w:t>
      </w:r>
      <w:r w:rsidRPr="002C241E">
        <w:rPr>
          <w:rFonts w:asciiTheme="minorBidi" w:hAnsiTheme="minorBidi"/>
          <w:color w:val="000000" w:themeColor="text1"/>
          <w:sz w:val="24"/>
          <w:szCs w:val="24"/>
        </w:rPr>
        <w:t xml:space="preserve">) doldurarak mazeret sınavına girebilirler. </w:t>
      </w:r>
      <w:proofErr w:type="gramEnd"/>
      <w:r w:rsidRPr="002C241E">
        <w:rPr>
          <w:rFonts w:asciiTheme="minorBidi" w:hAnsiTheme="minorBidi"/>
          <w:color w:val="000000" w:themeColor="text1"/>
          <w:sz w:val="24"/>
          <w:szCs w:val="24"/>
        </w:rPr>
        <w:t xml:space="preserve">Mazeret sınavları, yalnızca ara sınavlar ve yarıyıl sonu sınavları için talep edilebilir. Fakültemizdeki işleyişe göre; Yönetim Kurulu kararına istinaden, </w:t>
      </w:r>
      <w:proofErr w:type="spellStart"/>
      <w:r w:rsidRPr="002C241E">
        <w:rPr>
          <w:rFonts w:asciiTheme="minorBidi" w:hAnsiTheme="minorBidi"/>
          <w:color w:val="000000" w:themeColor="text1"/>
          <w:sz w:val="24"/>
          <w:szCs w:val="24"/>
        </w:rPr>
        <w:t>mazaret</w:t>
      </w:r>
      <w:proofErr w:type="spellEnd"/>
      <w:r w:rsidRPr="002C241E">
        <w:rPr>
          <w:rFonts w:asciiTheme="minorBidi" w:hAnsiTheme="minorBidi"/>
          <w:color w:val="000000" w:themeColor="text1"/>
          <w:sz w:val="24"/>
          <w:szCs w:val="24"/>
        </w:rPr>
        <w:t xml:space="preserve"> sınavına girecek öğrenci listesi kurum içi yazıyla dersi veren öğretim </w:t>
      </w:r>
      <w:r w:rsidRPr="002C241E">
        <w:rPr>
          <w:rFonts w:asciiTheme="minorBidi" w:hAnsiTheme="minorBidi"/>
          <w:color w:val="000000" w:themeColor="text1"/>
          <w:sz w:val="24"/>
          <w:szCs w:val="24"/>
        </w:rPr>
        <w:lastRenderedPageBreak/>
        <w:t>elemanlarına mail ve EBYS</w:t>
      </w:r>
      <w:r w:rsidR="00303F15" w:rsidRPr="002C241E">
        <w:rPr>
          <w:rFonts w:asciiTheme="minorBidi" w:hAnsiTheme="minorBidi"/>
          <w:color w:val="000000" w:themeColor="text1"/>
          <w:sz w:val="24"/>
          <w:szCs w:val="24"/>
        </w:rPr>
        <w:t xml:space="preserve"> üzerinden iletilmektedir (B2-4</w:t>
      </w:r>
      <w:r w:rsidRPr="002C241E">
        <w:rPr>
          <w:rFonts w:asciiTheme="minorBidi" w:hAnsiTheme="minorBidi"/>
          <w:color w:val="000000" w:themeColor="text1"/>
          <w:sz w:val="24"/>
          <w:szCs w:val="24"/>
        </w:rPr>
        <w:t xml:space="preserve">). Mazeret sınavına gireceği için başarı notu, not verme süresi içinde takdir edilememiş olan öğrencilere “E” notu verilir. E notu,  “not değişikliği formu” doldurularak,  </w:t>
      </w:r>
      <w:proofErr w:type="spellStart"/>
      <w:r w:rsidRPr="002C241E">
        <w:rPr>
          <w:rFonts w:asciiTheme="minorBidi" w:hAnsiTheme="minorBidi"/>
          <w:color w:val="000000" w:themeColor="text1"/>
          <w:sz w:val="24"/>
          <w:szCs w:val="24"/>
        </w:rPr>
        <w:t>mazaret</w:t>
      </w:r>
      <w:proofErr w:type="spellEnd"/>
      <w:r w:rsidRPr="002C241E">
        <w:rPr>
          <w:rFonts w:asciiTheme="minorBidi" w:hAnsiTheme="minorBidi"/>
          <w:color w:val="000000" w:themeColor="text1"/>
          <w:sz w:val="24"/>
          <w:szCs w:val="24"/>
        </w:rPr>
        <w:t xml:space="preserve"> sınavından elde edilen harf notu ile değiştirilir. </w:t>
      </w:r>
    </w:p>
    <w:p w14:paraId="1CD3D796" w14:textId="77777777" w:rsidR="008F3E08" w:rsidRPr="002C241E" w:rsidRDefault="008F3E08"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Sınav sonuçlarına itirazı olan öğrenciler, itirazlarını ilk önce sınav </w:t>
      </w:r>
      <w:proofErr w:type="gramStart"/>
      <w:r w:rsidRPr="002C241E">
        <w:rPr>
          <w:rFonts w:asciiTheme="minorBidi" w:hAnsiTheme="minorBidi"/>
          <w:color w:val="000000" w:themeColor="text1"/>
          <w:sz w:val="24"/>
          <w:szCs w:val="24"/>
        </w:rPr>
        <w:t>kağıtlarını</w:t>
      </w:r>
      <w:proofErr w:type="gramEnd"/>
      <w:r w:rsidRPr="002C241E">
        <w:rPr>
          <w:rFonts w:asciiTheme="minorBidi" w:hAnsiTheme="minorBidi"/>
          <w:color w:val="000000" w:themeColor="text1"/>
          <w:sz w:val="24"/>
          <w:szCs w:val="24"/>
        </w:rPr>
        <w:t xml:space="preserve"> inceleyerek ilgili öğretim elemanı ile çözmeye çalışırlar.  Öğrenci, itirazı olumlu sonuçlanmadığı durumda, ilgili bölüm veya program başkanlığına (sınav sonuçlarının veya başarı notlarının ilanını takip eden ilk iş günü içinde) itirazını yazılı olarak iletebilir. Yönetmelik gereği, itirazlar ilgili bölüm veya program başkanlığınca görevlendirilen bir komisyon tarafından incelenerek, başvuruyu takip eden iki iş günü içinde sonuçlandırılır ve doldurulacak bir not değişikliği formu ile durum ilgili bölüm veya program başkanlığına iletilir. </w:t>
      </w:r>
    </w:p>
    <w:p w14:paraId="64FAA770" w14:textId="385EE99C" w:rsidR="008F3E08" w:rsidRPr="002C241E" w:rsidRDefault="008F3E08" w:rsidP="001D23C9">
      <w:pPr>
        <w:spacing w:line="360" w:lineRule="auto"/>
        <w:jc w:val="both"/>
        <w:rPr>
          <w:rFonts w:asciiTheme="minorBidi" w:hAnsiTheme="minorBidi"/>
          <w:b/>
          <w:color w:val="000000" w:themeColor="text1"/>
          <w:sz w:val="24"/>
          <w:szCs w:val="24"/>
        </w:rPr>
      </w:pPr>
      <w:r w:rsidRPr="002C241E">
        <w:rPr>
          <w:rFonts w:asciiTheme="minorBidi" w:hAnsiTheme="minorBidi"/>
          <w:color w:val="000000" w:themeColor="text1"/>
          <w:sz w:val="24"/>
          <w:szCs w:val="24"/>
        </w:rPr>
        <w:t xml:space="preserve">Bölümümüze ait ders bilgi paketleri göz önüne alındığında, öğrencilerin kendini ifade etme olanaklarının mümkün olduğunca çeşitlendirildiği görülmektedir. Örneğin, TBF 414 “Dönem Projesi” seçmeli dersi proje ve sunum </w:t>
      </w:r>
      <w:proofErr w:type="gramStart"/>
      <w:r w:rsidRPr="002C241E">
        <w:rPr>
          <w:rFonts w:asciiTheme="minorBidi" w:hAnsiTheme="minorBidi"/>
          <w:color w:val="000000" w:themeColor="text1"/>
          <w:sz w:val="24"/>
          <w:szCs w:val="24"/>
        </w:rPr>
        <w:t>bazlı</w:t>
      </w:r>
      <w:proofErr w:type="gramEnd"/>
      <w:r w:rsidRPr="002C241E">
        <w:rPr>
          <w:rFonts w:asciiTheme="minorBidi" w:hAnsiTheme="minorBidi"/>
          <w:color w:val="000000" w:themeColor="text1"/>
          <w:sz w:val="24"/>
          <w:szCs w:val="24"/>
        </w:rPr>
        <w:t xml:space="preserve"> bir performans değerlendirmesi öngörmektedir (</w:t>
      </w:r>
      <w:hyperlink r:id="rId70" w:history="1">
        <w:r w:rsidRPr="002C241E">
          <w:rPr>
            <w:rStyle w:val="Kpr"/>
            <w:rFonts w:asciiTheme="minorBidi" w:hAnsiTheme="minorBidi"/>
            <w:sz w:val="24"/>
            <w:szCs w:val="24"/>
          </w:rPr>
          <w:t>Bağlantı linki</w:t>
        </w:r>
      </w:hyperlink>
      <w:r w:rsidRPr="002C241E">
        <w:rPr>
          <w:rFonts w:asciiTheme="minorBidi" w:hAnsiTheme="minorBidi"/>
          <w:color w:val="000000" w:themeColor="text1"/>
          <w:sz w:val="24"/>
          <w:szCs w:val="24"/>
        </w:rPr>
        <w:t xml:space="preserve">). Ayrıca, söz konusu ölçme ve değerlendirme </w:t>
      </w:r>
      <w:proofErr w:type="gramStart"/>
      <w:r w:rsidRPr="002C241E">
        <w:rPr>
          <w:rFonts w:asciiTheme="minorBidi" w:hAnsiTheme="minorBidi"/>
          <w:color w:val="000000" w:themeColor="text1"/>
          <w:sz w:val="24"/>
          <w:szCs w:val="24"/>
        </w:rPr>
        <w:t>kriterleri</w:t>
      </w:r>
      <w:proofErr w:type="gramEnd"/>
      <w:r w:rsidRPr="002C241E">
        <w:rPr>
          <w:rFonts w:asciiTheme="minorBidi" w:hAnsiTheme="minorBidi"/>
          <w:color w:val="000000" w:themeColor="text1"/>
          <w:sz w:val="24"/>
          <w:szCs w:val="24"/>
        </w:rPr>
        <w:t xml:space="preserve"> AKTS iş yükünde gösterilmiştir. Öğrencilerin ölçme ve değerlendirilmesinde temel alanı ile ilgili teorik ve pratik bilgi birikimini ölçmek ve değerlendirmek amacıyla zorunlu ve seçmeli dersler kapsamında değişik soru tiplerini (klasik, çoktan seçmeli, doğru/yanlış gibi)  içeren sınavlar uygulanmaktadır (B2-3).</w:t>
      </w:r>
    </w:p>
    <w:p w14:paraId="7EF65025" w14:textId="77777777" w:rsidR="008F3E08" w:rsidRPr="002C241E" w:rsidRDefault="008F3E08"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Sigortacılık bölümü, Başkent Üniversitesi’nin belirlediği öğretim yöntem ve tekniklerine göre hareket etmektedir. Bu bağlamda, ÖSYM tarafından yapılan merkezi sınav ile öğrenci alınır. Öğrenciler kayıt yaptıracakları program için belirlenen tarihlerde, kesin kayıt işlemlerini tamamlamak üzere Başkent Üniversitesi’ne gelirler. Kayıtla ilgili </w:t>
      </w:r>
      <w:proofErr w:type="gramStart"/>
      <w:r w:rsidRPr="002C241E">
        <w:rPr>
          <w:rFonts w:asciiTheme="minorBidi" w:hAnsiTheme="minorBidi"/>
          <w:color w:val="000000" w:themeColor="text1"/>
          <w:sz w:val="24"/>
          <w:szCs w:val="24"/>
        </w:rPr>
        <w:t>prosedürler</w:t>
      </w:r>
      <w:proofErr w:type="gramEnd"/>
      <w:r w:rsidRPr="002C241E">
        <w:rPr>
          <w:rFonts w:asciiTheme="minorBidi" w:hAnsiTheme="minorBidi"/>
          <w:color w:val="000000" w:themeColor="text1"/>
          <w:sz w:val="24"/>
          <w:szCs w:val="24"/>
        </w:rPr>
        <w:t>, yazılı bir mazeret beyan edilmedikçe, öğrencilerin bizzat kendileri tarafından tamamlanmalıdır. Kayıt işlemleri, Öğrenci Dekanlığı tarafından yürütülmektedir.</w:t>
      </w:r>
    </w:p>
    <w:p w14:paraId="6D5F80A1" w14:textId="7BD31B55" w:rsidR="0084356B" w:rsidRPr="002C241E" w:rsidRDefault="0084356B" w:rsidP="001D23C9">
      <w:pPr>
        <w:spacing w:line="360" w:lineRule="auto"/>
        <w:jc w:val="both"/>
        <w:rPr>
          <w:rFonts w:asciiTheme="minorBidi" w:hAnsiTheme="minorBidi"/>
          <w:b/>
          <w:color w:val="000000" w:themeColor="text1"/>
          <w:sz w:val="24"/>
          <w:szCs w:val="24"/>
        </w:rPr>
      </w:pPr>
      <w:r w:rsidRPr="002C241E">
        <w:rPr>
          <w:rFonts w:asciiTheme="minorBidi" w:hAnsiTheme="minorBidi"/>
          <w:color w:val="000000" w:themeColor="text1"/>
          <w:sz w:val="24"/>
          <w:szCs w:val="24"/>
        </w:rPr>
        <w:t>Yukarıda bahsedilen tanımlı süreçler ve bölümümüze ait ders bilgi paketleri göz önüne alındığında, öğrencilerin kendini ifade etme olanaklarının mümkün olduğunca çeşitlend</w:t>
      </w:r>
      <w:r w:rsidR="003848EC" w:rsidRPr="002C241E">
        <w:rPr>
          <w:rFonts w:asciiTheme="minorBidi" w:hAnsiTheme="minorBidi"/>
          <w:color w:val="000000" w:themeColor="text1"/>
          <w:sz w:val="24"/>
          <w:szCs w:val="24"/>
        </w:rPr>
        <w:t xml:space="preserve">irildiği görülmektedir. Örneğin, </w:t>
      </w:r>
      <w:r w:rsidRPr="002C241E">
        <w:rPr>
          <w:rFonts w:asciiTheme="minorBidi" w:hAnsiTheme="minorBidi"/>
          <w:color w:val="000000" w:themeColor="text1"/>
          <w:sz w:val="24"/>
          <w:szCs w:val="24"/>
        </w:rPr>
        <w:t xml:space="preserve">TBF 414 “Dönem Projesi” seçmeli dersi proje </w:t>
      </w:r>
      <w:r w:rsidR="003848EC" w:rsidRPr="002C241E">
        <w:rPr>
          <w:rFonts w:asciiTheme="minorBidi" w:hAnsiTheme="minorBidi"/>
          <w:color w:val="000000" w:themeColor="text1"/>
          <w:sz w:val="24"/>
          <w:szCs w:val="24"/>
        </w:rPr>
        <w:lastRenderedPageBreak/>
        <w:t xml:space="preserve">ve sunum </w:t>
      </w:r>
      <w:proofErr w:type="gramStart"/>
      <w:r w:rsidRPr="002C241E">
        <w:rPr>
          <w:rFonts w:asciiTheme="minorBidi" w:hAnsiTheme="minorBidi"/>
          <w:color w:val="000000" w:themeColor="text1"/>
          <w:sz w:val="24"/>
          <w:szCs w:val="24"/>
        </w:rPr>
        <w:t>bazlı</w:t>
      </w:r>
      <w:proofErr w:type="gramEnd"/>
      <w:r w:rsidRPr="002C241E">
        <w:rPr>
          <w:rFonts w:asciiTheme="minorBidi" w:hAnsiTheme="minorBidi"/>
          <w:color w:val="000000" w:themeColor="text1"/>
          <w:sz w:val="24"/>
          <w:szCs w:val="24"/>
        </w:rPr>
        <w:t xml:space="preserve"> bir performans</w:t>
      </w:r>
      <w:r w:rsidR="003848EC" w:rsidRPr="002C241E">
        <w:rPr>
          <w:rFonts w:asciiTheme="minorBidi" w:hAnsiTheme="minorBidi"/>
          <w:color w:val="000000" w:themeColor="text1"/>
          <w:sz w:val="24"/>
          <w:szCs w:val="24"/>
        </w:rPr>
        <w:t xml:space="preserve"> değerlendirmesi öngörmektedir (</w:t>
      </w:r>
      <w:hyperlink r:id="rId71" w:history="1">
        <w:r w:rsidR="003848EC" w:rsidRPr="002C241E">
          <w:rPr>
            <w:rStyle w:val="Kpr"/>
            <w:rFonts w:asciiTheme="minorBidi" w:hAnsiTheme="minorBidi"/>
            <w:sz w:val="24"/>
            <w:szCs w:val="24"/>
          </w:rPr>
          <w:t>Bağlantı linki</w:t>
        </w:r>
      </w:hyperlink>
      <w:r w:rsidR="00741718"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 xml:space="preserve">Ayrıca, söz konusu ölçme ve değerlendirme </w:t>
      </w:r>
      <w:proofErr w:type="gramStart"/>
      <w:r w:rsidRPr="002C241E">
        <w:rPr>
          <w:rFonts w:asciiTheme="minorBidi" w:hAnsiTheme="minorBidi"/>
          <w:color w:val="000000" w:themeColor="text1"/>
          <w:sz w:val="24"/>
          <w:szCs w:val="24"/>
        </w:rPr>
        <w:t>kriterleri</w:t>
      </w:r>
      <w:proofErr w:type="gramEnd"/>
      <w:r w:rsidRPr="002C241E">
        <w:rPr>
          <w:rFonts w:asciiTheme="minorBidi" w:hAnsiTheme="minorBidi"/>
          <w:color w:val="000000" w:themeColor="text1"/>
          <w:sz w:val="24"/>
          <w:szCs w:val="24"/>
        </w:rPr>
        <w:t xml:space="preserve"> AKTS iş yükünde gösterilmiştir</w:t>
      </w:r>
      <w:r w:rsidR="008F3E08" w:rsidRPr="002C241E">
        <w:rPr>
          <w:rFonts w:asciiTheme="minorBidi" w:hAnsiTheme="minorBidi"/>
          <w:color w:val="000000" w:themeColor="text1"/>
          <w:sz w:val="24"/>
          <w:szCs w:val="24"/>
        </w:rPr>
        <w:t>.</w:t>
      </w:r>
    </w:p>
    <w:p w14:paraId="3829307C" w14:textId="5F4891B9" w:rsidR="000E6CEB" w:rsidRPr="002C241E" w:rsidRDefault="000E6CEB" w:rsidP="001D23C9">
      <w:pPr>
        <w:spacing w:line="360" w:lineRule="auto"/>
        <w:jc w:val="both"/>
        <w:rPr>
          <w:rFonts w:asciiTheme="minorBidi" w:hAnsiTheme="minorBidi"/>
          <w:color w:val="000000" w:themeColor="text1"/>
          <w:sz w:val="24"/>
          <w:szCs w:val="24"/>
        </w:rPr>
      </w:pPr>
      <w:r w:rsidRPr="002C241E">
        <w:rPr>
          <w:rFonts w:asciiTheme="minorBidi" w:hAnsiTheme="minorBidi"/>
          <w:b/>
          <w:color w:val="000000" w:themeColor="text1"/>
          <w:sz w:val="24"/>
          <w:szCs w:val="24"/>
        </w:rPr>
        <w:t>Değişim programlarından</w:t>
      </w:r>
      <w:r w:rsidRPr="002C241E">
        <w:rPr>
          <w:rFonts w:asciiTheme="minorBidi" w:hAnsiTheme="minorBidi"/>
          <w:color w:val="000000" w:themeColor="text1"/>
          <w:sz w:val="24"/>
          <w:szCs w:val="24"/>
        </w:rPr>
        <w:t xml:space="preserve"> yararlanmak isteyen öğrencilerin, geldiği kurum ile Başkent Üniversitesi arasında ikili bir anlaşma olmalıdır. Değişim öğrencilerin idari işlemleri Uluslararası İlişkiler ve Değişim Programları Koordinatörlüğü tarafından yürütülmektedir, kayıt işlemlerini Öğrenci Dekanlığı yapar. Değişim öğrencisi olarak başvurmak isteyen öğrencinin belgelerini hazırlayarak son başvuru tarihinden önce Uluslararası İlişkiler ve Değişim Programları Koordinatörlüğü’ne ulaştırması gereklidir. Uluslararası öğrenciler ise kayıt</w:t>
      </w:r>
      <w:r w:rsidR="00B72035"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olmak için  </w:t>
      </w:r>
      <w:hyperlink r:id="rId72">
        <w:r w:rsidRPr="002C241E">
          <w:rPr>
            <w:rStyle w:val="Kpr"/>
            <w:rFonts w:asciiTheme="minorBidi" w:hAnsiTheme="minorBidi"/>
            <w:b/>
            <w:sz w:val="24"/>
            <w:szCs w:val="24"/>
          </w:rPr>
          <w:t>http://uik.baskent.edu.tr</w:t>
        </w:r>
      </w:hyperlink>
      <w:r w:rsidRPr="002C241E">
        <w:rPr>
          <w:rFonts w:asciiTheme="minorBidi" w:hAnsiTheme="minorBidi"/>
          <w:color w:val="000000" w:themeColor="text1"/>
          <w:sz w:val="24"/>
          <w:szCs w:val="24"/>
        </w:rPr>
        <w:t xml:space="preserve"> sayfasını ziyaret edebilirler. Yurt dışındaki anlaşmalı üniversitelerden Başkent Üniversitesine gelen öğrencilere, aldıkları dersleri ve başarı durumlarını gösteren bir belge Öğrenci İşleri Daire Başkanlığı tarafından verilir.  Avrupa Birliği Yükseköğretim Programları </w:t>
      </w:r>
      <w:r w:rsidRPr="002C241E">
        <w:rPr>
          <w:rFonts w:asciiTheme="minorBidi" w:hAnsiTheme="minorBidi"/>
          <w:b/>
          <w:color w:val="000000" w:themeColor="text1"/>
          <w:sz w:val="24"/>
          <w:szCs w:val="24"/>
        </w:rPr>
        <w:t>(ERASMUS)</w:t>
      </w:r>
      <w:r w:rsidRPr="002C241E">
        <w:rPr>
          <w:rFonts w:asciiTheme="minorBidi" w:hAnsiTheme="minorBidi"/>
          <w:color w:val="000000" w:themeColor="text1"/>
          <w:sz w:val="24"/>
          <w:szCs w:val="24"/>
        </w:rPr>
        <w:t xml:space="preserve"> çerçevesinde öğrenci değişimi ile yurt dışındaki üniversitelere öğrenim görmek üzere gönderilen öğrencilerin alacağı dersler bölüm veya program ERASMUS koordinatörü tarafından önerilir ve ilgili bölüm veya program başkanlığı tarafından belirlenir.  Belirlenen bu derslerden, öğrenim gördüğü programın derslerinden birine eşdeğer olan ders varsa, bu ders, söz konusu eşdeğer ders ile birlikte; eşdeğer ders yoksa alınan ders seçmeli olarak, kendi kodu, adı ve AKTS Kredisi ile birlikte not döküm belgesine işlenir. Yurt dışındaki anlaşmalı üniversitelerden Başkent Üniversitesine gelen öğrencilere, aldıkları dersleri ve başarı durumlarını gösteren bir belge Öğrenci İşleri Daire Başkanlığı tarafından verilir. Değişim programları çerçevesinde öğrenim ücretinin nasıl ödeneceği anlaşmalarla belirlenir. Bahsedilen tüm bu süreçler “</w:t>
      </w:r>
      <w:r w:rsidRPr="002C241E">
        <w:rPr>
          <w:rFonts w:asciiTheme="minorBidi" w:hAnsiTheme="minorBidi"/>
          <w:color w:val="000000"/>
          <w:sz w:val="24"/>
          <w:szCs w:val="24"/>
        </w:rPr>
        <w:t>Başkent Üniversitesi Ön Lisans Ve Lisans Eğitim-Öğretim Ve Sınav Yönetmeliği” Madde 34’te tanımlanmıştır (</w:t>
      </w:r>
      <w:hyperlink r:id="rId73" w:history="1">
        <w:r w:rsidRPr="002C241E">
          <w:rPr>
            <w:rStyle w:val="Kpr"/>
            <w:rFonts w:asciiTheme="minorBidi" w:hAnsiTheme="minorBidi"/>
            <w:sz w:val="24"/>
            <w:szCs w:val="24"/>
          </w:rPr>
          <w:t>Bağlantı linki</w:t>
        </w:r>
      </w:hyperlink>
      <w:r w:rsidRPr="002C241E">
        <w:rPr>
          <w:rFonts w:asciiTheme="minorBidi" w:hAnsiTheme="minorBidi"/>
          <w:color w:val="000000"/>
          <w:sz w:val="24"/>
          <w:szCs w:val="24"/>
        </w:rPr>
        <w:t>)</w:t>
      </w:r>
    </w:p>
    <w:p w14:paraId="1F35C410" w14:textId="7E0B6069" w:rsidR="000E6CEB" w:rsidRPr="002C241E" w:rsidRDefault="000E6CEB"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Öğrenci seçme ve yerleştirme merkezince Yükseköğretim Kurumlarına yerleştirilen öğrenciler orta öğretim kurumlarından almış oldukları diploma ile kayıt yaptırmaktadır. Üniversiteye yeni kayıt yaptıran öğrenciler, öğretim yılı başında Üniversitemizde yapılan muafiyet ve yeterlik sınavına katılarak başarılı olmaları halinde bazı derslerden muaf tutulabilir, yabancı dil hazırlık sınıfından muaf olurlar. ÖSYM tarafından yapılan </w:t>
      </w:r>
      <w:r w:rsidRPr="002C241E">
        <w:rPr>
          <w:rFonts w:asciiTheme="minorBidi" w:hAnsiTheme="minorBidi"/>
          <w:b/>
          <w:color w:val="000000" w:themeColor="text1"/>
          <w:sz w:val="24"/>
          <w:szCs w:val="24"/>
        </w:rPr>
        <w:t>Dikey Geçiş Sınavı</w:t>
      </w:r>
      <w:r w:rsidRPr="002C241E">
        <w:rPr>
          <w:rFonts w:asciiTheme="minorBidi" w:hAnsiTheme="minorBidi"/>
          <w:color w:val="000000" w:themeColor="text1"/>
          <w:sz w:val="24"/>
          <w:szCs w:val="24"/>
        </w:rPr>
        <w:t xml:space="preserve"> (DGS) ile Ön lisans programlarından mezun olan öğrenciler mezun oldukları alanların devamı niteliğindeki Lisans programlarına yerleştirilebilirler </w:t>
      </w:r>
      <w:r w:rsidRPr="002C241E">
        <w:rPr>
          <w:rFonts w:asciiTheme="minorBidi" w:hAnsiTheme="minorBidi"/>
          <w:color w:val="000000" w:themeColor="text1"/>
          <w:sz w:val="24"/>
          <w:szCs w:val="24"/>
        </w:rPr>
        <w:lastRenderedPageBreak/>
        <w:t>(</w:t>
      </w:r>
      <w:hyperlink r:id="rId74" w:history="1">
        <w:r w:rsidRPr="002C241E">
          <w:rPr>
            <w:rStyle w:val="Kpr"/>
            <w:rFonts w:asciiTheme="minorBidi" w:hAnsiTheme="minorBidi"/>
            <w:sz w:val="24"/>
            <w:szCs w:val="24"/>
          </w:rPr>
          <w:t>Bağlantı linki</w:t>
        </w:r>
      </w:hyperlink>
      <w:r w:rsidRPr="002C241E">
        <w:rPr>
          <w:rFonts w:asciiTheme="minorBidi" w:hAnsiTheme="minorBidi"/>
          <w:color w:val="000000" w:themeColor="text1"/>
          <w:sz w:val="24"/>
          <w:szCs w:val="24"/>
        </w:rPr>
        <w:t>). Dikey Geçiş, Meslek yüksekokulları ile açık öğretim ön lisans programlarından mezun olan başarılı öğrencilerin lisans programlarına dikey geçiş yapmaları ile ilgili sınav ve yerleştirilmesini ifade etmektedir.</w:t>
      </w:r>
    </w:p>
    <w:p w14:paraId="6CAF6A6F" w14:textId="77777777" w:rsidR="000E6CEB" w:rsidRPr="002C241E" w:rsidRDefault="000E6CEB"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Üniversitemizin lisans bölümleri arasında </w:t>
      </w:r>
      <w:r w:rsidRPr="002C241E">
        <w:rPr>
          <w:rFonts w:asciiTheme="minorBidi" w:hAnsiTheme="minorBidi"/>
          <w:b/>
          <w:color w:val="000000" w:themeColor="text1"/>
          <w:sz w:val="24"/>
          <w:szCs w:val="24"/>
        </w:rPr>
        <w:t xml:space="preserve">çift </w:t>
      </w:r>
      <w:proofErr w:type="spellStart"/>
      <w:r w:rsidRPr="002C241E">
        <w:rPr>
          <w:rFonts w:asciiTheme="minorBidi" w:hAnsiTheme="minorBidi"/>
          <w:b/>
          <w:color w:val="000000" w:themeColor="text1"/>
          <w:sz w:val="24"/>
          <w:szCs w:val="24"/>
        </w:rPr>
        <w:t>anadal</w:t>
      </w:r>
      <w:proofErr w:type="spellEnd"/>
      <w:r w:rsidRPr="002C241E">
        <w:rPr>
          <w:rFonts w:asciiTheme="minorBidi" w:hAnsiTheme="minorBidi"/>
          <w:b/>
          <w:color w:val="000000" w:themeColor="text1"/>
          <w:sz w:val="24"/>
          <w:szCs w:val="24"/>
        </w:rPr>
        <w:t xml:space="preserve"> programı</w:t>
      </w:r>
      <w:r w:rsidRPr="002C241E">
        <w:rPr>
          <w:rFonts w:asciiTheme="minorBidi" w:hAnsiTheme="minorBidi"/>
          <w:color w:val="000000" w:themeColor="text1"/>
          <w:sz w:val="24"/>
          <w:szCs w:val="24"/>
        </w:rPr>
        <w:t xml:space="preserve"> (ÇAP) uygulaması yapılmaktadır. Bu süreç, “Başkent Üniversitesi Çift </w:t>
      </w:r>
      <w:proofErr w:type="spellStart"/>
      <w:r w:rsidRPr="002C241E">
        <w:rPr>
          <w:rFonts w:asciiTheme="minorBidi" w:hAnsiTheme="minorBidi"/>
          <w:color w:val="000000" w:themeColor="text1"/>
          <w:sz w:val="24"/>
          <w:szCs w:val="24"/>
        </w:rPr>
        <w:t>Anadal</w:t>
      </w:r>
      <w:proofErr w:type="spellEnd"/>
      <w:r w:rsidRPr="002C241E">
        <w:rPr>
          <w:rFonts w:asciiTheme="minorBidi" w:hAnsiTheme="minorBidi"/>
          <w:color w:val="000000" w:themeColor="text1"/>
          <w:sz w:val="24"/>
          <w:szCs w:val="24"/>
        </w:rPr>
        <w:t xml:space="preserve"> Programı Yönergesi” ne göre yönetilmektedir (</w:t>
      </w:r>
      <w:hyperlink r:id="rId75" w:history="1">
        <w:r w:rsidRPr="002C241E">
          <w:rPr>
            <w:rStyle w:val="Kpr"/>
            <w:rFonts w:asciiTheme="minorBidi" w:hAnsiTheme="minorBidi"/>
            <w:sz w:val="24"/>
            <w:szCs w:val="24"/>
          </w:rPr>
          <w:t>Bağlantı linki</w:t>
        </w:r>
      </w:hyperlink>
      <w:r w:rsidRPr="002C241E">
        <w:rPr>
          <w:rFonts w:asciiTheme="minorBidi" w:hAnsiTheme="minorBidi"/>
          <w:color w:val="000000" w:themeColor="text1"/>
          <w:sz w:val="24"/>
          <w:szCs w:val="24"/>
        </w:rPr>
        <w:t xml:space="preserve">). Fakültemiz bölümlerinde öğrenim gören öğrencilerimiz çift </w:t>
      </w:r>
      <w:proofErr w:type="spellStart"/>
      <w:r w:rsidRPr="002C241E">
        <w:rPr>
          <w:rFonts w:asciiTheme="minorBidi" w:hAnsiTheme="minorBidi"/>
          <w:color w:val="000000" w:themeColor="text1"/>
          <w:sz w:val="24"/>
          <w:szCs w:val="24"/>
        </w:rPr>
        <w:t>anadal</w:t>
      </w:r>
      <w:proofErr w:type="spellEnd"/>
      <w:r w:rsidRPr="002C241E">
        <w:rPr>
          <w:rFonts w:asciiTheme="minorBidi" w:hAnsiTheme="minorBidi"/>
          <w:color w:val="000000" w:themeColor="text1"/>
          <w:sz w:val="24"/>
          <w:szCs w:val="24"/>
        </w:rPr>
        <w:t xml:space="preserve"> programı ile kayıtlı olduğu lisans programlarını üstün başarıyla yürütürken, aynı zamanda ikinci lisans diploması alabilme şansını da yakalayabilirler. Öğrencilerimize farklı bir bölümden ikinci bir diploma kazanma fırsatı sağlayan bu uygulama ile mezuniyet sonrası iş başvuru sürecinde mezunlarımıza önemli bir ayrıcalık da kazandırma amacındayız. Lisans öğrencileri, üniversitedeki lisans öğrenimlerinin en erken üçüncü, en geç beşinci yarıyılı başında, Genel Not Ortalamaları (GNO) en az 2.26 olmak koşuluyla çift </w:t>
      </w:r>
      <w:proofErr w:type="spellStart"/>
      <w:r w:rsidRPr="002C241E">
        <w:rPr>
          <w:rFonts w:asciiTheme="minorBidi" w:hAnsiTheme="minorBidi"/>
          <w:color w:val="000000" w:themeColor="text1"/>
          <w:sz w:val="24"/>
          <w:szCs w:val="24"/>
        </w:rPr>
        <w:t>anadal</w:t>
      </w:r>
      <w:proofErr w:type="spellEnd"/>
      <w:r w:rsidRPr="002C241E">
        <w:rPr>
          <w:rFonts w:asciiTheme="minorBidi" w:hAnsiTheme="minorBidi"/>
          <w:color w:val="000000" w:themeColor="text1"/>
          <w:sz w:val="24"/>
          <w:szCs w:val="24"/>
        </w:rPr>
        <w:t xml:space="preserve"> programına (ÇAP) başvurabilirler.</w:t>
      </w:r>
    </w:p>
    <w:p w14:paraId="20930F40" w14:textId="77777777" w:rsidR="000E6CEB" w:rsidRPr="002C241E" w:rsidRDefault="000E6CEB" w:rsidP="001D23C9">
      <w:pPr>
        <w:spacing w:line="360" w:lineRule="auto"/>
        <w:jc w:val="both"/>
        <w:rPr>
          <w:rFonts w:asciiTheme="minorBidi" w:hAnsiTheme="minorBidi"/>
          <w:color w:val="000000" w:themeColor="text1"/>
          <w:sz w:val="24"/>
          <w:szCs w:val="24"/>
        </w:rPr>
      </w:pPr>
      <w:proofErr w:type="spellStart"/>
      <w:r w:rsidRPr="002C241E">
        <w:rPr>
          <w:rFonts w:asciiTheme="minorBidi" w:hAnsiTheme="minorBidi"/>
          <w:color w:val="000000" w:themeColor="text1"/>
          <w:sz w:val="24"/>
          <w:szCs w:val="24"/>
        </w:rPr>
        <w:t>Anadal</w:t>
      </w:r>
      <w:proofErr w:type="spellEnd"/>
      <w:r w:rsidRPr="002C241E">
        <w:rPr>
          <w:rFonts w:asciiTheme="minorBidi" w:hAnsiTheme="minorBidi"/>
          <w:color w:val="000000" w:themeColor="text1"/>
          <w:sz w:val="24"/>
          <w:szCs w:val="24"/>
        </w:rPr>
        <w:t xml:space="preserve"> öğrenimini sürdüren bir bölümün başarılı öğrencileri, ilgi duydukları başka bir lisans öğreniminden bilgi sahibi olmak amacıyla ders alabilirler. Bu eğitim-öğretim programına, </w:t>
      </w:r>
      <w:r w:rsidRPr="002C241E">
        <w:rPr>
          <w:rFonts w:asciiTheme="minorBidi" w:hAnsiTheme="minorBidi"/>
          <w:b/>
          <w:color w:val="000000" w:themeColor="text1"/>
          <w:sz w:val="24"/>
          <w:szCs w:val="24"/>
        </w:rPr>
        <w:t>“</w:t>
      </w:r>
      <w:proofErr w:type="spellStart"/>
      <w:r w:rsidRPr="002C241E">
        <w:rPr>
          <w:rFonts w:asciiTheme="minorBidi" w:hAnsiTheme="minorBidi"/>
          <w:b/>
          <w:color w:val="000000" w:themeColor="text1"/>
          <w:sz w:val="24"/>
          <w:szCs w:val="24"/>
        </w:rPr>
        <w:t>Yandal</w:t>
      </w:r>
      <w:proofErr w:type="spellEnd"/>
      <w:r w:rsidRPr="002C241E">
        <w:rPr>
          <w:rFonts w:asciiTheme="minorBidi" w:hAnsiTheme="minorBidi"/>
          <w:b/>
          <w:color w:val="000000" w:themeColor="text1"/>
          <w:sz w:val="24"/>
          <w:szCs w:val="24"/>
        </w:rPr>
        <w:t xml:space="preserve"> Programı</w:t>
      </w:r>
      <w:r w:rsidRPr="002C241E">
        <w:rPr>
          <w:rFonts w:asciiTheme="minorBidi" w:hAnsiTheme="minorBidi"/>
          <w:color w:val="000000" w:themeColor="text1"/>
          <w:sz w:val="24"/>
          <w:szCs w:val="24"/>
        </w:rPr>
        <w:t xml:space="preserve">” denir. Üniversitemizde, </w:t>
      </w:r>
      <w:proofErr w:type="spellStart"/>
      <w:r w:rsidRPr="002C241E">
        <w:rPr>
          <w:rFonts w:asciiTheme="minorBidi" w:hAnsiTheme="minorBidi"/>
          <w:color w:val="000000" w:themeColor="text1"/>
          <w:sz w:val="24"/>
          <w:szCs w:val="24"/>
        </w:rPr>
        <w:t>Yandal</w:t>
      </w:r>
      <w:proofErr w:type="spellEnd"/>
      <w:r w:rsidRPr="002C241E">
        <w:rPr>
          <w:rFonts w:asciiTheme="minorBidi" w:hAnsiTheme="minorBidi"/>
          <w:color w:val="000000" w:themeColor="text1"/>
          <w:sz w:val="24"/>
          <w:szCs w:val="24"/>
        </w:rPr>
        <w:t xml:space="preserve"> uygulaması “Başkent Üniversitesi Yan Dal Programı Yönergesi” çerçevesinde ilerlemektedir (</w:t>
      </w:r>
      <w:hyperlink r:id="rId76" w:history="1">
        <w:r w:rsidRPr="002C241E">
          <w:rPr>
            <w:rStyle w:val="Kpr"/>
            <w:rFonts w:asciiTheme="minorBidi" w:hAnsiTheme="minorBidi"/>
            <w:sz w:val="24"/>
            <w:szCs w:val="24"/>
          </w:rPr>
          <w:t>Bağlantı linki</w:t>
        </w:r>
      </w:hyperlink>
      <w:r w:rsidRPr="002C241E">
        <w:rPr>
          <w:rFonts w:asciiTheme="minorBidi" w:hAnsiTheme="minorBidi"/>
          <w:color w:val="000000" w:themeColor="text1"/>
          <w:sz w:val="24"/>
          <w:szCs w:val="24"/>
        </w:rPr>
        <w:t xml:space="preserve">). Öğrenciler, üniversitedeki lisans öğrenimlerinin en erken üçüncü, en geç altıncı yarıyılı başında; </w:t>
      </w:r>
      <w:proofErr w:type="spellStart"/>
      <w:r w:rsidRPr="002C241E">
        <w:rPr>
          <w:rFonts w:asciiTheme="minorBidi" w:hAnsiTheme="minorBidi"/>
          <w:color w:val="000000" w:themeColor="text1"/>
          <w:sz w:val="24"/>
          <w:szCs w:val="24"/>
        </w:rPr>
        <w:t>yandal</w:t>
      </w:r>
      <w:proofErr w:type="spellEnd"/>
      <w:r w:rsidRPr="002C241E">
        <w:rPr>
          <w:rFonts w:asciiTheme="minorBidi" w:hAnsiTheme="minorBidi"/>
          <w:color w:val="000000" w:themeColor="text1"/>
          <w:sz w:val="24"/>
          <w:szCs w:val="24"/>
        </w:rPr>
        <w:t xml:space="preserve"> programına başvurabilirler. Öğrencinin </w:t>
      </w:r>
      <w:proofErr w:type="spellStart"/>
      <w:r w:rsidRPr="002C241E">
        <w:rPr>
          <w:rFonts w:asciiTheme="minorBidi" w:hAnsiTheme="minorBidi"/>
          <w:color w:val="000000" w:themeColor="text1"/>
          <w:sz w:val="24"/>
          <w:szCs w:val="24"/>
        </w:rPr>
        <w:t>yandal</w:t>
      </w:r>
      <w:proofErr w:type="spellEnd"/>
      <w:r w:rsidRPr="002C241E">
        <w:rPr>
          <w:rFonts w:asciiTheme="minorBidi" w:hAnsiTheme="minorBidi"/>
          <w:color w:val="000000" w:themeColor="text1"/>
          <w:sz w:val="24"/>
          <w:szCs w:val="24"/>
        </w:rPr>
        <w:t xml:space="preserve"> programına başvurabilmesi için başvuru sırasındaki genel not ortalaması en az 2.00 olmalıdır. Öğrenciler </w:t>
      </w:r>
      <w:proofErr w:type="spellStart"/>
      <w:r w:rsidRPr="002C241E">
        <w:rPr>
          <w:rFonts w:asciiTheme="minorBidi" w:hAnsiTheme="minorBidi"/>
          <w:color w:val="000000" w:themeColor="text1"/>
          <w:sz w:val="24"/>
          <w:szCs w:val="24"/>
        </w:rPr>
        <w:t>yandal</w:t>
      </w:r>
      <w:proofErr w:type="spellEnd"/>
      <w:r w:rsidRPr="002C241E">
        <w:rPr>
          <w:rFonts w:asciiTheme="minorBidi" w:hAnsiTheme="minorBidi"/>
          <w:color w:val="000000" w:themeColor="text1"/>
          <w:sz w:val="24"/>
          <w:szCs w:val="24"/>
        </w:rPr>
        <w:t xml:space="preserve"> programı sayesinde bilgi birikimlerini artırma ve farklı alanlar hakkında bilgi sahibi olma fırsatı yakalamaktadır </w:t>
      </w:r>
    </w:p>
    <w:p w14:paraId="44BCC585" w14:textId="77777777" w:rsidR="000E6CEB" w:rsidRPr="002C241E" w:rsidRDefault="000E6CEB" w:rsidP="001D23C9">
      <w:pPr>
        <w:spacing w:line="360" w:lineRule="auto"/>
        <w:jc w:val="both"/>
        <w:rPr>
          <w:rFonts w:asciiTheme="minorBidi" w:hAnsiTheme="minorBidi"/>
          <w:color w:val="000000" w:themeColor="text1"/>
          <w:sz w:val="24"/>
          <w:szCs w:val="24"/>
        </w:rPr>
      </w:pPr>
      <w:r w:rsidRPr="002C241E">
        <w:rPr>
          <w:rFonts w:asciiTheme="minorBidi" w:hAnsiTheme="minorBidi"/>
          <w:b/>
          <w:color w:val="000000" w:themeColor="text1"/>
          <w:sz w:val="24"/>
          <w:szCs w:val="24"/>
        </w:rPr>
        <w:t>Üniversite İçi Geçiş</w:t>
      </w:r>
      <w:r w:rsidRPr="002C241E">
        <w:rPr>
          <w:rFonts w:asciiTheme="minorBidi" w:hAnsiTheme="minorBidi"/>
          <w:color w:val="000000" w:themeColor="text1"/>
          <w:sz w:val="24"/>
          <w:szCs w:val="24"/>
        </w:rPr>
        <w:t xml:space="preserve"> programı sayesinde ise, fakültemiz öğrencileri gerekli şartları sağlamaları durumunda üniversitemiz veya fakültemiz içerisindeki diğer bölümlere kolaylıkla geçiş yapma imkânı yakalarlar. Bunu gerçekleştirebilmek için, öğrencinin merkezi sınava girdiği yıl itibarıyla geçmek istediği diploma programı için geçerli olan puan türünde aldığı merkezî yerleştirme puanının, geçmek istediği diploma programına eş değer yurt içindeki diğer üniversitelerin diploma programlarının en düşük taban puanından az olmaması gerekmektedir.</w:t>
      </w:r>
    </w:p>
    <w:p w14:paraId="18F24CCC" w14:textId="3894640F" w:rsidR="000E6CEB" w:rsidRPr="002C241E" w:rsidRDefault="000E6CEB"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lastRenderedPageBreak/>
        <w:t xml:space="preserve">Bölümümüz tüm öğrencilerimizin mezun olabilmeleri için </w:t>
      </w:r>
      <w:r w:rsidRPr="002C241E">
        <w:rPr>
          <w:rFonts w:asciiTheme="minorBidi" w:hAnsiTheme="minorBidi"/>
          <w:color w:val="000000" w:themeColor="text1"/>
          <w:sz w:val="24"/>
          <w:szCs w:val="24"/>
          <w:shd w:val="clear" w:color="auto" w:fill="FFFFFF" w:themeFill="background1"/>
        </w:rPr>
        <w:t>tüm derslerini başarmış olması, F1, F2, K ya da Z notunun olmaması gerekir. Bu programda öğrencinin asgari 240 AKTS kredisini sağlaması ve genel not ortalamasının 4,00 üzerinden en az 2,00 olması gerekmektedir.</w:t>
      </w:r>
      <w:r w:rsidRPr="002C241E">
        <w:rPr>
          <w:rFonts w:asciiTheme="minorBidi" w:hAnsiTheme="minorBidi"/>
          <w:color w:val="000000" w:themeColor="text1"/>
          <w:sz w:val="24"/>
          <w:szCs w:val="24"/>
        </w:rPr>
        <w:t xml:space="preserve"> Öğrencilerimizin diploma ve sertifikaları, Öğrenci İşleri Daire Başkanlığınca “Başkent Üniversitesi Diploma, Diploma Eki ve Diğer Belgelerin Düzenlenmesine İlişkin Yönerge” uyarınca hazırlanmaktadır (</w:t>
      </w:r>
      <w:hyperlink r:id="rId77" w:history="1">
        <w:r w:rsidRPr="002C241E">
          <w:rPr>
            <w:rStyle w:val="Kpr"/>
            <w:rFonts w:asciiTheme="minorBidi" w:hAnsiTheme="minorBidi"/>
            <w:sz w:val="24"/>
            <w:szCs w:val="24"/>
          </w:rPr>
          <w:t>Bağlantı linki</w:t>
        </w:r>
      </w:hyperlink>
      <w:r w:rsidRPr="002C241E">
        <w:rPr>
          <w:rFonts w:asciiTheme="minorBidi" w:hAnsiTheme="minorBidi"/>
          <w:color w:val="000000" w:themeColor="text1"/>
          <w:sz w:val="24"/>
          <w:szCs w:val="24"/>
        </w:rPr>
        <w:t>).</w:t>
      </w:r>
      <w:r w:rsidRPr="002C241E">
        <w:rPr>
          <w:rFonts w:asciiTheme="minorBidi" w:hAnsiTheme="minorBidi"/>
          <w:sz w:val="24"/>
          <w:szCs w:val="24"/>
        </w:rPr>
        <w:t xml:space="preserve"> </w:t>
      </w:r>
      <w:r w:rsidR="000716AA" w:rsidRPr="002C241E">
        <w:rPr>
          <w:rFonts w:asciiTheme="minorBidi" w:hAnsiTheme="minorBidi"/>
          <w:color w:val="000000" w:themeColor="text1"/>
          <w:sz w:val="24"/>
          <w:szCs w:val="24"/>
        </w:rPr>
        <w:t>Muhasebe ve Finans Yönetimi</w:t>
      </w:r>
      <w:r w:rsidRPr="002C241E">
        <w:rPr>
          <w:rFonts w:asciiTheme="minorBidi" w:hAnsiTheme="minorBidi"/>
          <w:color w:val="000000" w:themeColor="text1"/>
          <w:sz w:val="24"/>
          <w:szCs w:val="24"/>
        </w:rPr>
        <w:t xml:space="preserve"> Bölümünü tamamlayan tüm öğrenciler için ilgili alanda “</w:t>
      </w:r>
      <w:r w:rsidRPr="002C241E">
        <w:rPr>
          <w:rFonts w:asciiTheme="minorBidi" w:hAnsiTheme="minorBidi"/>
          <w:b/>
          <w:color w:val="000000" w:themeColor="text1"/>
          <w:sz w:val="24"/>
          <w:szCs w:val="24"/>
        </w:rPr>
        <w:t>Lisans Diploması</w:t>
      </w:r>
      <w:r w:rsidRPr="002C241E">
        <w:rPr>
          <w:rFonts w:asciiTheme="minorBidi" w:hAnsiTheme="minorBidi"/>
          <w:color w:val="000000" w:themeColor="text1"/>
          <w:sz w:val="24"/>
          <w:szCs w:val="24"/>
        </w:rPr>
        <w:t>” düzenlenir. Çift ana dal programını başarıyla tamamlayan öğrenciler için ise “Çift Ana Dal Lisans Diploması” düzenlenir. Ana dal lisans programından mezun olmayan öğrenciye, “</w:t>
      </w:r>
      <w:r w:rsidRPr="002C241E">
        <w:rPr>
          <w:rFonts w:asciiTheme="minorBidi" w:hAnsiTheme="minorBidi"/>
          <w:b/>
          <w:color w:val="000000" w:themeColor="text1"/>
          <w:sz w:val="24"/>
          <w:szCs w:val="24"/>
        </w:rPr>
        <w:t>Çift Ana Dal Lisans</w:t>
      </w:r>
      <w:r w:rsidRPr="002C241E">
        <w:rPr>
          <w:rFonts w:asciiTheme="minorBidi" w:hAnsiTheme="minorBidi"/>
          <w:color w:val="000000" w:themeColor="text1"/>
          <w:sz w:val="24"/>
          <w:szCs w:val="24"/>
        </w:rPr>
        <w:t>” diploması verilmez. Bölümümüzde öğrenimine devam ederken başka bir bölümde/öğretim programında açılan yan dal programına kayıt yaptıran ve bu programdaki dersleri başarıyla bitiren öğrencilere “</w:t>
      </w:r>
      <w:r w:rsidRPr="002C241E">
        <w:rPr>
          <w:rFonts w:asciiTheme="minorBidi" w:hAnsiTheme="minorBidi"/>
          <w:b/>
          <w:color w:val="000000" w:themeColor="text1"/>
          <w:sz w:val="24"/>
          <w:szCs w:val="24"/>
        </w:rPr>
        <w:t>Yan Dal Sertifikası</w:t>
      </w:r>
      <w:r w:rsidRPr="002C241E">
        <w:rPr>
          <w:rFonts w:asciiTheme="minorBidi" w:hAnsiTheme="minorBidi"/>
          <w:color w:val="000000" w:themeColor="text1"/>
          <w:sz w:val="24"/>
          <w:szCs w:val="24"/>
        </w:rPr>
        <w:t>” verilir. Yan dal programını bitiren öğrencinin sertifikasını alabilmesi için ana dal programından mezun olması gerekir.</w:t>
      </w:r>
    </w:p>
    <w:tbl>
      <w:tblPr>
        <w:tblStyle w:val="TabloKlavuzu"/>
        <w:tblW w:w="8393" w:type="dxa"/>
        <w:tblLook w:val="0600" w:firstRow="0" w:lastRow="0" w:firstColumn="0" w:lastColumn="0" w:noHBand="1" w:noVBand="1"/>
      </w:tblPr>
      <w:tblGrid>
        <w:gridCol w:w="1946"/>
        <w:gridCol w:w="1219"/>
        <w:gridCol w:w="1337"/>
        <w:gridCol w:w="2368"/>
        <w:gridCol w:w="1523"/>
      </w:tblGrid>
      <w:tr w:rsidR="00205B5C" w:rsidRPr="002C241E" w14:paraId="0460704E" w14:textId="77777777" w:rsidTr="00205B5C">
        <w:trPr>
          <w:trHeight w:val="912"/>
        </w:trPr>
        <w:tc>
          <w:tcPr>
            <w:tcW w:w="1946" w:type="dxa"/>
            <w:hideMark/>
          </w:tcPr>
          <w:p w14:paraId="56520692" w14:textId="77777777" w:rsidR="00205B5C" w:rsidRPr="002C241E" w:rsidRDefault="00205B5C" w:rsidP="00205B5C">
            <w:pPr>
              <w:spacing w:before="120" w:after="200"/>
              <w:jc w:val="both"/>
              <w:rPr>
                <w:rFonts w:asciiTheme="minorBidi" w:hAnsiTheme="minorBidi"/>
                <w:color w:val="000000" w:themeColor="text1"/>
                <w:sz w:val="24"/>
                <w:szCs w:val="24"/>
              </w:rPr>
            </w:pPr>
          </w:p>
        </w:tc>
        <w:tc>
          <w:tcPr>
            <w:tcW w:w="1219" w:type="dxa"/>
            <w:hideMark/>
          </w:tcPr>
          <w:p w14:paraId="23D2F4DE" w14:textId="77777777" w:rsidR="00205B5C" w:rsidRPr="002C241E" w:rsidRDefault="00205B5C" w:rsidP="00205B5C">
            <w:pPr>
              <w:spacing w:before="120" w:after="200"/>
              <w:jc w:val="both"/>
              <w:rPr>
                <w:rFonts w:asciiTheme="minorBidi" w:hAnsiTheme="minorBidi"/>
                <w:color w:val="000000" w:themeColor="text1"/>
                <w:sz w:val="24"/>
                <w:szCs w:val="24"/>
              </w:rPr>
            </w:pPr>
            <w:r w:rsidRPr="002C241E">
              <w:rPr>
                <w:rFonts w:asciiTheme="minorBidi" w:hAnsiTheme="minorBidi"/>
                <w:color w:val="000000" w:themeColor="text1"/>
                <w:sz w:val="24"/>
                <w:szCs w:val="24"/>
                <w:lang w:val="en-US"/>
              </w:rPr>
              <w:t>DİKEY GEÇİŞ</w:t>
            </w:r>
          </w:p>
        </w:tc>
        <w:tc>
          <w:tcPr>
            <w:tcW w:w="1337" w:type="dxa"/>
            <w:hideMark/>
          </w:tcPr>
          <w:p w14:paraId="6F08BCB7" w14:textId="77777777" w:rsidR="00205B5C" w:rsidRPr="002C241E" w:rsidRDefault="00205B5C" w:rsidP="00205B5C">
            <w:pPr>
              <w:spacing w:before="120" w:after="200"/>
              <w:jc w:val="both"/>
              <w:rPr>
                <w:rFonts w:asciiTheme="minorBidi" w:hAnsiTheme="minorBidi"/>
                <w:color w:val="000000" w:themeColor="text1"/>
                <w:sz w:val="24"/>
                <w:szCs w:val="24"/>
              </w:rPr>
            </w:pPr>
            <w:r w:rsidRPr="002C241E">
              <w:rPr>
                <w:rFonts w:asciiTheme="minorBidi" w:hAnsiTheme="minorBidi"/>
                <w:color w:val="000000" w:themeColor="text1"/>
                <w:sz w:val="24"/>
                <w:szCs w:val="24"/>
                <w:lang w:val="en-US"/>
              </w:rPr>
              <w:t>YATAY GEÇİŞ</w:t>
            </w:r>
          </w:p>
        </w:tc>
        <w:tc>
          <w:tcPr>
            <w:tcW w:w="2368" w:type="dxa"/>
            <w:hideMark/>
          </w:tcPr>
          <w:p w14:paraId="3D3CB10A" w14:textId="77777777" w:rsidR="00205B5C" w:rsidRPr="002C241E" w:rsidRDefault="00205B5C" w:rsidP="00205B5C">
            <w:pPr>
              <w:spacing w:before="120" w:after="200"/>
              <w:jc w:val="both"/>
              <w:rPr>
                <w:rFonts w:asciiTheme="minorBidi" w:hAnsiTheme="minorBidi"/>
                <w:color w:val="000000" w:themeColor="text1"/>
                <w:sz w:val="24"/>
                <w:szCs w:val="24"/>
              </w:rPr>
            </w:pPr>
            <w:r w:rsidRPr="002C241E">
              <w:rPr>
                <w:rFonts w:asciiTheme="minorBidi" w:hAnsiTheme="minorBidi"/>
                <w:color w:val="000000" w:themeColor="text1"/>
                <w:sz w:val="24"/>
                <w:szCs w:val="24"/>
                <w:lang w:val="en-US"/>
              </w:rPr>
              <w:t>EK YERLEŞTİRME</w:t>
            </w:r>
          </w:p>
        </w:tc>
        <w:tc>
          <w:tcPr>
            <w:tcW w:w="1523" w:type="dxa"/>
            <w:hideMark/>
          </w:tcPr>
          <w:p w14:paraId="5C60B083" w14:textId="77777777" w:rsidR="00205B5C" w:rsidRPr="002C241E" w:rsidRDefault="00205B5C" w:rsidP="00205B5C">
            <w:pPr>
              <w:spacing w:before="120" w:after="200"/>
              <w:jc w:val="both"/>
              <w:rPr>
                <w:rFonts w:asciiTheme="minorBidi" w:hAnsiTheme="minorBidi"/>
                <w:color w:val="000000" w:themeColor="text1"/>
                <w:sz w:val="24"/>
                <w:szCs w:val="24"/>
              </w:rPr>
            </w:pPr>
            <w:r w:rsidRPr="002C241E">
              <w:rPr>
                <w:rFonts w:asciiTheme="minorBidi" w:hAnsiTheme="minorBidi"/>
                <w:color w:val="000000" w:themeColor="text1"/>
                <w:sz w:val="24"/>
                <w:szCs w:val="24"/>
                <w:lang w:val="en-US"/>
              </w:rPr>
              <w:t>TOPLAM</w:t>
            </w:r>
          </w:p>
        </w:tc>
      </w:tr>
      <w:tr w:rsidR="00205B5C" w:rsidRPr="002C241E" w14:paraId="6762AC75" w14:textId="77777777" w:rsidTr="00205B5C">
        <w:trPr>
          <w:trHeight w:val="912"/>
        </w:trPr>
        <w:tc>
          <w:tcPr>
            <w:tcW w:w="1946" w:type="dxa"/>
            <w:hideMark/>
          </w:tcPr>
          <w:p w14:paraId="02C1043B" w14:textId="77777777" w:rsidR="00205B5C" w:rsidRPr="002C241E" w:rsidRDefault="00205B5C" w:rsidP="00205B5C">
            <w:pPr>
              <w:spacing w:before="120" w:after="200"/>
              <w:jc w:val="both"/>
              <w:rPr>
                <w:rFonts w:asciiTheme="minorBidi" w:hAnsiTheme="minorBidi"/>
                <w:color w:val="000000" w:themeColor="text1"/>
                <w:sz w:val="24"/>
                <w:szCs w:val="24"/>
              </w:rPr>
            </w:pPr>
            <w:r w:rsidRPr="002C241E">
              <w:rPr>
                <w:rFonts w:asciiTheme="minorBidi" w:hAnsiTheme="minorBidi"/>
                <w:color w:val="000000" w:themeColor="text1"/>
                <w:sz w:val="24"/>
                <w:szCs w:val="24"/>
                <w:lang w:val="en-US"/>
              </w:rPr>
              <w:t xml:space="preserve">MUHASEBE </w:t>
            </w:r>
            <w:proofErr w:type="spellStart"/>
            <w:r w:rsidRPr="002C241E">
              <w:rPr>
                <w:rFonts w:asciiTheme="minorBidi" w:hAnsiTheme="minorBidi"/>
                <w:color w:val="000000" w:themeColor="text1"/>
                <w:sz w:val="24"/>
                <w:szCs w:val="24"/>
                <w:lang w:val="en-US"/>
              </w:rPr>
              <w:t>ve</w:t>
            </w:r>
            <w:proofErr w:type="spellEnd"/>
            <w:r w:rsidRPr="002C241E">
              <w:rPr>
                <w:rFonts w:asciiTheme="minorBidi" w:hAnsiTheme="minorBidi"/>
                <w:color w:val="000000" w:themeColor="text1"/>
                <w:sz w:val="24"/>
                <w:szCs w:val="24"/>
                <w:lang w:val="en-US"/>
              </w:rPr>
              <w:t xml:space="preserve"> FİNANS YÖNETİMİ</w:t>
            </w:r>
          </w:p>
        </w:tc>
        <w:tc>
          <w:tcPr>
            <w:tcW w:w="1219" w:type="dxa"/>
            <w:hideMark/>
          </w:tcPr>
          <w:p w14:paraId="41CBFF22" w14:textId="77777777" w:rsidR="00205B5C" w:rsidRPr="002C241E" w:rsidRDefault="00205B5C" w:rsidP="00205B5C">
            <w:pPr>
              <w:spacing w:before="120" w:after="200"/>
              <w:jc w:val="both"/>
              <w:rPr>
                <w:rFonts w:asciiTheme="minorBidi" w:hAnsiTheme="minorBidi"/>
                <w:color w:val="000000" w:themeColor="text1"/>
                <w:sz w:val="24"/>
                <w:szCs w:val="24"/>
              </w:rPr>
            </w:pPr>
            <w:r w:rsidRPr="002C241E">
              <w:rPr>
                <w:rFonts w:asciiTheme="minorBidi" w:hAnsiTheme="minorBidi"/>
                <w:color w:val="000000" w:themeColor="text1"/>
                <w:sz w:val="24"/>
                <w:szCs w:val="24"/>
                <w:lang w:val="en-US"/>
              </w:rPr>
              <w:t>0</w:t>
            </w:r>
          </w:p>
        </w:tc>
        <w:tc>
          <w:tcPr>
            <w:tcW w:w="1337" w:type="dxa"/>
            <w:hideMark/>
          </w:tcPr>
          <w:p w14:paraId="4A07A1EE" w14:textId="77777777" w:rsidR="00205B5C" w:rsidRPr="002C241E" w:rsidRDefault="00205B5C" w:rsidP="00205B5C">
            <w:pPr>
              <w:spacing w:before="120" w:after="200"/>
              <w:jc w:val="both"/>
              <w:rPr>
                <w:rFonts w:asciiTheme="minorBidi" w:hAnsiTheme="minorBidi"/>
                <w:color w:val="000000" w:themeColor="text1"/>
                <w:sz w:val="24"/>
                <w:szCs w:val="24"/>
              </w:rPr>
            </w:pPr>
            <w:r w:rsidRPr="002C241E">
              <w:rPr>
                <w:rFonts w:asciiTheme="minorBidi" w:hAnsiTheme="minorBidi"/>
                <w:color w:val="000000" w:themeColor="text1"/>
                <w:sz w:val="24"/>
                <w:szCs w:val="24"/>
                <w:lang w:val="en-US"/>
              </w:rPr>
              <w:t>7</w:t>
            </w:r>
          </w:p>
        </w:tc>
        <w:tc>
          <w:tcPr>
            <w:tcW w:w="2368" w:type="dxa"/>
            <w:hideMark/>
          </w:tcPr>
          <w:p w14:paraId="21DC0B7E" w14:textId="77777777" w:rsidR="00205B5C" w:rsidRPr="002C241E" w:rsidRDefault="00205B5C" w:rsidP="00205B5C">
            <w:pPr>
              <w:spacing w:before="120" w:after="200"/>
              <w:jc w:val="both"/>
              <w:rPr>
                <w:rFonts w:asciiTheme="minorBidi" w:hAnsiTheme="minorBidi"/>
                <w:color w:val="000000" w:themeColor="text1"/>
                <w:sz w:val="24"/>
                <w:szCs w:val="24"/>
              </w:rPr>
            </w:pPr>
            <w:r w:rsidRPr="002C241E">
              <w:rPr>
                <w:rFonts w:asciiTheme="minorBidi" w:hAnsiTheme="minorBidi"/>
                <w:color w:val="000000" w:themeColor="text1"/>
                <w:sz w:val="24"/>
                <w:szCs w:val="24"/>
                <w:lang w:val="en-US"/>
              </w:rPr>
              <w:t>2</w:t>
            </w:r>
          </w:p>
        </w:tc>
        <w:tc>
          <w:tcPr>
            <w:tcW w:w="1523" w:type="dxa"/>
            <w:hideMark/>
          </w:tcPr>
          <w:p w14:paraId="11B1A70F" w14:textId="77777777" w:rsidR="00205B5C" w:rsidRPr="002C241E" w:rsidRDefault="00205B5C" w:rsidP="00205B5C">
            <w:pPr>
              <w:spacing w:before="120" w:after="200"/>
              <w:jc w:val="both"/>
              <w:rPr>
                <w:rFonts w:asciiTheme="minorBidi" w:hAnsiTheme="minorBidi"/>
                <w:color w:val="000000" w:themeColor="text1"/>
                <w:sz w:val="24"/>
                <w:szCs w:val="24"/>
              </w:rPr>
            </w:pPr>
            <w:r w:rsidRPr="002C241E">
              <w:rPr>
                <w:rFonts w:asciiTheme="minorBidi" w:hAnsiTheme="minorBidi"/>
                <w:color w:val="000000" w:themeColor="text1"/>
                <w:sz w:val="24"/>
                <w:szCs w:val="24"/>
                <w:lang w:val="en-US"/>
              </w:rPr>
              <w:t>9</w:t>
            </w:r>
          </w:p>
        </w:tc>
      </w:tr>
    </w:tbl>
    <w:p w14:paraId="566C5975" w14:textId="77777777" w:rsidR="00205B5C" w:rsidRPr="002C241E" w:rsidRDefault="00205B5C" w:rsidP="00686DD2">
      <w:pPr>
        <w:spacing w:line="240" w:lineRule="auto"/>
        <w:jc w:val="both"/>
        <w:rPr>
          <w:rFonts w:asciiTheme="minorBidi" w:hAnsiTheme="minorBidi"/>
          <w:color w:val="000000" w:themeColor="text1"/>
          <w:sz w:val="24"/>
          <w:szCs w:val="24"/>
        </w:rPr>
      </w:pPr>
    </w:p>
    <w:p w14:paraId="52C70645" w14:textId="2F9085DE" w:rsidR="006A3B37" w:rsidRPr="002C241E" w:rsidRDefault="006A3B37" w:rsidP="001D23C9">
      <w:pPr>
        <w:spacing w:line="360" w:lineRule="auto"/>
        <w:jc w:val="both"/>
        <w:rPr>
          <w:rFonts w:asciiTheme="minorBidi" w:hAnsiTheme="minorBidi"/>
          <w:b/>
          <w:color w:val="000000" w:themeColor="text1"/>
          <w:sz w:val="24"/>
          <w:szCs w:val="24"/>
          <w:u w:val="single"/>
        </w:rPr>
      </w:pPr>
      <w:r w:rsidRPr="002C241E">
        <w:rPr>
          <w:rFonts w:asciiTheme="minorBidi" w:hAnsiTheme="minorBidi"/>
          <w:b/>
          <w:color w:val="000000" w:themeColor="text1"/>
          <w:sz w:val="24"/>
          <w:szCs w:val="24"/>
          <w:u w:val="single"/>
        </w:rPr>
        <w:t xml:space="preserve">Sayılarla Muhasebe ve Finans Yönetimi Bölümü: </w:t>
      </w:r>
    </w:p>
    <w:p w14:paraId="3C0F2992" w14:textId="36B96337" w:rsidR="006A3B37" w:rsidRPr="002C241E" w:rsidRDefault="006A3B37"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1999-2022 akademik dönemlerine ait “Askıda, İlişik Kesilen, İzinli, Kayıt Sildiren, Kayıtlı, Mezun ve Uzatmalı” durumdaki tüm öğrencilerimizin sayılarına, Bölüm başkanımız YBS sistemi üzeri</w:t>
      </w:r>
      <w:r w:rsidR="00303F15" w:rsidRPr="002C241E">
        <w:rPr>
          <w:rFonts w:asciiTheme="minorBidi" w:hAnsiTheme="minorBidi"/>
          <w:color w:val="000000" w:themeColor="text1"/>
          <w:sz w:val="24"/>
          <w:szCs w:val="24"/>
        </w:rPr>
        <w:t>nden takip edebilmektedir (B2-</w:t>
      </w:r>
      <w:r w:rsidR="00B72035" w:rsidRPr="002C241E">
        <w:rPr>
          <w:rFonts w:asciiTheme="minorBidi" w:hAnsiTheme="minorBidi"/>
          <w:color w:val="000000" w:themeColor="text1"/>
          <w:sz w:val="24"/>
          <w:szCs w:val="24"/>
        </w:rPr>
        <w:t>6</w:t>
      </w:r>
      <w:r w:rsidR="00D200AB" w:rsidRPr="002C241E">
        <w:rPr>
          <w:rFonts w:asciiTheme="minorBidi" w:hAnsiTheme="minorBidi"/>
          <w:color w:val="000000" w:themeColor="text1"/>
          <w:sz w:val="24"/>
          <w:szCs w:val="24"/>
        </w:rPr>
        <w:t>).</w:t>
      </w:r>
    </w:p>
    <w:p w14:paraId="0961E2ED" w14:textId="77777777" w:rsidR="003F3723" w:rsidRPr="002C241E" w:rsidRDefault="003F3723"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20/06/2006 tarih 26204 sayılı Resmi Gazete de yayınlanan Yükseköğretim Kurumları Özürlüler Danışma ve Koordinasyon Yönetmeliği gereği “Engelli Öğrenci Birimi” kurulmuştur (</w:t>
      </w:r>
      <w:hyperlink r:id="rId78" w:history="1">
        <w:r w:rsidRPr="002C241E">
          <w:rPr>
            <w:rStyle w:val="Kpr"/>
            <w:rFonts w:asciiTheme="minorBidi" w:hAnsiTheme="minorBidi"/>
            <w:sz w:val="24"/>
            <w:szCs w:val="24"/>
          </w:rPr>
          <w:t>Bağlantı linki</w:t>
        </w:r>
      </w:hyperlink>
      <w:r w:rsidRPr="002C241E">
        <w:rPr>
          <w:rFonts w:asciiTheme="minorBidi" w:hAnsiTheme="minorBidi"/>
          <w:color w:val="000000" w:themeColor="text1"/>
          <w:sz w:val="24"/>
          <w:szCs w:val="24"/>
        </w:rPr>
        <w:t>). Engelli Öğrenci Biriminin, çalışma usul ve esasları “Engelli Öğrenci Yönergesi” ne göre belirlenmektedir (</w:t>
      </w:r>
      <w:hyperlink r:id="rId79" w:history="1">
        <w:r w:rsidRPr="002C241E">
          <w:rPr>
            <w:rStyle w:val="Kpr"/>
            <w:rFonts w:asciiTheme="minorBidi" w:hAnsiTheme="minorBidi"/>
            <w:sz w:val="24"/>
            <w:szCs w:val="24"/>
          </w:rPr>
          <w:t>Bağlantı linki</w:t>
        </w:r>
      </w:hyperlink>
      <w:r w:rsidRPr="002C241E">
        <w:rPr>
          <w:rFonts w:asciiTheme="minorBidi" w:hAnsiTheme="minorBidi"/>
          <w:color w:val="000000" w:themeColor="text1"/>
          <w:sz w:val="24"/>
          <w:szCs w:val="24"/>
        </w:rPr>
        <w:t xml:space="preserve">). </w:t>
      </w:r>
      <w:proofErr w:type="gramStart"/>
      <w:r w:rsidRPr="002C241E">
        <w:rPr>
          <w:rFonts w:asciiTheme="minorBidi" w:hAnsiTheme="minorBidi"/>
          <w:color w:val="000000" w:themeColor="text1"/>
          <w:sz w:val="24"/>
          <w:szCs w:val="24"/>
        </w:rPr>
        <w:t xml:space="preserve">Bu birim; üniversitemizde eğitim gören engelli öğrencilerimizin öğrenimlerini sürdürdükleri sırada eğitim, öğretim, idari, fiziksel, barınma, sosyal ve benzeri alanlarla ilgili ihtiyaçlarını tespit etmekte, bu ihtiyaçların karşılanabilmesi için alınması gereken </w:t>
      </w:r>
      <w:r w:rsidRPr="002C241E">
        <w:rPr>
          <w:rFonts w:asciiTheme="minorBidi" w:hAnsiTheme="minorBidi"/>
          <w:color w:val="000000" w:themeColor="text1"/>
          <w:sz w:val="24"/>
          <w:szCs w:val="24"/>
        </w:rPr>
        <w:lastRenderedPageBreak/>
        <w:t>önlemleri belirlemekte, ortadan kaldırmakta ve öğrencinin devam ettiği eğitim ortamının uygunlaştırılması adına çözüm önerileri sunarak planlamak, uygulamak, geliştirmek ve gerekli düzenlemeleri üniversitede bulunan diğer birimler veya daire başkanlıkları ile eşgüdüm içerisinde yapmaktadır.</w:t>
      </w:r>
      <w:proofErr w:type="gramEnd"/>
    </w:p>
    <w:p w14:paraId="7C7296A5" w14:textId="373E9657" w:rsidR="005D6F5C" w:rsidRPr="002C241E" w:rsidRDefault="003F3723"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Özel gereksinimi olan öğrencilerimiz bölümümüze kayıt yaptırdıktan sonra "engelli raporu"</w:t>
      </w:r>
      <w:r w:rsidRPr="002C241E">
        <w:rPr>
          <w:rFonts w:asciiTheme="minorBidi" w:hAnsiTheme="minorBidi"/>
          <w:b/>
          <w:color w:val="000000" w:themeColor="text1"/>
          <w:sz w:val="24"/>
          <w:szCs w:val="24"/>
        </w:rPr>
        <w:t> </w:t>
      </w:r>
      <w:r w:rsidRPr="002C241E">
        <w:rPr>
          <w:rFonts w:asciiTheme="minorBidi" w:hAnsiTheme="minorBidi"/>
          <w:color w:val="000000" w:themeColor="text1"/>
          <w:sz w:val="24"/>
          <w:szCs w:val="24"/>
        </w:rPr>
        <w:t>örneği ile birlikte Engelli Öğrenci Birimine ve Fakülte Temsilcisi Arş. Gör. Aslıhan Günal’a, BUOBS sisteminden ulaşabildikleri </w:t>
      </w:r>
      <w:r w:rsidRPr="002C241E">
        <w:rPr>
          <w:rFonts w:asciiTheme="minorBidi" w:hAnsiTheme="minorBidi"/>
          <w:b/>
          <w:color w:val="000000" w:themeColor="text1"/>
          <w:sz w:val="24"/>
          <w:szCs w:val="24"/>
        </w:rPr>
        <w:t>"</w:t>
      </w:r>
      <w:r w:rsidR="00550678" w:rsidRPr="002C241E">
        <w:rPr>
          <w:rFonts w:asciiTheme="minorBidi" w:hAnsiTheme="minorBidi"/>
          <w:color w:val="000000" w:themeColor="text1"/>
          <w:sz w:val="24"/>
          <w:szCs w:val="24"/>
        </w:rPr>
        <w:t>Engelli Öğrenci Bilgi Formu</w:t>
      </w:r>
      <w:r w:rsidRPr="002C241E">
        <w:rPr>
          <w:rFonts w:asciiTheme="minorBidi" w:hAnsiTheme="minorBidi"/>
          <w:color w:val="000000" w:themeColor="text1"/>
          <w:sz w:val="24"/>
          <w:szCs w:val="24"/>
        </w:rPr>
        <w:t>nu doldurarak durumlarını bildirebilir (</w:t>
      </w:r>
      <w:hyperlink r:id="rId80" w:history="1">
        <w:r w:rsidRPr="002C241E">
          <w:rPr>
            <w:rStyle w:val="Kpr"/>
            <w:rFonts w:asciiTheme="minorBidi" w:hAnsiTheme="minorBidi"/>
            <w:sz w:val="24"/>
            <w:szCs w:val="24"/>
          </w:rPr>
          <w:t>Bağlantı linki</w:t>
        </w:r>
      </w:hyperlink>
      <w:r w:rsidRPr="002C241E">
        <w:rPr>
          <w:rFonts w:asciiTheme="minorBidi" w:hAnsiTheme="minorBidi"/>
          <w:color w:val="000000" w:themeColor="text1"/>
          <w:sz w:val="24"/>
          <w:szCs w:val="24"/>
        </w:rPr>
        <w:t>).</w:t>
      </w:r>
    </w:p>
    <w:p w14:paraId="530A4136" w14:textId="77777777" w:rsidR="00FA051D" w:rsidRPr="002C241E" w:rsidRDefault="00FA051D" w:rsidP="00686DD2">
      <w:pPr>
        <w:spacing w:line="240" w:lineRule="auto"/>
        <w:jc w:val="both"/>
        <w:rPr>
          <w:rFonts w:asciiTheme="minorBidi" w:hAnsiTheme="minorBidi"/>
          <w:b/>
          <w:i/>
          <w:color w:val="FF0000"/>
          <w:sz w:val="24"/>
          <w:szCs w:val="24"/>
          <w:u w:val="single"/>
        </w:rPr>
      </w:pPr>
      <w:r w:rsidRPr="002C241E">
        <w:rPr>
          <w:rFonts w:asciiTheme="minorBidi" w:hAnsiTheme="minorBidi"/>
          <w:b/>
          <w:i/>
          <w:color w:val="FF0000"/>
          <w:sz w:val="24"/>
          <w:szCs w:val="24"/>
          <w:u w:val="single"/>
        </w:rPr>
        <w:t>Kanıtlar</w:t>
      </w:r>
    </w:p>
    <w:p w14:paraId="4B748577" w14:textId="506D25F7" w:rsidR="00FA051D" w:rsidRPr="002C241E" w:rsidRDefault="00973163">
      <w:pPr>
        <w:pStyle w:val="ListeParagraf"/>
        <w:numPr>
          <w:ilvl w:val="0"/>
          <w:numId w:val="3"/>
        </w:numPr>
        <w:spacing w:line="240" w:lineRule="auto"/>
        <w:jc w:val="both"/>
        <w:rPr>
          <w:rFonts w:asciiTheme="minorBidi" w:hAnsiTheme="minorBidi"/>
          <w:color w:val="000000" w:themeColor="text1"/>
          <w:sz w:val="24"/>
          <w:szCs w:val="24"/>
        </w:rPr>
      </w:pPr>
      <w:hyperlink r:id="rId81" w:history="1">
        <w:r w:rsidR="004D7107" w:rsidRPr="003D2843">
          <w:rPr>
            <w:rStyle w:val="Kpr"/>
            <w:rFonts w:asciiTheme="minorBidi" w:hAnsiTheme="minorBidi"/>
            <w:sz w:val="24"/>
            <w:szCs w:val="24"/>
          </w:rPr>
          <w:t>B2-1</w:t>
        </w:r>
        <w:r w:rsidR="001D23C9" w:rsidRPr="003D2843">
          <w:rPr>
            <w:rStyle w:val="Kpr"/>
            <w:rFonts w:asciiTheme="minorBidi" w:hAnsiTheme="minorBidi"/>
            <w:sz w:val="24"/>
            <w:szCs w:val="24"/>
          </w:rPr>
          <w:t>_ö</w:t>
        </w:r>
        <w:r w:rsidR="004D7107" w:rsidRPr="003D2843">
          <w:rPr>
            <w:rStyle w:val="Kpr"/>
            <w:rFonts w:asciiTheme="minorBidi" w:hAnsiTheme="minorBidi"/>
            <w:sz w:val="24"/>
            <w:szCs w:val="24"/>
          </w:rPr>
          <w:t>dev</w:t>
        </w:r>
        <w:r w:rsidR="001D23C9" w:rsidRPr="003D2843">
          <w:rPr>
            <w:rStyle w:val="Kpr"/>
            <w:rFonts w:asciiTheme="minorBidi" w:hAnsiTheme="minorBidi"/>
            <w:sz w:val="24"/>
            <w:szCs w:val="24"/>
          </w:rPr>
          <w:t>_ö</w:t>
        </w:r>
        <w:r w:rsidR="004D7107" w:rsidRPr="003D2843">
          <w:rPr>
            <w:rStyle w:val="Kpr"/>
            <w:rFonts w:asciiTheme="minorBidi" w:hAnsiTheme="minorBidi"/>
            <w:sz w:val="24"/>
            <w:szCs w:val="24"/>
          </w:rPr>
          <w:t>rneği</w:t>
        </w:r>
      </w:hyperlink>
      <w:r w:rsidR="004D7107" w:rsidRPr="002C241E">
        <w:rPr>
          <w:rFonts w:asciiTheme="minorBidi" w:hAnsiTheme="minorBidi"/>
          <w:color w:val="000000" w:themeColor="text1"/>
          <w:sz w:val="24"/>
          <w:szCs w:val="24"/>
        </w:rPr>
        <w:t xml:space="preserve"> </w:t>
      </w:r>
    </w:p>
    <w:p w14:paraId="5030FFB2" w14:textId="5F1D560F" w:rsidR="00D010AA" w:rsidRPr="002C241E" w:rsidRDefault="00973163">
      <w:pPr>
        <w:pStyle w:val="ListeParagraf"/>
        <w:numPr>
          <w:ilvl w:val="0"/>
          <w:numId w:val="3"/>
        </w:numPr>
        <w:spacing w:line="240" w:lineRule="auto"/>
        <w:jc w:val="both"/>
        <w:rPr>
          <w:rFonts w:asciiTheme="minorBidi" w:hAnsiTheme="minorBidi"/>
          <w:color w:val="000000" w:themeColor="text1"/>
          <w:sz w:val="24"/>
          <w:szCs w:val="24"/>
        </w:rPr>
      </w:pPr>
      <w:hyperlink r:id="rId82" w:history="1">
        <w:r w:rsidR="004D7107" w:rsidRPr="003D2843">
          <w:rPr>
            <w:rStyle w:val="Kpr"/>
            <w:rFonts w:asciiTheme="minorBidi" w:hAnsiTheme="minorBidi"/>
            <w:sz w:val="24"/>
            <w:szCs w:val="24"/>
          </w:rPr>
          <w:t>B2-2</w:t>
        </w:r>
        <w:r w:rsidR="001D23C9" w:rsidRPr="003D2843">
          <w:rPr>
            <w:rStyle w:val="Kpr"/>
            <w:rFonts w:asciiTheme="minorBidi" w:hAnsiTheme="minorBidi"/>
            <w:sz w:val="24"/>
            <w:szCs w:val="24"/>
          </w:rPr>
          <w:t>_q</w:t>
        </w:r>
        <w:r w:rsidR="004D7107" w:rsidRPr="003D2843">
          <w:rPr>
            <w:rStyle w:val="Kpr"/>
            <w:rFonts w:asciiTheme="minorBidi" w:hAnsiTheme="minorBidi"/>
            <w:sz w:val="24"/>
            <w:szCs w:val="24"/>
          </w:rPr>
          <w:t>uiz</w:t>
        </w:r>
        <w:r w:rsidR="001D23C9" w:rsidRPr="003D2843">
          <w:rPr>
            <w:rStyle w:val="Kpr"/>
            <w:rFonts w:asciiTheme="minorBidi" w:hAnsiTheme="minorBidi"/>
            <w:sz w:val="24"/>
            <w:szCs w:val="24"/>
          </w:rPr>
          <w:t>_ö</w:t>
        </w:r>
        <w:r w:rsidR="004D7107" w:rsidRPr="003D2843">
          <w:rPr>
            <w:rStyle w:val="Kpr"/>
            <w:rFonts w:asciiTheme="minorBidi" w:hAnsiTheme="minorBidi"/>
            <w:sz w:val="24"/>
            <w:szCs w:val="24"/>
          </w:rPr>
          <w:t>rneği</w:t>
        </w:r>
      </w:hyperlink>
      <w:r w:rsidR="004D7107" w:rsidRPr="002C241E">
        <w:rPr>
          <w:rFonts w:asciiTheme="minorBidi" w:hAnsiTheme="minorBidi"/>
          <w:color w:val="000000" w:themeColor="text1"/>
          <w:sz w:val="24"/>
          <w:szCs w:val="24"/>
        </w:rPr>
        <w:t xml:space="preserve"> </w:t>
      </w:r>
    </w:p>
    <w:p w14:paraId="7AF13DDE" w14:textId="78620287" w:rsidR="004D7107" w:rsidRPr="002C241E" w:rsidRDefault="00973163">
      <w:pPr>
        <w:pStyle w:val="ListeParagraf"/>
        <w:numPr>
          <w:ilvl w:val="0"/>
          <w:numId w:val="3"/>
        </w:numPr>
        <w:spacing w:line="240" w:lineRule="auto"/>
        <w:jc w:val="both"/>
        <w:rPr>
          <w:rFonts w:asciiTheme="minorBidi" w:hAnsiTheme="minorBidi"/>
          <w:color w:val="000000" w:themeColor="text1"/>
          <w:sz w:val="24"/>
          <w:szCs w:val="24"/>
        </w:rPr>
      </w:pPr>
      <w:hyperlink r:id="rId83" w:history="1">
        <w:r w:rsidR="004D7107" w:rsidRPr="003D2843">
          <w:rPr>
            <w:rStyle w:val="Kpr"/>
            <w:rFonts w:asciiTheme="minorBidi" w:hAnsiTheme="minorBidi"/>
            <w:sz w:val="24"/>
            <w:szCs w:val="24"/>
          </w:rPr>
          <w:t>B2-3</w:t>
        </w:r>
        <w:r w:rsidR="001D23C9" w:rsidRPr="003D2843">
          <w:rPr>
            <w:rStyle w:val="Kpr"/>
            <w:rFonts w:asciiTheme="minorBidi" w:hAnsiTheme="minorBidi"/>
            <w:sz w:val="24"/>
            <w:szCs w:val="24"/>
          </w:rPr>
          <w:t>_s</w:t>
        </w:r>
        <w:r w:rsidR="004D7107" w:rsidRPr="003D2843">
          <w:rPr>
            <w:rStyle w:val="Kpr"/>
            <w:rFonts w:asciiTheme="minorBidi" w:hAnsiTheme="minorBidi"/>
            <w:sz w:val="24"/>
            <w:szCs w:val="24"/>
          </w:rPr>
          <w:t>ınav</w:t>
        </w:r>
        <w:r w:rsidR="001D23C9" w:rsidRPr="003D2843">
          <w:rPr>
            <w:rStyle w:val="Kpr"/>
            <w:rFonts w:asciiTheme="minorBidi" w:hAnsiTheme="minorBidi"/>
            <w:sz w:val="24"/>
            <w:szCs w:val="24"/>
          </w:rPr>
          <w:t>_ö</w:t>
        </w:r>
        <w:r w:rsidR="004D7107" w:rsidRPr="003D2843">
          <w:rPr>
            <w:rStyle w:val="Kpr"/>
            <w:rFonts w:asciiTheme="minorBidi" w:hAnsiTheme="minorBidi"/>
            <w:sz w:val="24"/>
            <w:szCs w:val="24"/>
          </w:rPr>
          <w:t>rneği</w:t>
        </w:r>
      </w:hyperlink>
    </w:p>
    <w:p w14:paraId="3968D38E" w14:textId="03A7C1E4" w:rsidR="00D010AA" w:rsidRPr="002C241E" w:rsidRDefault="00973163">
      <w:pPr>
        <w:pStyle w:val="ListeParagraf"/>
        <w:numPr>
          <w:ilvl w:val="0"/>
          <w:numId w:val="3"/>
        </w:numPr>
        <w:spacing w:line="240" w:lineRule="auto"/>
        <w:jc w:val="both"/>
        <w:rPr>
          <w:rFonts w:asciiTheme="minorBidi" w:hAnsiTheme="minorBidi"/>
          <w:color w:val="000000" w:themeColor="text1"/>
          <w:sz w:val="24"/>
          <w:szCs w:val="24"/>
        </w:rPr>
      </w:pPr>
      <w:hyperlink r:id="rId84" w:history="1">
        <w:r w:rsidR="004D7107" w:rsidRPr="003D2843">
          <w:rPr>
            <w:rStyle w:val="Kpr"/>
            <w:rFonts w:asciiTheme="minorBidi" w:hAnsiTheme="minorBidi"/>
            <w:sz w:val="24"/>
            <w:szCs w:val="24"/>
          </w:rPr>
          <w:t>B2-4</w:t>
        </w:r>
        <w:r w:rsidR="001D23C9" w:rsidRPr="003D2843">
          <w:rPr>
            <w:rStyle w:val="Kpr"/>
            <w:rFonts w:asciiTheme="minorBidi" w:hAnsiTheme="minorBidi"/>
            <w:sz w:val="24"/>
            <w:szCs w:val="24"/>
          </w:rPr>
          <w:t>_m</w:t>
        </w:r>
        <w:r w:rsidR="004D7107" w:rsidRPr="003D2843">
          <w:rPr>
            <w:rStyle w:val="Kpr"/>
            <w:rFonts w:asciiTheme="minorBidi" w:hAnsiTheme="minorBidi"/>
            <w:sz w:val="24"/>
            <w:szCs w:val="24"/>
          </w:rPr>
          <w:t>azaret</w:t>
        </w:r>
        <w:r w:rsidR="001D23C9" w:rsidRPr="003D2843">
          <w:rPr>
            <w:rStyle w:val="Kpr"/>
            <w:rFonts w:asciiTheme="minorBidi" w:hAnsiTheme="minorBidi"/>
            <w:sz w:val="24"/>
            <w:szCs w:val="24"/>
          </w:rPr>
          <w:t>_s</w:t>
        </w:r>
        <w:r w:rsidR="004D7107" w:rsidRPr="003D2843">
          <w:rPr>
            <w:rStyle w:val="Kpr"/>
            <w:rFonts w:asciiTheme="minorBidi" w:hAnsiTheme="minorBidi"/>
            <w:sz w:val="24"/>
            <w:szCs w:val="24"/>
          </w:rPr>
          <w:t>ınavı</w:t>
        </w:r>
        <w:r w:rsidR="001D23C9" w:rsidRPr="003D2843">
          <w:rPr>
            <w:rStyle w:val="Kpr"/>
            <w:rFonts w:asciiTheme="minorBidi" w:hAnsiTheme="minorBidi"/>
            <w:sz w:val="24"/>
            <w:szCs w:val="24"/>
          </w:rPr>
          <w:t>_l</w:t>
        </w:r>
        <w:r w:rsidR="004D7107" w:rsidRPr="003D2843">
          <w:rPr>
            <w:rStyle w:val="Kpr"/>
            <w:rFonts w:asciiTheme="minorBidi" w:hAnsiTheme="minorBidi"/>
            <w:sz w:val="24"/>
            <w:szCs w:val="24"/>
          </w:rPr>
          <w:t>iste</w:t>
        </w:r>
        <w:r w:rsidR="001D23C9" w:rsidRPr="003D2843">
          <w:rPr>
            <w:rStyle w:val="Kpr"/>
            <w:rFonts w:asciiTheme="minorBidi" w:hAnsiTheme="minorBidi"/>
            <w:sz w:val="24"/>
            <w:szCs w:val="24"/>
          </w:rPr>
          <w:t>_ö</w:t>
        </w:r>
        <w:r w:rsidR="004D7107" w:rsidRPr="003D2843">
          <w:rPr>
            <w:rStyle w:val="Kpr"/>
            <w:rFonts w:asciiTheme="minorBidi" w:hAnsiTheme="minorBidi"/>
            <w:sz w:val="24"/>
            <w:szCs w:val="24"/>
          </w:rPr>
          <w:t>rneği</w:t>
        </w:r>
      </w:hyperlink>
    </w:p>
    <w:p w14:paraId="0588BAF2" w14:textId="05191884" w:rsidR="00FC2A59" w:rsidRPr="002C241E" w:rsidRDefault="00973163">
      <w:pPr>
        <w:pStyle w:val="ListeParagraf"/>
        <w:numPr>
          <w:ilvl w:val="0"/>
          <w:numId w:val="3"/>
        </w:numPr>
        <w:spacing w:line="240" w:lineRule="auto"/>
        <w:jc w:val="both"/>
        <w:rPr>
          <w:rFonts w:asciiTheme="minorBidi" w:hAnsiTheme="minorBidi"/>
          <w:color w:val="000000" w:themeColor="text1"/>
          <w:sz w:val="24"/>
          <w:szCs w:val="24"/>
        </w:rPr>
      </w:pPr>
      <w:hyperlink r:id="rId85" w:history="1">
        <w:r w:rsidR="004D7107" w:rsidRPr="003D2843">
          <w:rPr>
            <w:rStyle w:val="Kpr"/>
            <w:rFonts w:asciiTheme="minorBidi" w:hAnsiTheme="minorBidi"/>
            <w:sz w:val="24"/>
            <w:szCs w:val="24"/>
          </w:rPr>
          <w:t>B2-5</w:t>
        </w:r>
        <w:r w:rsidR="001D23C9" w:rsidRPr="003D2843">
          <w:rPr>
            <w:rStyle w:val="Kpr"/>
            <w:rFonts w:asciiTheme="minorBidi" w:hAnsiTheme="minorBidi"/>
            <w:sz w:val="24"/>
            <w:szCs w:val="24"/>
          </w:rPr>
          <w:t>_m</w:t>
        </w:r>
        <w:r w:rsidR="004D7107" w:rsidRPr="003D2843">
          <w:rPr>
            <w:rStyle w:val="Kpr"/>
            <w:rFonts w:asciiTheme="minorBidi" w:hAnsiTheme="minorBidi"/>
            <w:sz w:val="24"/>
            <w:szCs w:val="24"/>
          </w:rPr>
          <w:t>azaret</w:t>
        </w:r>
        <w:r w:rsidR="001D23C9" w:rsidRPr="003D2843">
          <w:rPr>
            <w:rStyle w:val="Kpr"/>
            <w:rFonts w:asciiTheme="minorBidi" w:hAnsiTheme="minorBidi"/>
            <w:sz w:val="24"/>
            <w:szCs w:val="24"/>
          </w:rPr>
          <w:t>_s</w:t>
        </w:r>
        <w:r w:rsidR="004D7107" w:rsidRPr="003D2843">
          <w:rPr>
            <w:rStyle w:val="Kpr"/>
            <w:rFonts w:asciiTheme="minorBidi" w:hAnsiTheme="minorBidi"/>
            <w:sz w:val="24"/>
            <w:szCs w:val="24"/>
          </w:rPr>
          <w:t>ınavı</w:t>
        </w:r>
        <w:r w:rsidR="001D23C9" w:rsidRPr="003D2843">
          <w:rPr>
            <w:rStyle w:val="Kpr"/>
            <w:rFonts w:asciiTheme="minorBidi" w:hAnsiTheme="minorBidi"/>
            <w:sz w:val="24"/>
            <w:szCs w:val="24"/>
          </w:rPr>
          <w:t>_f</w:t>
        </w:r>
        <w:r w:rsidR="004D7107" w:rsidRPr="003D2843">
          <w:rPr>
            <w:rStyle w:val="Kpr"/>
            <w:rFonts w:asciiTheme="minorBidi" w:hAnsiTheme="minorBidi"/>
            <w:sz w:val="24"/>
            <w:szCs w:val="24"/>
          </w:rPr>
          <w:t>ormu</w:t>
        </w:r>
      </w:hyperlink>
    </w:p>
    <w:p w14:paraId="315309C6" w14:textId="2B297D0E" w:rsidR="004D7107" w:rsidRPr="002C241E" w:rsidRDefault="00973163">
      <w:pPr>
        <w:pStyle w:val="ListeParagraf"/>
        <w:numPr>
          <w:ilvl w:val="0"/>
          <w:numId w:val="3"/>
        </w:numPr>
        <w:spacing w:line="240" w:lineRule="auto"/>
        <w:jc w:val="both"/>
        <w:rPr>
          <w:rFonts w:asciiTheme="minorBidi" w:hAnsiTheme="minorBidi"/>
          <w:color w:val="000000" w:themeColor="text1"/>
          <w:sz w:val="24"/>
          <w:szCs w:val="24"/>
        </w:rPr>
      </w:pPr>
      <w:hyperlink r:id="rId86" w:history="1">
        <w:r w:rsidR="004D7107" w:rsidRPr="007F5535">
          <w:rPr>
            <w:rStyle w:val="Kpr"/>
            <w:rFonts w:asciiTheme="minorBidi" w:hAnsiTheme="minorBidi"/>
            <w:sz w:val="24"/>
            <w:szCs w:val="24"/>
          </w:rPr>
          <w:t>B2-</w:t>
        </w:r>
        <w:r w:rsidR="00B72035" w:rsidRPr="007F5535">
          <w:rPr>
            <w:rStyle w:val="Kpr"/>
            <w:rFonts w:asciiTheme="minorBidi" w:hAnsiTheme="minorBidi"/>
            <w:sz w:val="24"/>
            <w:szCs w:val="24"/>
          </w:rPr>
          <w:t>6</w:t>
        </w:r>
        <w:r w:rsidR="001D23C9" w:rsidRPr="007F5535">
          <w:rPr>
            <w:rStyle w:val="Kpr"/>
            <w:rFonts w:asciiTheme="minorBidi" w:hAnsiTheme="minorBidi"/>
            <w:sz w:val="24"/>
            <w:szCs w:val="24"/>
          </w:rPr>
          <w:t>_y</w:t>
        </w:r>
        <w:r w:rsidR="004D7107" w:rsidRPr="007F5535">
          <w:rPr>
            <w:rStyle w:val="Kpr"/>
            <w:rFonts w:asciiTheme="minorBidi" w:hAnsiTheme="minorBidi"/>
            <w:sz w:val="24"/>
            <w:szCs w:val="24"/>
          </w:rPr>
          <w:t>bs</w:t>
        </w:r>
        <w:r w:rsidR="001D23C9" w:rsidRPr="007F5535">
          <w:rPr>
            <w:rStyle w:val="Kpr"/>
            <w:rFonts w:asciiTheme="minorBidi" w:hAnsiTheme="minorBidi"/>
            <w:sz w:val="24"/>
            <w:szCs w:val="24"/>
          </w:rPr>
          <w:t>_ö</w:t>
        </w:r>
        <w:r w:rsidR="004D7107" w:rsidRPr="007F5535">
          <w:rPr>
            <w:rStyle w:val="Kpr"/>
            <w:rFonts w:asciiTheme="minorBidi" w:hAnsiTheme="minorBidi"/>
            <w:sz w:val="24"/>
            <w:szCs w:val="24"/>
          </w:rPr>
          <w:t>ğrenci</w:t>
        </w:r>
        <w:r w:rsidR="001D23C9" w:rsidRPr="007F5535">
          <w:rPr>
            <w:rStyle w:val="Kpr"/>
            <w:rFonts w:asciiTheme="minorBidi" w:hAnsiTheme="minorBidi"/>
            <w:sz w:val="24"/>
            <w:szCs w:val="24"/>
          </w:rPr>
          <w:t>_l</w:t>
        </w:r>
        <w:r w:rsidR="004D7107" w:rsidRPr="007F5535">
          <w:rPr>
            <w:rStyle w:val="Kpr"/>
            <w:rFonts w:asciiTheme="minorBidi" w:hAnsiTheme="minorBidi"/>
            <w:sz w:val="24"/>
            <w:szCs w:val="24"/>
          </w:rPr>
          <w:t>istesi</w:t>
        </w:r>
      </w:hyperlink>
    </w:p>
    <w:p w14:paraId="5F33BC38" w14:textId="77777777" w:rsidR="0079131B" w:rsidRPr="002C241E" w:rsidRDefault="0079131B" w:rsidP="00686DD2">
      <w:pPr>
        <w:spacing w:line="240" w:lineRule="auto"/>
        <w:jc w:val="both"/>
        <w:rPr>
          <w:rFonts w:asciiTheme="minorBidi" w:hAnsiTheme="minorBidi"/>
          <w:color w:val="000000" w:themeColor="text1"/>
          <w:sz w:val="24"/>
          <w:szCs w:val="24"/>
        </w:rPr>
      </w:pPr>
    </w:p>
    <w:p w14:paraId="740B8579" w14:textId="1CC3F5FC" w:rsidR="0079131B" w:rsidRPr="002C241E" w:rsidRDefault="0079131B" w:rsidP="00686DD2">
      <w:pPr>
        <w:spacing w:line="240" w:lineRule="auto"/>
        <w:jc w:val="both"/>
        <w:rPr>
          <w:rFonts w:asciiTheme="minorBidi" w:hAnsiTheme="minorBidi"/>
          <w:b/>
          <w:i/>
          <w:color w:val="425EA9" w:themeColor="accent5" w:themeShade="BF"/>
          <w:sz w:val="24"/>
          <w:szCs w:val="24"/>
          <w:u w:val="single"/>
        </w:rPr>
      </w:pPr>
      <w:r w:rsidRPr="002C241E">
        <w:rPr>
          <w:rFonts w:asciiTheme="minorBidi" w:hAnsiTheme="minorBidi"/>
          <w:b/>
          <w:i/>
          <w:color w:val="425EA9" w:themeColor="accent5" w:themeShade="BF"/>
          <w:sz w:val="24"/>
          <w:szCs w:val="24"/>
          <w:u w:val="single"/>
        </w:rPr>
        <w:t>B.3. Öğrenme Kaynakları</w:t>
      </w:r>
      <w:r w:rsidR="00081CF5" w:rsidRPr="002C241E">
        <w:rPr>
          <w:rFonts w:asciiTheme="minorBidi" w:hAnsiTheme="minorBidi"/>
          <w:b/>
          <w:i/>
          <w:color w:val="425EA9" w:themeColor="accent5" w:themeShade="BF"/>
          <w:sz w:val="24"/>
          <w:szCs w:val="24"/>
          <w:u w:val="single"/>
        </w:rPr>
        <w:t xml:space="preserve"> ve Akademik Destek Hizmetleri</w:t>
      </w:r>
    </w:p>
    <w:p w14:paraId="790C70C2" w14:textId="24C07733" w:rsidR="0079131B" w:rsidRPr="002C241E" w:rsidRDefault="0079131B"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Fakültemiz, eğitim-öğretim faaliyetlerini yürütmek için uygun kaynaklara ve altyapıya sahiptir. Fakültemizde, 13 adet derslik ve 4 </w:t>
      </w:r>
      <w:r w:rsidR="002A6CC4" w:rsidRPr="002C241E">
        <w:rPr>
          <w:rFonts w:asciiTheme="minorBidi" w:hAnsiTheme="minorBidi"/>
          <w:color w:val="000000" w:themeColor="text1"/>
          <w:sz w:val="24"/>
          <w:szCs w:val="24"/>
        </w:rPr>
        <w:t xml:space="preserve">adet laboratuvar olmak üzere </w:t>
      </w:r>
      <w:r w:rsidRPr="002C241E">
        <w:rPr>
          <w:rFonts w:asciiTheme="minorBidi" w:hAnsiTheme="minorBidi"/>
          <w:color w:val="000000" w:themeColor="text1"/>
          <w:sz w:val="24"/>
          <w:szCs w:val="24"/>
        </w:rPr>
        <w:t>toplamda 354 öğrenci kapasiteli eğitim alanı mevcuttur. Aşağıdaki tablolarda, derslik ve laboratuvarların her birinin kapasitesi yer almaktadır.</w:t>
      </w:r>
    </w:p>
    <w:tbl>
      <w:tblPr>
        <w:tblW w:w="8508" w:type="dxa"/>
        <w:tblLayout w:type="fixed"/>
        <w:tblCellMar>
          <w:left w:w="0" w:type="dxa"/>
          <w:right w:w="0" w:type="dxa"/>
        </w:tblCellMar>
        <w:tblLook w:val="0600" w:firstRow="0" w:lastRow="0" w:firstColumn="0" w:lastColumn="0" w:noHBand="1" w:noVBand="1"/>
      </w:tblPr>
      <w:tblGrid>
        <w:gridCol w:w="2258"/>
        <w:gridCol w:w="1701"/>
        <w:gridCol w:w="453"/>
        <w:gridCol w:w="2678"/>
        <w:gridCol w:w="1418"/>
      </w:tblGrid>
      <w:tr w:rsidR="0079131B" w:rsidRPr="002C241E" w14:paraId="0D5BC900" w14:textId="77777777" w:rsidTr="00B27596">
        <w:trPr>
          <w:trHeight w:val="710"/>
        </w:trPr>
        <w:tc>
          <w:tcPr>
            <w:tcW w:w="225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D4EC1C7" w14:textId="77777777" w:rsidR="0079131B" w:rsidRPr="002C241E" w:rsidRDefault="0079131B" w:rsidP="00686DD2">
            <w:pPr>
              <w:spacing w:before="0" w:after="0" w:line="240" w:lineRule="auto"/>
              <w:jc w:val="both"/>
              <w:rPr>
                <w:rFonts w:asciiTheme="minorBidi" w:eastAsia="Times New Roman" w:hAnsiTheme="minorBidi"/>
                <w:b/>
                <w:color w:val="000000" w:themeColor="text1"/>
                <w:sz w:val="24"/>
                <w:szCs w:val="24"/>
                <w:lang w:eastAsia="tr-TR"/>
              </w:rPr>
            </w:pPr>
            <w:r w:rsidRPr="002C241E">
              <w:rPr>
                <w:rFonts w:asciiTheme="minorBidi" w:eastAsia="Times New Roman" w:hAnsiTheme="minorBidi"/>
                <w:b/>
                <w:color w:val="000000" w:themeColor="text1"/>
                <w:kern w:val="24"/>
                <w:sz w:val="24"/>
                <w:szCs w:val="24"/>
                <w:lang w:val="en-US" w:eastAsia="tr-TR"/>
              </w:rPr>
              <w:t>LABORATUVAR</w:t>
            </w:r>
          </w:p>
        </w:tc>
        <w:tc>
          <w:tcPr>
            <w:tcW w:w="1701" w:type="dxa"/>
            <w:tcBorders>
              <w:top w:val="single" w:sz="8" w:space="0" w:color="000000"/>
              <w:left w:val="single" w:sz="8" w:space="0" w:color="000000"/>
              <w:bottom w:val="single" w:sz="8" w:space="0" w:color="000000"/>
              <w:right w:val="single" w:sz="4" w:space="0" w:color="auto"/>
            </w:tcBorders>
            <w:shd w:val="clear" w:color="auto" w:fill="FFFFFF" w:themeFill="background1"/>
            <w:tcMar>
              <w:top w:w="72" w:type="dxa"/>
              <w:left w:w="144" w:type="dxa"/>
              <w:bottom w:w="72" w:type="dxa"/>
              <w:right w:w="144" w:type="dxa"/>
            </w:tcMar>
            <w:vAlign w:val="center"/>
            <w:hideMark/>
          </w:tcPr>
          <w:p w14:paraId="016CE084" w14:textId="77777777" w:rsidR="0079131B" w:rsidRPr="002C241E" w:rsidRDefault="0079131B" w:rsidP="00686DD2">
            <w:pPr>
              <w:spacing w:before="0" w:after="0" w:line="240" w:lineRule="auto"/>
              <w:jc w:val="both"/>
              <w:rPr>
                <w:rFonts w:asciiTheme="minorBidi" w:eastAsia="Times New Roman" w:hAnsiTheme="minorBidi"/>
                <w:b/>
                <w:color w:val="000000" w:themeColor="text1"/>
                <w:sz w:val="24"/>
                <w:szCs w:val="24"/>
                <w:lang w:eastAsia="tr-TR"/>
              </w:rPr>
            </w:pPr>
            <w:r w:rsidRPr="002C241E">
              <w:rPr>
                <w:rFonts w:asciiTheme="minorBidi" w:eastAsia="Times New Roman" w:hAnsiTheme="minorBidi"/>
                <w:b/>
                <w:color w:val="000000" w:themeColor="text1"/>
                <w:kern w:val="24"/>
                <w:sz w:val="24"/>
                <w:szCs w:val="24"/>
                <w:lang w:val="en-US" w:eastAsia="tr-TR"/>
              </w:rPr>
              <w:t>KAPASİTE</w:t>
            </w:r>
          </w:p>
        </w:tc>
        <w:tc>
          <w:tcPr>
            <w:tcW w:w="453" w:type="dxa"/>
            <w:tcBorders>
              <w:left w:val="single" w:sz="4" w:space="0" w:color="auto"/>
              <w:right w:val="single" w:sz="4" w:space="0" w:color="auto"/>
            </w:tcBorders>
            <w:shd w:val="clear" w:color="auto" w:fill="FFFFFF" w:themeFill="background1"/>
          </w:tcPr>
          <w:p w14:paraId="48EDC6C0" w14:textId="77777777" w:rsidR="0079131B" w:rsidRPr="002C241E" w:rsidRDefault="0079131B" w:rsidP="00686DD2">
            <w:pPr>
              <w:spacing w:before="0" w:after="0" w:line="240" w:lineRule="auto"/>
              <w:jc w:val="both"/>
              <w:rPr>
                <w:rFonts w:asciiTheme="minorBidi" w:eastAsia="Times New Roman" w:hAnsiTheme="minorBidi"/>
                <w:b/>
                <w:color w:val="000000" w:themeColor="text1"/>
                <w:kern w:val="24"/>
                <w:sz w:val="24"/>
                <w:szCs w:val="24"/>
                <w:lang w:val="en-US" w:eastAsia="tr-TR"/>
              </w:rPr>
            </w:pPr>
          </w:p>
        </w:tc>
        <w:tc>
          <w:tcPr>
            <w:tcW w:w="2678"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64EE8053" w14:textId="77777777" w:rsidR="0079131B" w:rsidRPr="002C241E" w:rsidRDefault="0079131B" w:rsidP="00686DD2">
            <w:pPr>
              <w:spacing w:before="0" w:after="0" w:line="240" w:lineRule="auto"/>
              <w:jc w:val="both"/>
              <w:rPr>
                <w:rFonts w:asciiTheme="minorBidi" w:eastAsia="Times New Roman" w:hAnsiTheme="minorBidi"/>
                <w:b/>
                <w:color w:val="000000" w:themeColor="text1"/>
                <w:kern w:val="24"/>
                <w:sz w:val="24"/>
                <w:szCs w:val="24"/>
                <w:lang w:val="en-US" w:eastAsia="tr-TR"/>
              </w:rPr>
            </w:pPr>
            <w:r w:rsidRPr="002C241E">
              <w:rPr>
                <w:rFonts w:asciiTheme="minorBidi" w:eastAsia="Times New Roman" w:hAnsiTheme="minorBidi"/>
                <w:b/>
                <w:color w:val="000000" w:themeColor="text1"/>
                <w:kern w:val="24"/>
                <w:sz w:val="24"/>
                <w:szCs w:val="24"/>
                <w:lang w:val="en-US" w:eastAsia="tr-TR"/>
              </w:rPr>
              <w:t>DERSLIK</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CBDEDE2" w14:textId="77777777" w:rsidR="0079131B" w:rsidRPr="002C241E" w:rsidRDefault="0079131B" w:rsidP="00686DD2">
            <w:pPr>
              <w:spacing w:before="0" w:after="0" w:line="240" w:lineRule="auto"/>
              <w:jc w:val="both"/>
              <w:rPr>
                <w:rFonts w:asciiTheme="minorBidi" w:eastAsia="Times New Roman" w:hAnsiTheme="minorBidi"/>
                <w:b/>
                <w:color w:val="000000" w:themeColor="text1"/>
                <w:kern w:val="24"/>
                <w:sz w:val="24"/>
                <w:szCs w:val="24"/>
                <w:lang w:val="en-US" w:eastAsia="tr-TR"/>
              </w:rPr>
            </w:pPr>
            <w:r w:rsidRPr="002C241E">
              <w:rPr>
                <w:rFonts w:asciiTheme="minorBidi" w:eastAsia="Times New Roman" w:hAnsiTheme="minorBidi"/>
                <w:b/>
                <w:color w:val="000000" w:themeColor="text1"/>
                <w:kern w:val="24"/>
                <w:sz w:val="24"/>
                <w:szCs w:val="24"/>
                <w:lang w:val="en-US" w:eastAsia="tr-TR"/>
              </w:rPr>
              <w:t>KAPASITE</w:t>
            </w:r>
          </w:p>
        </w:tc>
      </w:tr>
      <w:tr w:rsidR="0079131B" w:rsidRPr="002C241E" w14:paraId="333B8038" w14:textId="77777777" w:rsidTr="00B27596">
        <w:trPr>
          <w:trHeight w:val="710"/>
        </w:trPr>
        <w:tc>
          <w:tcPr>
            <w:tcW w:w="225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53ACCEF" w14:textId="77777777" w:rsidR="0079131B" w:rsidRPr="002C241E" w:rsidRDefault="0079131B" w:rsidP="00686DD2">
            <w:pPr>
              <w:spacing w:before="0" w:after="0" w:line="240" w:lineRule="auto"/>
              <w:jc w:val="both"/>
              <w:rPr>
                <w:rFonts w:asciiTheme="minorBidi" w:eastAsia="Times New Roman" w:hAnsiTheme="minorBidi"/>
                <w:b/>
                <w:color w:val="000000" w:themeColor="text1"/>
                <w:sz w:val="24"/>
                <w:szCs w:val="24"/>
                <w:lang w:eastAsia="tr-TR"/>
              </w:rPr>
            </w:pPr>
            <w:r w:rsidRPr="002C241E">
              <w:rPr>
                <w:rFonts w:asciiTheme="minorBidi" w:eastAsia="Times New Roman" w:hAnsiTheme="minorBidi"/>
                <w:b/>
                <w:color w:val="000000" w:themeColor="text1"/>
                <w:kern w:val="24"/>
                <w:sz w:val="24"/>
                <w:szCs w:val="24"/>
                <w:lang w:val="en-US" w:eastAsia="tr-TR"/>
              </w:rPr>
              <w:t>C011</w:t>
            </w:r>
          </w:p>
          <w:p w14:paraId="0BD4AEB1" w14:textId="77777777" w:rsidR="0079131B" w:rsidRPr="002C241E" w:rsidRDefault="0079131B" w:rsidP="00686DD2">
            <w:pPr>
              <w:spacing w:before="0" w:after="0" w:line="240" w:lineRule="auto"/>
              <w:jc w:val="both"/>
              <w:rPr>
                <w:rFonts w:asciiTheme="minorBidi" w:eastAsia="Times New Roman" w:hAnsiTheme="minorBidi"/>
                <w:color w:val="000000" w:themeColor="text1"/>
                <w:sz w:val="24"/>
                <w:szCs w:val="24"/>
                <w:lang w:eastAsia="tr-TR"/>
              </w:rPr>
            </w:pPr>
            <w:proofErr w:type="spellStart"/>
            <w:r w:rsidRPr="002C241E">
              <w:rPr>
                <w:rFonts w:asciiTheme="minorBidi" w:eastAsia="Times New Roman" w:hAnsiTheme="minorBidi"/>
                <w:color w:val="000000" w:themeColor="text1"/>
                <w:kern w:val="24"/>
                <w:sz w:val="24"/>
                <w:szCs w:val="24"/>
                <w:lang w:val="en-US" w:eastAsia="tr-TR"/>
              </w:rPr>
              <w:t>Muhasebe</w:t>
            </w:r>
            <w:proofErr w:type="spellEnd"/>
            <w:r w:rsidRPr="002C241E">
              <w:rPr>
                <w:rFonts w:asciiTheme="minorBidi" w:eastAsia="Times New Roman" w:hAnsiTheme="minorBidi"/>
                <w:color w:val="000000" w:themeColor="text1"/>
                <w:kern w:val="24"/>
                <w:sz w:val="24"/>
                <w:szCs w:val="24"/>
                <w:lang w:val="en-US" w:eastAsia="tr-TR"/>
              </w:rPr>
              <w:t xml:space="preserve"> </w:t>
            </w:r>
            <w:proofErr w:type="spellStart"/>
            <w:r w:rsidRPr="002C241E">
              <w:rPr>
                <w:rFonts w:asciiTheme="minorBidi" w:eastAsia="Times New Roman" w:hAnsiTheme="minorBidi"/>
                <w:color w:val="000000" w:themeColor="text1"/>
                <w:kern w:val="24"/>
                <w:sz w:val="24"/>
                <w:szCs w:val="24"/>
                <w:lang w:val="en-US" w:eastAsia="tr-TR"/>
              </w:rPr>
              <w:t>ve</w:t>
            </w:r>
            <w:proofErr w:type="spellEnd"/>
            <w:r w:rsidRPr="002C241E">
              <w:rPr>
                <w:rFonts w:asciiTheme="minorBidi" w:eastAsia="Times New Roman" w:hAnsiTheme="minorBidi"/>
                <w:color w:val="000000" w:themeColor="text1"/>
                <w:kern w:val="24"/>
                <w:sz w:val="24"/>
                <w:szCs w:val="24"/>
                <w:lang w:val="en-US" w:eastAsia="tr-TR"/>
              </w:rPr>
              <w:t xml:space="preserve"> </w:t>
            </w:r>
            <w:proofErr w:type="spellStart"/>
            <w:r w:rsidRPr="002C241E">
              <w:rPr>
                <w:rFonts w:asciiTheme="minorBidi" w:eastAsia="Times New Roman" w:hAnsiTheme="minorBidi"/>
                <w:color w:val="000000" w:themeColor="text1"/>
                <w:kern w:val="24"/>
                <w:sz w:val="24"/>
                <w:szCs w:val="24"/>
                <w:lang w:val="en-US" w:eastAsia="tr-TR"/>
              </w:rPr>
              <w:t>Finans</w:t>
            </w:r>
            <w:proofErr w:type="spellEnd"/>
            <w:r w:rsidRPr="002C241E">
              <w:rPr>
                <w:rFonts w:asciiTheme="minorBidi" w:eastAsia="Times New Roman" w:hAnsiTheme="minorBidi"/>
                <w:color w:val="000000" w:themeColor="text1"/>
                <w:kern w:val="24"/>
                <w:sz w:val="24"/>
                <w:szCs w:val="24"/>
                <w:lang w:val="en-US" w:eastAsia="tr-TR"/>
              </w:rPr>
              <w:t xml:space="preserve"> Lab.</w:t>
            </w:r>
          </w:p>
        </w:tc>
        <w:tc>
          <w:tcPr>
            <w:tcW w:w="1701" w:type="dxa"/>
            <w:tcBorders>
              <w:top w:val="single" w:sz="8" w:space="0" w:color="000000"/>
              <w:left w:val="single" w:sz="8" w:space="0" w:color="000000"/>
              <w:bottom w:val="single" w:sz="8" w:space="0" w:color="000000"/>
              <w:right w:val="single" w:sz="4" w:space="0" w:color="auto"/>
            </w:tcBorders>
            <w:shd w:val="clear" w:color="auto" w:fill="FFFFFF" w:themeFill="background1"/>
            <w:tcMar>
              <w:top w:w="72" w:type="dxa"/>
              <w:left w:w="144" w:type="dxa"/>
              <w:bottom w:w="72" w:type="dxa"/>
              <w:right w:w="144" w:type="dxa"/>
            </w:tcMar>
            <w:vAlign w:val="center"/>
            <w:hideMark/>
          </w:tcPr>
          <w:p w14:paraId="793E62D0" w14:textId="77777777" w:rsidR="0079131B" w:rsidRPr="002C241E" w:rsidRDefault="0079131B" w:rsidP="00686DD2">
            <w:pPr>
              <w:spacing w:before="0" w:after="0" w:line="240" w:lineRule="auto"/>
              <w:jc w:val="both"/>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kern w:val="24"/>
                <w:sz w:val="24"/>
                <w:szCs w:val="24"/>
                <w:lang w:val="en-US" w:eastAsia="tr-TR"/>
              </w:rPr>
              <w:t>18</w:t>
            </w:r>
          </w:p>
        </w:tc>
        <w:tc>
          <w:tcPr>
            <w:tcW w:w="453" w:type="dxa"/>
            <w:tcBorders>
              <w:left w:val="single" w:sz="4" w:space="0" w:color="auto"/>
              <w:right w:val="single" w:sz="4" w:space="0" w:color="auto"/>
            </w:tcBorders>
            <w:shd w:val="clear" w:color="auto" w:fill="FFFFFF" w:themeFill="background1"/>
          </w:tcPr>
          <w:p w14:paraId="6961AD56" w14:textId="77777777" w:rsidR="0079131B" w:rsidRPr="002C241E" w:rsidRDefault="0079131B" w:rsidP="00686DD2">
            <w:pPr>
              <w:pStyle w:val="NormalWeb"/>
              <w:spacing w:before="0" w:after="0" w:line="240" w:lineRule="auto"/>
              <w:jc w:val="both"/>
              <w:rPr>
                <w:rFonts w:asciiTheme="minorBidi" w:hAnsiTheme="minorBidi" w:cstheme="minorBidi"/>
                <w:color w:val="000000"/>
                <w:kern w:val="24"/>
                <w:lang w:val="en-US"/>
              </w:rPr>
            </w:pPr>
          </w:p>
        </w:tc>
        <w:tc>
          <w:tcPr>
            <w:tcW w:w="2678"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6343AC1C" w14:textId="77777777" w:rsidR="0079131B" w:rsidRPr="002C241E" w:rsidRDefault="0079131B" w:rsidP="00686DD2">
            <w:pPr>
              <w:pStyle w:val="NormalWeb"/>
              <w:spacing w:before="0" w:after="0" w:line="240" w:lineRule="auto"/>
              <w:jc w:val="both"/>
              <w:rPr>
                <w:rFonts w:asciiTheme="minorBidi" w:hAnsiTheme="minorBidi" w:cstheme="minorBidi"/>
              </w:rPr>
            </w:pPr>
            <w:r w:rsidRPr="002C241E">
              <w:rPr>
                <w:rFonts w:asciiTheme="minorBidi" w:hAnsiTheme="minorBidi" w:cstheme="minorBidi"/>
                <w:color w:val="000000"/>
                <w:kern w:val="24"/>
                <w:lang w:val="en-US"/>
              </w:rPr>
              <w:t>C101-C102-C113-C114-C007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62E8F48" w14:textId="77777777" w:rsidR="0079131B" w:rsidRPr="002C241E" w:rsidRDefault="0079131B" w:rsidP="00686DD2">
            <w:pPr>
              <w:pStyle w:val="NormalWeb"/>
              <w:spacing w:before="0" w:after="0" w:line="240" w:lineRule="auto"/>
              <w:jc w:val="both"/>
              <w:rPr>
                <w:rFonts w:asciiTheme="minorBidi" w:hAnsiTheme="minorBidi" w:cstheme="minorBidi"/>
              </w:rPr>
            </w:pPr>
            <w:r w:rsidRPr="002C241E">
              <w:rPr>
                <w:rFonts w:asciiTheme="minorBidi" w:hAnsiTheme="minorBidi" w:cstheme="minorBidi"/>
                <w:color w:val="000000"/>
                <w:kern w:val="24"/>
                <w:lang w:val="en-US"/>
              </w:rPr>
              <w:t>60</w:t>
            </w:r>
          </w:p>
        </w:tc>
      </w:tr>
      <w:tr w:rsidR="0079131B" w:rsidRPr="002C241E" w14:paraId="254EE8C7" w14:textId="77777777" w:rsidTr="00B27596">
        <w:trPr>
          <w:trHeight w:val="710"/>
        </w:trPr>
        <w:tc>
          <w:tcPr>
            <w:tcW w:w="225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0CB2ADA1" w14:textId="77777777" w:rsidR="0079131B" w:rsidRPr="002C241E" w:rsidRDefault="0079131B" w:rsidP="00686DD2">
            <w:pPr>
              <w:spacing w:before="0" w:after="0" w:line="240" w:lineRule="auto"/>
              <w:jc w:val="both"/>
              <w:rPr>
                <w:rFonts w:asciiTheme="minorBidi" w:eastAsia="Times New Roman" w:hAnsiTheme="minorBidi"/>
                <w:b/>
                <w:color w:val="000000" w:themeColor="text1"/>
                <w:sz w:val="24"/>
                <w:szCs w:val="24"/>
                <w:lang w:eastAsia="tr-TR"/>
              </w:rPr>
            </w:pPr>
            <w:r w:rsidRPr="002C241E">
              <w:rPr>
                <w:rFonts w:asciiTheme="minorBidi" w:eastAsia="Times New Roman" w:hAnsiTheme="minorBidi"/>
                <w:b/>
                <w:color w:val="000000" w:themeColor="text1"/>
                <w:kern w:val="24"/>
                <w:sz w:val="24"/>
                <w:szCs w:val="24"/>
                <w:lang w:val="en-US" w:eastAsia="tr-TR"/>
              </w:rPr>
              <w:t>C009</w:t>
            </w:r>
          </w:p>
          <w:p w14:paraId="3DBB9F54" w14:textId="77777777" w:rsidR="0079131B" w:rsidRPr="002C241E" w:rsidRDefault="0079131B" w:rsidP="00686DD2">
            <w:pPr>
              <w:spacing w:before="0" w:after="0" w:line="240" w:lineRule="auto"/>
              <w:jc w:val="both"/>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kern w:val="24"/>
                <w:sz w:val="24"/>
                <w:szCs w:val="24"/>
                <w:lang w:val="en-US" w:eastAsia="tr-TR"/>
              </w:rPr>
              <w:t>Trade Master Finance Lab.</w:t>
            </w:r>
          </w:p>
        </w:tc>
        <w:tc>
          <w:tcPr>
            <w:tcW w:w="1701" w:type="dxa"/>
            <w:tcBorders>
              <w:top w:val="single" w:sz="8" w:space="0" w:color="000000"/>
              <w:left w:val="single" w:sz="8" w:space="0" w:color="000000"/>
              <w:bottom w:val="single" w:sz="8" w:space="0" w:color="000000"/>
              <w:right w:val="single" w:sz="4" w:space="0" w:color="auto"/>
            </w:tcBorders>
            <w:shd w:val="clear" w:color="auto" w:fill="FFFFFF" w:themeFill="background1"/>
            <w:tcMar>
              <w:top w:w="72" w:type="dxa"/>
              <w:left w:w="144" w:type="dxa"/>
              <w:bottom w:w="72" w:type="dxa"/>
              <w:right w:w="144" w:type="dxa"/>
            </w:tcMar>
            <w:vAlign w:val="center"/>
            <w:hideMark/>
          </w:tcPr>
          <w:p w14:paraId="61DC28F0" w14:textId="77777777" w:rsidR="0079131B" w:rsidRPr="002C241E" w:rsidRDefault="0079131B" w:rsidP="00686DD2">
            <w:pPr>
              <w:spacing w:before="0" w:after="0" w:line="240" w:lineRule="auto"/>
              <w:jc w:val="both"/>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kern w:val="24"/>
                <w:sz w:val="24"/>
                <w:szCs w:val="24"/>
                <w:lang w:val="en-US" w:eastAsia="tr-TR"/>
              </w:rPr>
              <w:t>24</w:t>
            </w:r>
          </w:p>
        </w:tc>
        <w:tc>
          <w:tcPr>
            <w:tcW w:w="453" w:type="dxa"/>
            <w:tcBorders>
              <w:left w:val="single" w:sz="4" w:space="0" w:color="auto"/>
              <w:right w:val="single" w:sz="4" w:space="0" w:color="auto"/>
            </w:tcBorders>
            <w:shd w:val="clear" w:color="auto" w:fill="FFFFFF" w:themeFill="background1"/>
          </w:tcPr>
          <w:p w14:paraId="561B6DB5" w14:textId="77777777" w:rsidR="0079131B" w:rsidRPr="002C241E" w:rsidRDefault="0079131B" w:rsidP="00686DD2">
            <w:pPr>
              <w:pStyle w:val="NormalWeb"/>
              <w:spacing w:before="0" w:after="0" w:line="240" w:lineRule="auto"/>
              <w:jc w:val="both"/>
              <w:rPr>
                <w:rFonts w:asciiTheme="minorBidi" w:hAnsiTheme="minorBidi" w:cstheme="minorBidi"/>
                <w:color w:val="000000"/>
                <w:kern w:val="24"/>
                <w:lang w:val="en-US"/>
              </w:rPr>
            </w:pPr>
          </w:p>
        </w:tc>
        <w:tc>
          <w:tcPr>
            <w:tcW w:w="2678"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754C8F85" w14:textId="77777777" w:rsidR="0079131B" w:rsidRPr="002C241E" w:rsidRDefault="0079131B" w:rsidP="00686DD2">
            <w:pPr>
              <w:pStyle w:val="NormalWeb"/>
              <w:spacing w:before="0" w:after="0" w:line="240" w:lineRule="auto"/>
              <w:jc w:val="both"/>
              <w:rPr>
                <w:rFonts w:asciiTheme="minorBidi" w:hAnsiTheme="minorBidi" w:cstheme="minorBidi"/>
              </w:rPr>
            </w:pPr>
            <w:r w:rsidRPr="002C241E">
              <w:rPr>
                <w:rFonts w:asciiTheme="minorBidi" w:hAnsiTheme="minorBidi" w:cstheme="minorBidi"/>
                <w:color w:val="000000"/>
                <w:kern w:val="24"/>
                <w:lang w:val="en-US"/>
              </w:rPr>
              <w:t>C112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52AC832" w14:textId="77777777" w:rsidR="0079131B" w:rsidRPr="002C241E" w:rsidRDefault="0079131B" w:rsidP="00686DD2">
            <w:pPr>
              <w:pStyle w:val="NormalWeb"/>
              <w:spacing w:before="0" w:after="0" w:line="240" w:lineRule="auto"/>
              <w:jc w:val="both"/>
              <w:rPr>
                <w:rFonts w:asciiTheme="minorBidi" w:hAnsiTheme="minorBidi" w:cstheme="minorBidi"/>
              </w:rPr>
            </w:pPr>
            <w:r w:rsidRPr="002C241E">
              <w:rPr>
                <w:rFonts w:asciiTheme="minorBidi" w:hAnsiTheme="minorBidi" w:cstheme="minorBidi"/>
                <w:color w:val="000000"/>
                <w:kern w:val="24"/>
                <w:lang w:val="en-US"/>
              </w:rPr>
              <w:t>80</w:t>
            </w:r>
          </w:p>
        </w:tc>
      </w:tr>
      <w:tr w:rsidR="0079131B" w:rsidRPr="002C241E" w14:paraId="158E767A" w14:textId="77777777" w:rsidTr="00B27596">
        <w:trPr>
          <w:trHeight w:val="710"/>
        </w:trPr>
        <w:tc>
          <w:tcPr>
            <w:tcW w:w="225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F44E020" w14:textId="77777777" w:rsidR="0079131B" w:rsidRPr="002C241E" w:rsidRDefault="0079131B" w:rsidP="00686DD2">
            <w:pPr>
              <w:spacing w:before="0" w:after="0" w:line="240" w:lineRule="auto"/>
              <w:jc w:val="both"/>
              <w:rPr>
                <w:rFonts w:asciiTheme="minorBidi" w:eastAsia="Times New Roman" w:hAnsiTheme="minorBidi"/>
                <w:b/>
                <w:color w:val="000000" w:themeColor="text1"/>
                <w:sz w:val="24"/>
                <w:szCs w:val="24"/>
                <w:lang w:eastAsia="tr-TR"/>
              </w:rPr>
            </w:pPr>
            <w:r w:rsidRPr="002C241E">
              <w:rPr>
                <w:rFonts w:asciiTheme="minorBidi" w:eastAsia="Times New Roman" w:hAnsiTheme="minorBidi"/>
                <w:b/>
                <w:color w:val="000000" w:themeColor="text1"/>
                <w:kern w:val="24"/>
                <w:sz w:val="24"/>
                <w:szCs w:val="24"/>
                <w:lang w:val="es-ES" w:eastAsia="tr-TR"/>
              </w:rPr>
              <w:t>C010</w:t>
            </w:r>
          </w:p>
          <w:p w14:paraId="7057108D" w14:textId="77777777" w:rsidR="0079131B" w:rsidRPr="002C241E" w:rsidRDefault="0079131B" w:rsidP="00686DD2">
            <w:pPr>
              <w:spacing w:before="0" w:after="0" w:line="240" w:lineRule="auto"/>
              <w:jc w:val="both"/>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kern w:val="24"/>
                <w:sz w:val="24"/>
                <w:szCs w:val="24"/>
                <w:lang w:val="es-ES" w:eastAsia="tr-TR"/>
              </w:rPr>
              <w:t>Sigortacılık ve Finans Lab.</w:t>
            </w:r>
          </w:p>
        </w:tc>
        <w:tc>
          <w:tcPr>
            <w:tcW w:w="1701" w:type="dxa"/>
            <w:tcBorders>
              <w:top w:val="single" w:sz="8" w:space="0" w:color="000000"/>
              <w:left w:val="single" w:sz="8" w:space="0" w:color="000000"/>
              <w:bottom w:val="single" w:sz="8" w:space="0" w:color="000000"/>
              <w:right w:val="single" w:sz="4" w:space="0" w:color="auto"/>
            </w:tcBorders>
            <w:shd w:val="clear" w:color="auto" w:fill="FFFFFF" w:themeFill="background1"/>
            <w:tcMar>
              <w:top w:w="72" w:type="dxa"/>
              <w:left w:w="144" w:type="dxa"/>
              <w:bottom w:w="72" w:type="dxa"/>
              <w:right w:w="144" w:type="dxa"/>
            </w:tcMar>
            <w:vAlign w:val="center"/>
            <w:hideMark/>
          </w:tcPr>
          <w:p w14:paraId="5722E4C3" w14:textId="77777777" w:rsidR="0079131B" w:rsidRPr="002C241E" w:rsidRDefault="0079131B" w:rsidP="00686DD2">
            <w:pPr>
              <w:spacing w:before="0" w:after="0" w:line="240" w:lineRule="auto"/>
              <w:jc w:val="both"/>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kern w:val="24"/>
                <w:sz w:val="24"/>
                <w:szCs w:val="24"/>
                <w:lang w:val="en-US" w:eastAsia="tr-TR"/>
              </w:rPr>
              <w:t>24</w:t>
            </w:r>
          </w:p>
        </w:tc>
        <w:tc>
          <w:tcPr>
            <w:tcW w:w="453" w:type="dxa"/>
            <w:tcBorders>
              <w:left w:val="single" w:sz="4" w:space="0" w:color="auto"/>
              <w:right w:val="single" w:sz="4" w:space="0" w:color="auto"/>
            </w:tcBorders>
            <w:shd w:val="clear" w:color="auto" w:fill="FFFFFF" w:themeFill="background1"/>
          </w:tcPr>
          <w:p w14:paraId="70AEEA46" w14:textId="77777777" w:rsidR="0079131B" w:rsidRPr="002C241E" w:rsidRDefault="0079131B" w:rsidP="00686DD2">
            <w:pPr>
              <w:pStyle w:val="NormalWeb"/>
              <w:spacing w:before="0" w:after="0" w:line="240" w:lineRule="auto"/>
              <w:jc w:val="both"/>
              <w:rPr>
                <w:rFonts w:asciiTheme="minorBidi" w:hAnsiTheme="minorBidi" w:cstheme="minorBidi"/>
                <w:color w:val="000000"/>
                <w:kern w:val="24"/>
                <w:lang w:val="en-US"/>
              </w:rPr>
            </w:pPr>
          </w:p>
        </w:tc>
        <w:tc>
          <w:tcPr>
            <w:tcW w:w="2678"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015E6CAE" w14:textId="77777777" w:rsidR="0079131B" w:rsidRPr="002C241E" w:rsidRDefault="0079131B" w:rsidP="00686DD2">
            <w:pPr>
              <w:pStyle w:val="NormalWeb"/>
              <w:spacing w:before="0" w:after="0" w:line="240" w:lineRule="auto"/>
              <w:jc w:val="both"/>
              <w:rPr>
                <w:rFonts w:asciiTheme="minorBidi" w:hAnsiTheme="minorBidi" w:cstheme="minorBidi"/>
              </w:rPr>
            </w:pPr>
            <w:r w:rsidRPr="002C241E">
              <w:rPr>
                <w:rFonts w:asciiTheme="minorBidi" w:hAnsiTheme="minorBidi" w:cstheme="minorBidi"/>
                <w:color w:val="000000"/>
                <w:kern w:val="24"/>
                <w:lang w:val="en-US"/>
              </w:rPr>
              <w:t>C107-C008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E7BFC65" w14:textId="77777777" w:rsidR="0079131B" w:rsidRPr="002C241E" w:rsidRDefault="0079131B" w:rsidP="00686DD2">
            <w:pPr>
              <w:pStyle w:val="NormalWeb"/>
              <w:spacing w:before="0" w:after="0" w:line="240" w:lineRule="auto"/>
              <w:jc w:val="both"/>
              <w:rPr>
                <w:rFonts w:asciiTheme="minorBidi" w:hAnsiTheme="minorBidi" w:cstheme="minorBidi"/>
              </w:rPr>
            </w:pPr>
            <w:r w:rsidRPr="002C241E">
              <w:rPr>
                <w:rFonts w:asciiTheme="minorBidi" w:hAnsiTheme="minorBidi" w:cstheme="minorBidi"/>
                <w:color w:val="000000"/>
                <w:kern w:val="24"/>
                <w:lang w:val="en-US"/>
              </w:rPr>
              <w:t>50</w:t>
            </w:r>
          </w:p>
        </w:tc>
      </w:tr>
      <w:tr w:rsidR="0079131B" w:rsidRPr="002C241E" w14:paraId="49F2C5CE" w14:textId="77777777" w:rsidTr="00B27596">
        <w:trPr>
          <w:trHeight w:val="710"/>
        </w:trPr>
        <w:tc>
          <w:tcPr>
            <w:tcW w:w="2258" w:type="dxa"/>
            <w:tcBorders>
              <w:top w:val="single" w:sz="8" w:space="0" w:color="000000"/>
              <w:left w:val="single" w:sz="8" w:space="0" w:color="000000"/>
              <w:bottom w:val="single" w:sz="4" w:space="0" w:color="auto"/>
              <w:right w:val="single" w:sz="8" w:space="0" w:color="000000"/>
            </w:tcBorders>
            <w:shd w:val="clear" w:color="auto" w:fill="FFFFFF" w:themeFill="background1"/>
            <w:tcMar>
              <w:top w:w="72" w:type="dxa"/>
              <w:left w:w="144" w:type="dxa"/>
              <w:bottom w:w="72" w:type="dxa"/>
              <w:right w:w="144" w:type="dxa"/>
            </w:tcMar>
            <w:vAlign w:val="center"/>
            <w:hideMark/>
          </w:tcPr>
          <w:p w14:paraId="1563E5C0" w14:textId="77777777" w:rsidR="0079131B" w:rsidRPr="002C241E" w:rsidRDefault="0079131B" w:rsidP="00686DD2">
            <w:pPr>
              <w:spacing w:before="0" w:after="0" w:line="240" w:lineRule="auto"/>
              <w:jc w:val="both"/>
              <w:rPr>
                <w:rFonts w:asciiTheme="minorBidi" w:eastAsia="Times New Roman" w:hAnsiTheme="minorBidi"/>
                <w:b/>
                <w:color w:val="000000" w:themeColor="text1"/>
                <w:sz w:val="24"/>
                <w:szCs w:val="24"/>
                <w:lang w:eastAsia="tr-TR"/>
              </w:rPr>
            </w:pPr>
            <w:r w:rsidRPr="002C241E">
              <w:rPr>
                <w:rFonts w:asciiTheme="minorBidi" w:eastAsia="Times New Roman" w:hAnsiTheme="minorBidi"/>
                <w:b/>
                <w:color w:val="000000" w:themeColor="text1"/>
                <w:kern w:val="24"/>
                <w:sz w:val="24"/>
                <w:szCs w:val="24"/>
                <w:lang w:val="en-US" w:eastAsia="tr-TR"/>
              </w:rPr>
              <w:t>C014</w:t>
            </w:r>
          </w:p>
          <w:p w14:paraId="3471B428" w14:textId="77777777" w:rsidR="0079131B" w:rsidRPr="002C241E" w:rsidRDefault="0079131B" w:rsidP="00686DD2">
            <w:pPr>
              <w:spacing w:before="0" w:after="0" w:line="240" w:lineRule="auto"/>
              <w:jc w:val="both"/>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kern w:val="24"/>
                <w:sz w:val="24"/>
                <w:szCs w:val="24"/>
                <w:lang w:val="en-US" w:eastAsia="tr-TR"/>
              </w:rPr>
              <w:t>YBS Lab.</w:t>
            </w:r>
          </w:p>
        </w:tc>
        <w:tc>
          <w:tcPr>
            <w:tcW w:w="1701" w:type="dxa"/>
            <w:tcBorders>
              <w:top w:val="single" w:sz="8" w:space="0" w:color="000000"/>
              <w:left w:val="single" w:sz="8" w:space="0" w:color="000000"/>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919239C" w14:textId="77777777" w:rsidR="0079131B" w:rsidRPr="002C241E" w:rsidRDefault="0079131B" w:rsidP="00686DD2">
            <w:pPr>
              <w:spacing w:before="0" w:after="0" w:line="240" w:lineRule="auto"/>
              <w:jc w:val="both"/>
              <w:rPr>
                <w:rFonts w:asciiTheme="minorBidi" w:eastAsia="Times New Roman" w:hAnsiTheme="minorBidi"/>
                <w:color w:val="000000" w:themeColor="text1"/>
                <w:sz w:val="24"/>
                <w:szCs w:val="24"/>
                <w:lang w:eastAsia="tr-TR"/>
              </w:rPr>
            </w:pPr>
            <w:r w:rsidRPr="002C241E">
              <w:rPr>
                <w:rFonts w:asciiTheme="minorBidi" w:eastAsia="Times New Roman" w:hAnsiTheme="minorBidi"/>
                <w:color w:val="000000" w:themeColor="text1"/>
                <w:kern w:val="24"/>
                <w:sz w:val="24"/>
                <w:szCs w:val="24"/>
                <w:lang w:val="en-US" w:eastAsia="tr-TR"/>
              </w:rPr>
              <w:t>24</w:t>
            </w:r>
          </w:p>
        </w:tc>
        <w:tc>
          <w:tcPr>
            <w:tcW w:w="453" w:type="dxa"/>
            <w:tcBorders>
              <w:left w:val="single" w:sz="4" w:space="0" w:color="auto"/>
              <w:right w:val="single" w:sz="4" w:space="0" w:color="auto"/>
            </w:tcBorders>
            <w:shd w:val="clear" w:color="auto" w:fill="FFFFFF" w:themeFill="background1"/>
          </w:tcPr>
          <w:p w14:paraId="2477D4EE" w14:textId="77777777" w:rsidR="0079131B" w:rsidRPr="002C241E" w:rsidRDefault="0079131B" w:rsidP="00686DD2">
            <w:pPr>
              <w:pStyle w:val="NormalWeb"/>
              <w:spacing w:before="0" w:after="0" w:line="240" w:lineRule="auto"/>
              <w:jc w:val="both"/>
              <w:rPr>
                <w:rFonts w:asciiTheme="minorBidi" w:hAnsiTheme="minorBidi" w:cstheme="minorBidi"/>
                <w:color w:val="000000"/>
                <w:kern w:val="24"/>
                <w:lang w:val="en-US"/>
              </w:rPr>
            </w:pPr>
          </w:p>
        </w:tc>
        <w:tc>
          <w:tcPr>
            <w:tcW w:w="2678"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2430619A" w14:textId="77777777" w:rsidR="0079131B" w:rsidRPr="002C241E" w:rsidRDefault="0079131B" w:rsidP="00686DD2">
            <w:pPr>
              <w:pStyle w:val="NormalWeb"/>
              <w:spacing w:before="0" w:after="0" w:line="240" w:lineRule="auto"/>
              <w:jc w:val="both"/>
              <w:rPr>
                <w:rFonts w:asciiTheme="minorBidi" w:hAnsiTheme="minorBidi" w:cstheme="minorBidi"/>
              </w:rPr>
            </w:pPr>
            <w:r w:rsidRPr="002C241E">
              <w:rPr>
                <w:rFonts w:asciiTheme="minorBidi" w:hAnsiTheme="minorBidi" w:cstheme="minorBidi"/>
                <w:color w:val="000000"/>
                <w:kern w:val="24"/>
                <w:lang w:val="en-US"/>
              </w:rPr>
              <w:t>C103-C104-C107-C012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F1D1670" w14:textId="77777777" w:rsidR="0079131B" w:rsidRPr="002C241E" w:rsidRDefault="0079131B" w:rsidP="00686DD2">
            <w:pPr>
              <w:pStyle w:val="NormalWeb"/>
              <w:spacing w:before="0" w:after="0" w:line="240" w:lineRule="auto"/>
              <w:jc w:val="both"/>
              <w:rPr>
                <w:rFonts w:asciiTheme="minorBidi" w:hAnsiTheme="minorBidi" w:cstheme="minorBidi"/>
              </w:rPr>
            </w:pPr>
            <w:r w:rsidRPr="002C241E">
              <w:rPr>
                <w:rFonts w:asciiTheme="minorBidi" w:hAnsiTheme="minorBidi" w:cstheme="minorBidi"/>
                <w:color w:val="000000"/>
                <w:kern w:val="24"/>
                <w:lang w:val="en-US"/>
              </w:rPr>
              <w:t>40</w:t>
            </w:r>
          </w:p>
        </w:tc>
      </w:tr>
      <w:tr w:rsidR="0079131B" w:rsidRPr="002C241E" w14:paraId="06977FE8" w14:textId="77777777" w:rsidTr="00B27596">
        <w:trPr>
          <w:trHeight w:val="710"/>
        </w:trPr>
        <w:tc>
          <w:tcPr>
            <w:tcW w:w="2258" w:type="dxa"/>
            <w:tcBorders>
              <w:top w:val="single" w:sz="4" w:space="0" w:color="auto"/>
            </w:tcBorders>
            <w:shd w:val="clear" w:color="auto" w:fill="FFFFFF" w:themeFill="background1"/>
            <w:tcMar>
              <w:top w:w="72" w:type="dxa"/>
              <w:left w:w="144" w:type="dxa"/>
              <w:bottom w:w="72" w:type="dxa"/>
              <w:right w:w="144" w:type="dxa"/>
            </w:tcMar>
            <w:vAlign w:val="center"/>
          </w:tcPr>
          <w:p w14:paraId="019B3C7E" w14:textId="77777777" w:rsidR="0079131B" w:rsidRPr="002C241E" w:rsidRDefault="0079131B" w:rsidP="00686DD2">
            <w:pPr>
              <w:spacing w:before="0" w:after="0" w:line="240" w:lineRule="auto"/>
              <w:jc w:val="both"/>
              <w:rPr>
                <w:rFonts w:asciiTheme="minorBidi" w:eastAsia="Times New Roman" w:hAnsiTheme="minorBidi"/>
                <w:b/>
                <w:color w:val="000000" w:themeColor="text1"/>
                <w:kern w:val="24"/>
                <w:sz w:val="24"/>
                <w:szCs w:val="24"/>
                <w:lang w:val="en-US" w:eastAsia="tr-TR"/>
              </w:rPr>
            </w:pPr>
          </w:p>
        </w:tc>
        <w:tc>
          <w:tcPr>
            <w:tcW w:w="1701" w:type="dxa"/>
            <w:tcBorders>
              <w:top w:val="single" w:sz="4" w:space="0" w:color="auto"/>
            </w:tcBorders>
            <w:shd w:val="clear" w:color="auto" w:fill="FFFFFF" w:themeFill="background1"/>
            <w:tcMar>
              <w:top w:w="72" w:type="dxa"/>
              <w:left w:w="144" w:type="dxa"/>
              <w:bottom w:w="72" w:type="dxa"/>
              <w:right w:w="144" w:type="dxa"/>
            </w:tcMar>
            <w:vAlign w:val="center"/>
          </w:tcPr>
          <w:p w14:paraId="3B6C5A48" w14:textId="77777777" w:rsidR="0079131B" w:rsidRPr="002C241E" w:rsidRDefault="0079131B" w:rsidP="00686DD2">
            <w:pPr>
              <w:spacing w:before="0" w:after="0" w:line="240" w:lineRule="auto"/>
              <w:jc w:val="both"/>
              <w:rPr>
                <w:rFonts w:asciiTheme="minorBidi" w:eastAsia="Times New Roman" w:hAnsiTheme="minorBidi"/>
                <w:color w:val="000000" w:themeColor="text1"/>
                <w:kern w:val="24"/>
                <w:sz w:val="24"/>
                <w:szCs w:val="24"/>
                <w:lang w:val="en-US" w:eastAsia="tr-TR"/>
              </w:rPr>
            </w:pPr>
          </w:p>
        </w:tc>
        <w:tc>
          <w:tcPr>
            <w:tcW w:w="453" w:type="dxa"/>
            <w:tcBorders>
              <w:right w:val="single" w:sz="4" w:space="0" w:color="auto"/>
            </w:tcBorders>
            <w:shd w:val="clear" w:color="auto" w:fill="FFFFFF" w:themeFill="background1"/>
          </w:tcPr>
          <w:p w14:paraId="46D051F3" w14:textId="77777777" w:rsidR="0079131B" w:rsidRPr="002C241E" w:rsidRDefault="0079131B" w:rsidP="00686DD2">
            <w:pPr>
              <w:pStyle w:val="NormalWeb"/>
              <w:spacing w:before="0" w:after="0" w:line="240" w:lineRule="auto"/>
              <w:jc w:val="both"/>
              <w:rPr>
                <w:rFonts w:asciiTheme="minorBidi" w:hAnsiTheme="minorBidi" w:cstheme="minorBidi"/>
                <w:color w:val="000000"/>
                <w:kern w:val="24"/>
                <w:lang w:val="en-US"/>
              </w:rPr>
            </w:pPr>
          </w:p>
        </w:tc>
        <w:tc>
          <w:tcPr>
            <w:tcW w:w="2678"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40E4BBC2" w14:textId="77777777" w:rsidR="0079131B" w:rsidRPr="002C241E" w:rsidRDefault="0079131B" w:rsidP="00686DD2">
            <w:pPr>
              <w:pStyle w:val="NormalWeb"/>
              <w:spacing w:before="0" w:after="0" w:line="240" w:lineRule="auto"/>
              <w:jc w:val="both"/>
              <w:rPr>
                <w:rFonts w:asciiTheme="minorBidi" w:hAnsiTheme="minorBidi" w:cstheme="minorBidi"/>
                <w:color w:val="000000"/>
                <w:kern w:val="24"/>
                <w:lang w:val="en-US"/>
              </w:rPr>
            </w:pPr>
            <w:r w:rsidRPr="002C241E">
              <w:rPr>
                <w:rFonts w:asciiTheme="minorBidi" w:hAnsiTheme="minorBidi" w:cstheme="minorBidi"/>
                <w:color w:val="000000"/>
                <w:kern w:val="24"/>
                <w:lang w:val="en-US"/>
              </w:rPr>
              <w:t>C108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203CB35" w14:textId="77777777" w:rsidR="0079131B" w:rsidRPr="002C241E" w:rsidRDefault="0079131B" w:rsidP="00686DD2">
            <w:pPr>
              <w:pStyle w:val="NormalWeb"/>
              <w:spacing w:before="0" w:after="0" w:line="240" w:lineRule="auto"/>
              <w:jc w:val="both"/>
              <w:rPr>
                <w:rFonts w:asciiTheme="minorBidi" w:hAnsiTheme="minorBidi" w:cstheme="minorBidi"/>
                <w:color w:val="000000"/>
                <w:kern w:val="24"/>
                <w:lang w:val="en-US"/>
              </w:rPr>
            </w:pPr>
            <w:r w:rsidRPr="002C241E">
              <w:rPr>
                <w:rFonts w:asciiTheme="minorBidi" w:hAnsiTheme="minorBidi" w:cstheme="minorBidi"/>
                <w:color w:val="000000"/>
                <w:kern w:val="24"/>
                <w:lang w:val="en-US"/>
              </w:rPr>
              <w:t>25</w:t>
            </w:r>
          </w:p>
        </w:tc>
      </w:tr>
    </w:tbl>
    <w:p w14:paraId="5E346FC4" w14:textId="642A40F2" w:rsidR="0079131B" w:rsidRPr="002C241E" w:rsidRDefault="0079131B" w:rsidP="00686DD2">
      <w:pPr>
        <w:spacing w:line="240" w:lineRule="auto"/>
        <w:jc w:val="both"/>
        <w:rPr>
          <w:rFonts w:asciiTheme="minorBidi" w:hAnsiTheme="minorBidi"/>
          <w:color w:val="000000" w:themeColor="text1"/>
          <w:sz w:val="24"/>
          <w:szCs w:val="24"/>
        </w:rPr>
      </w:pPr>
    </w:p>
    <w:p w14:paraId="2DD2ED81" w14:textId="6ED6F4DD" w:rsidR="007F28FA" w:rsidRPr="002C241E" w:rsidRDefault="0079131B" w:rsidP="001D23C9">
      <w:pPr>
        <w:spacing w:line="360" w:lineRule="auto"/>
        <w:jc w:val="both"/>
        <w:rPr>
          <w:rFonts w:asciiTheme="minorBidi" w:hAnsiTheme="minorBidi"/>
          <w:bCs/>
          <w:color w:val="000000"/>
          <w:sz w:val="24"/>
          <w:szCs w:val="24"/>
        </w:rPr>
      </w:pPr>
      <w:r w:rsidRPr="002C241E">
        <w:rPr>
          <w:rFonts w:asciiTheme="minorBidi" w:hAnsiTheme="minorBidi"/>
          <w:color w:val="000000" w:themeColor="text1"/>
          <w:sz w:val="24"/>
          <w:szCs w:val="24"/>
        </w:rPr>
        <w:t xml:space="preserve">Öğrencilerin derslerde öğrenme için başlıca kaynakları, dersi anlatan öğretim üyesinin notlarıdır. Bununla birlikte, öğrencilerin derslerde öğrendiklerini pekiştirmeleri için,  çalışma soruları ve ödevler verilebilmekte; </w:t>
      </w:r>
      <w:proofErr w:type="spellStart"/>
      <w:r w:rsidRPr="002C241E">
        <w:rPr>
          <w:rFonts w:asciiTheme="minorBidi" w:hAnsiTheme="minorBidi"/>
          <w:color w:val="000000" w:themeColor="text1"/>
          <w:sz w:val="24"/>
          <w:szCs w:val="24"/>
        </w:rPr>
        <w:t>quizler</w:t>
      </w:r>
      <w:proofErr w:type="spellEnd"/>
      <w:r w:rsidRPr="002C241E">
        <w:rPr>
          <w:rFonts w:asciiTheme="minorBidi" w:hAnsiTheme="minorBidi"/>
          <w:color w:val="000000" w:themeColor="text1"/>
          <w:sz w:val="24"/>
          <w:szCs w:val="24"/>
        </w:rPr>
        <w:t xml:space="preserve"> uygulanabilmektedir.  Tüm bu ders materyalleri OYS sistemi üzerinden paylaşılabilmekte ve öğrencilerin kaynaklara erişimi etkinleştirilebilmektedir. Dersi veren öğretim </w:t>
      </w:r>
      <w:r w:rsidR="00D41D15" w:rsidRPr="002C241E">
        <w:rPr>
          <w:rFonts w:asciiTheme="minorBidi" w:hAnsiTheme="minorBidi"/>
          <w:color w:val="000000" w:themeColor="text1"/>
          <w:sz w:val="24"/>
          <w:szCs w:val="24"/>
        </w:rPr>
        <w:t>elemanı, dersi</w:t>
      </w:r>
      <w:r w:rsidRPr="002C241E">
        <w:rPr>
          <w:rFonts w:asciiTheme="minorBidi" w:hAnsiTheme="minorBidi"/>
          <w:color w:val="000000" w:themeColor="text1"/>
          <w:sz w:val="24"/>
          <w:szCs w:val="24"/>
        </w:rPr>
        <w:t xml:space="preserve"> yüz yüze gerçekleştiremeyeceği durumda telafi derslerini Micr0soft </w:t>
      </w:r>
      <w:proofErr w:type="spellStart"/>
      <w:r w:rsidRPr="002C241E">
        <w:rPr>
          <w:rFonts w:asciiTheme="minorBidi" w:hAnsiTheme="minorBidi"/>
          <w:color w:val="000000" w:themeColor="text1"/>
          <w:sz w:val="24"/>
          <w:szCs w:val="24"/>
        </w:rPr>
        <w:t>Teams</w:t>
      </w:r>
      <w:proofErr w:type="spellEnd"/>
      <w:r w:rsidRPr="002C241E">
        <w:rPr>
          <w:rFonts w:asciiTheme="minorBidi" w:hAnsiTheme="minorBidi"/>
          <w:color w:val="000000" w:themeColor="text1"/>
          <w:sz w:val="24"/>
          <w:szCs w:val="24"/>
        </w:rPr>
        <w:t xml:space="preserve"> ile uzaktan öğretim şeklinde yapabilmektedir. Microsoft </w:t>
      </w:r>
      <w:proofErr w:type="spellStart"/>
      <w:r w:rsidRPr="002C241E">
        <w:rPr>
          <w:rFonts w:asciiTheme="minorBidi" w:hAnsiTheme="minorBidi"/>
          <w:color w:val="000000" w:themeColor="text1"/>
          <w:sz w:val="24"/>
          <w:szCs w:val="24"/>
        </w:rPr>
        <w:t>Teams</w:t>
      </w:r>
      <w:proofErr w:type="spellEnd"/>
      <w:r w:rsidRPr="002C241E">
        <w:rPr>
          <w:rFonts w:asciiTheme="minorBidi" w:hAnsiTheme="minorBidi"/>
          <w:color w:val="000000" w:themeColor="text1"/>
          <w:sz w:val="24"/>
          <w:szCs w:val="24"/>
        </w:rPr>
        <w:t xml:space="preserve"> uygulaması kullanarak, dersler internet üzerinden </w:t>
      </w:r>
      <w:proofErr w:type="gramStart"/>
      <w:r w:rsidRPr="002C241E">
        <w:rPr>
          <w:rFonts w:asciiTheme="minorBidi" w:hAnsiTheme="minorBidi"/>
          <w:color w:val="000000" w:themeColor="text1"/>
          <w:sz w:val="24"/>
          <w:szCs w:val="24"/>
        </w:rPr>
        <w:t>senkron</w:t>
      </w:r>
      <w:proofErr w:type="gramEnd"/>
      <w:r w:rsidRPr="002C241E">
        <w:rPr>
          <w:rFonts w:asciiTheme="minorBidi" w:hAnsiTheme="minorBidi"/>
          <w:color w:val="000000" w:themeColor="text1"/>
          <w:sz w:val="24"/>
          <w:szCs w:val="24"/>
        </w:rPr>
        <w:t xml:space="preserve"> biçimde işlenir, ders materyalleri dijitalleştirilir ve öğrencilerin kullanımına sunulur.</w:t>
      </w:r>
      <w:r w:rsidR="007F28FA" w:rsidRPr="002C241E">
        <w:rPr>
          <w:rFonts w:asciiTheme="minorBidi" w:hAnsiTheme="minorBidi"/>
          <w:color w:val="000000" w:themeColor="text1"/>
          <w:sz w:val="24"/>
          <w:szCs w:val="24"/>
        </w:rPr>
        <w:t xml:space="preserve"> C 011 </w:t>
      </w:r>
      <w:proofErr w:type="spellStart"/>
      <w:r w:rsidR="007F28FA" w:rsidRPr="002C241E">
        <w:rPr>
          <w:rFonts w:asciiTheme="minorBidi" w:hAnsiTheme="minorBidi"/>
          <w:color w:val="000000" w:themeColor="text1"/>
          <w:sz w:val="24"/>
          <w:szCs w:val="24"/>
        </w:rPr>
        <w:t>No’lu</w:t>
      </w:r>
      <w:proofErr w:type="spellEnd"/>
      <w:r w:rsidR="007F28FA" w:rsidRPr="002C241E">
        <w:rPr>
          <w:rFonts w:asciiTheme="minorBidi" w:hAnsiTheme="minorBidi"/>
          <w:color w:val="000000" w:themeColor="text1"/>
          <w:sz w:val="24"/>
          <w:szCs w:val="24"/>
        </w:rPr>
        <w:t xml:space="preserve"> Muhasebe ve Finans laboratuvarı da üniversitemizin eğitim merkezi olan </w:t>
      </w:r>
      <w:proofErr w:type="spellStart"/>
      <w:r w:rsidR="007F28FA" w:rsidRPr="002C241E">
        <w:rPr>
          <w:rFonts w:asciiTheme="minorBidi" w:hAnsiTheme="minorBidi"/>
          <w:color w:val="000000" w:themeColor="text1"/>
          <w:sz w:val="24"/>
          <w:szCs w:val="24"/>
        </w:rPr>
        <w:t>BEDAM’ın</w:t>
      </w:r>
      <w:proofErr w:type="spellEnd"/>
      <w:r w:rsidR="007F28FA" w:rsidRPr="002C241E">
        <w:rPr>
          <w:rFonts w:asciiTheme="minorBidi" w:hAnsiTheme="minorBidi"/>
          <w:color w:val="000000" w:themeColor="text1"/>
          <w:sz w:val="24"/>
          <w:szCs w:val="24"/>
        </w:rPr>
        <w:t xml:space="preserve"> ve dış paydaşların katkıları ile düzenlenmiştir. (B3-1, B3-2</w:t>
      </w:r>
      <w:r w:rsidR="007F28FA" w:rsidRPr="002C241E">
        <w:rPr>
          <w:rFonts w:asciiTheme="minorBidi" w:hAnsiTheme="minorBidi"/>
          <w:bCs/>
          <w:color w:val="000000"/>
          <w:sz w:val="24"/>
          <w:szCs w:val="24"/>
        </w:rPr>
        <w:t>)</w:t>
      </w:r>
    </w:p>
    <w:p w14:paraId="7447BEB7" w14:textId="2BF25A49" w:rsidR="005619A5" w:rsidRPr="002C241E" w:rsidRDefault="005619A5"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Muhasebe ve Finans Yönetimi bölümünde her öğrencinin kendisine rehberlik hizmeti veren bir akademik danışmanı vardır. Bölümümüz danışmanlık sayılar şu şekildedir (B</w:t>
      </w:r>
      <w:r w:rsidR="00081CF5" w:rsidRPr="002C241E">
        <w:rPr>
          <w:rFonts w:asciiTheme="minorBidi" w:hAnsiTheme="minorBidi"/>
          <w:color w:val="000000" w:themeColor="text1"/>
          <w:sz w:val="24"/>
          <w:szCs w:val="24"/>
        </w:rPr>
        <w:t>3</w:t>
      </w:r>
      <w:r w:rsidRPr="002C241E">
        <w:rPr>
          <w:rFonts w:asciiTheme="minorBidi" w:hAnsiTheme="minorBidi"/>
          <w:color w:val="000000" w:themeColor="text1"/>
          <w:sz w:val="24"/>
          <w:szCs w:val="24"/>
        </w:rPr>
        <w:t>-</w:t>
      </w:r>
      <w:r w:rsidR="00081CF5" w:rsidRPr="002C241E">
        <w:rPr>
          <w:rFonts w:asciiTheme="minorBidi" w:hAnsiTheme="minorBidi"/>
          <w:color w:val="000000" w:themeColor="text1"/>
          <w:sz w:val="24"/>
          <w:szCs w:val="24"/>
        </w:rPr>
        <w:t>3</w:t>
      </w:r>
      <w:r w:rsidRPr="002C241E">
        <w:rPr>
          <w:rFonts w:asciiTheme="minorBidi" w:hAnsiTheme="minorBidi"/>
          <w:color w:val="000000" w:themeColor="text1"/>
          <w:sz w:val="24"/>
          <w:szCs w:val="24"/>
        </w:rPr>
        <w:t>, B</w:t>
      </w:r>
      <w:r w:rsidR="00081CF5" w:rsidRPr="002C241E">
        <w:rPr>
          <w:rFonts w:asciiTheme="minorBidi" w:hAnsiTheme="minorBidi"/>
          <w:color w:val="000000" w:themeColor="text1"/>
          <w:sz w:val="24"/>
          <w:szCs w:val="24"/>
        </w:rPr>
        <w:t>3</w:t>
      </w:r>
      <w:r w:rsidRPr="002C241E">
        <w:rPr>
          <w:rFonts w:asciiTheme="minorBidi" w:hAnsiTheme="minorBidi"/>
          <w:color w:val="000000" w:themeColor="text1"/>
          <w:sz w:val="24"/>
          <w:szCs w:val="24"/>
        </w:rPr>
        <w:t>-</w:t>
      </w:r>
      <w:r w:rsidR="00081CF5" w:rsidRPr="002C241E">
        <w:rPr>
          <w:rFonts w:asciiTheme="minorBidi" w:hAnsiTheme="minorBidi"/>
          <w:color w:val="000000" w:themeColor="text1"/>
          <w:sz w:val="24"/>
          <w:szCs w:val="24"/>
        </w:rPr>
        <w:t>4</w:t>
      </w:r>
      <w:r w:rsidRPr="002C241E">
        <w:rPr>
          <w:rFonts w:asciiTheme="minorBidi" w:hAnsiTheme="minorBidi"/>
          <w:color w:val="000000" w:themeColor="text1"/>
          <w:sz w:val="24"/>
          <w:szCs w:val="24"/>
        </w:rPr>
        <w:t>, B</w:t>
      </w:r>
      <w:r w:rsidR="00081CF5" w:rsidRPr="002C241E">
        <w:rPr>
          <w:rFonts w:asciiTheme="minorBidi" w:hAnsiTheme="minorBidi"/>
          <w:color w:val="000000" w:themeColor="text1"/>
          <w:sz w:val="24"/>
          <w:szCs w:val="24"/>
        </w:rPr>
        <w:t>3</w:t>
      </w:r>
      <w:r w:rsidRPr="002C241E">
        <w:rPr>
          <w:rFonts w:asciiTheme="minorBidi" w:hAnsiTheme="minorBidi"/>
          <w:color w:val="000000" w:themeColor="text1"/>
          <w:sz w:val="24"/>
          <w:szCs w:val="24"/>
        </w:rPr>
        <w:t>-</w:t>
      </w:r>
      <w:r w:rsidR="00081CF5" w:rsidRPr="002C241E">
        <w:rPr>
          <w:rFonts w:asciiTheme="minorBidi" w:hAnsiTheme="minorBidi"/>
          <w:color w:val="000000" w:themeColor="text1"/>
          <w:sz w:val="24"/>
          <w:szCs w:val="24"/>
        </w:rPr>
        <w:t>5</w:t>
      </w:r>
      <w:r w:rsidRPr="002C241E">
        <w:rPr>
          <w:rFonts w:asciiTheme="minorBidi" w:hAnsiTheme="minorBidi"/>
          <w:color w:val="000000" w:themeColor="text1"/>
          <w:sz w:val="24"/>
          <w:szCs w:val="24"/>
        </w:rPr>
        <w:t>, B</w:t>
      </w:r>
      <w:r w:rsidR="00081CF5" w:rsidRPr="002C241E">
        <w:rPr>
          <w:rFonts w:asciiTheme="minorBidi" w:hAnsiTheme="minorBidi"/>
          <w:color w:val="000000" w:themeColor="text1"/>
          <w:sz w:val="24"/>
          <w:szCs w:val="24"/>
        </w:rPr>
        <w:t>3</w:t>
      </w:r>
      <w:r w:rsidRPr="002C241E">
        <w:rPr>
          <w:rFonts w:asciiTheme="minorBidi" w:hAnsiTheme="minorBidi"/>
          <w:color w:val="000000" w:themeColor="text1"/>
          <w:sz w:val="24"/>
          <w:szCs w:val="24"/>
        </w:rPr>
        <w:t>-</w:t>
      </w:r>
      <w:r w:rsidR="00081CF5" w:rsidRPr="002C241E">
        <w:rPr>
          <w:rFonts w:asciiTheme="minorBidi" w:hAnsiTheme="minorBidi"/>
          <w:color w:val="000000" w:themeColor="text1"/>
          <w:sz w:val="24"/>
          <w:szCs w:val="24"/>
        </w:rPr>
        <w:t>6</w:t>
      </w:r>
      <w:r w:rsidRPr="002C241E">
        <w:rPr>
          <w:rFonts w:asciiTheme="minorBidi" w:hAnsiTheme="minorBidi"/>
          <w:color w:val="000000" w:themeColor="text1"/>
          <w:sz w:val="24"/>
          <w:szCs w:val="24"/>
        </w:rPr>
        <w:t>):</w:t>
      </w:r>
    </w:p>
    <w:p w14:paraId="1C9F37C4" w14:textId="54251DE8" w:rsidR="00F5614B" w:rsidRPr="002C241E" w:rsidRDefault="00F5614B" w:rsidP="001D23C9">
      <w:pPr>
        <w:pStyle w:val="ListeParagraf"/>
        <w:numPr>
          <w:ilvl w:val="0"/>
          <w:numId w:val="24"/>
        </w:numPr>
        <w:spacing w:line="360" w:lineRule="auto"/>
        <w:jc w:val="both"/>
        <w:rPr>
          <w:rFonts w:asciiTheme="minorBidi" w:hAnsiTheme="minorBidi"/>
          <w:color w:val="000000" w:themeColor="text1"/>
          <w:sz w:val="24"/>
          <w:szCs w:val="24"/>
        </w:rPr>
      </w:pPr>
      <w:bookmarkStart w:id="4" w:name="_Hlk188992714"/>
      <w:r w:rsidRPr="002C241E">
        <w:rPr>
          <w:rFonts w:asciiTheme="minorBidi" w:hAnsiTheme="minorBidi"/>
          <w:color w:val="000000" w:themeColor="text1"/>
          <w:sz w:val="24"/>
          <w:szCs w:val="24"/>
        </w:rPr>
        <w:t xml:space="preserve">Dr. </w:t>
      </w:r>
      <w:proofErr w:type="spellStart"/>
      <w:r w:rsidRPr="002C241E">
        <w:rPr>
          <w:rFonts w:asciiTheme="minorBidi" w:hAnsiTheme="minorBidi"/>
          <w:color w:val="000000" w:themeColor="text1"/>
          <w:sz w:val="24"/>
          <w:szCs w:val="24"/>
        </w:rPr>
        <w:t>Öğr</w:t>
      </w:r>
      <w:proofErr w:type="spellEnd"/>
      <w:r w:rsidRPr="002C241E">
        <w:rPr>
          <w:rFonts w:asciiTheme="minorBidi" w:hAnsiTheme="minorBidi"/>
          <w:color w:val="000000" w:themeColor="text1"/>
          <w:sz w:val="24"/>
          <w:szCs w:val="24"/>
        </w:rPr>
        <w:t xml:space="preserve">. Üyesi Burçak Kızıltan Işık: 29 </w:t>
      </w:r>
      <w:r w:rsidR="00941387" w:rsidRPr="002C241E">
        <w:rPr>
          <w:rFonts w:asciiTheme="minorBidi" w:hAnsiTheme="minorBidi"/>
          <w:color w:val="000000" w:themeColor="text1"/>
          <w:sz w:val="24"/>
          <w:szCs w:val="24"/>
        </w:rPr>
        <w:t>L</w:t>
      </w:r>
      <w:r w:rsidRPr="002C241E">
        <w:rPr>
          <w:rFonts w:asciiTheme="minorBidi" w:hAnsiTheme="minorBidi"/>
          <w:color w:val="000000" w:themeColor="text1"/>
          <w:sz w:val="24"/>
          <w:szCs w:val="24"/>
        </w:rPr>
        <w:t>isans</w:t>
      </w:r>
    </w:p>
    <w:p w14:paraId="762DCD04" w14:textId="2AE81933" w:rsidR="005619A5" w:rsidRPr="002C241E" w:rsidRDefault="009E3BBC" w:rsidP="001D23C9">
      <w:pPr>
        <w:pStyle w:val="ListeParagraf"/>
        <w:numPr>
          <w:ilvl w:val="0"/>
          <w:numId w:val="24"/>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Dr. </w:t>
      </w:r>
      <w:proofErr w:type="spellStart"/>
      <w:r w:rsidRPr="002C241E">
        <w:rPr>
          <w:rFonts w:asciiTheme="minorBidi" w:hAnsiTheme="minorBidi"/>
          <w:color w:val="000000" w:themeColor="text1"/>
          <w:sz w:val="24"/>
          <w:szCs w:val="24"/>
        </w:rPr>
        <w:t>Öğr</w:t>
      </w:r>
      <w:proofErr w:type="spellEnd"/>
      <w:r w:rsidRPr="002C241E">
        <w:rPr>
          <w:rFonts w:asciiTheme="minorBidi" w:hAnsiTheme="minorBidi"/>
          <w:color w:val="000000" w:themeColor="text1"/>
          <w:sz w:val="24"/>
          <w:szCs w:val="24"/>
        </w:rPr>
        <w:t xml:space="preserve">. Üyesi Gökhan Kılıç: </w:t>
      </w:r>
      <w:r w:rsidR="00941387" w:rsidRPr="002C241E">
        <w:rPr>
          <w:rFonts w:asciiTheme="minorBidi" w:hAnsiTheme="minorBidi"/>
          <w:color w:val="000000" w:themeColor="text1"/>
          <w:sz w:val="24"/>
          <w:szCs w:val="24"/>
        </w:rPr>
        <w:t>24 L</w:t>
      </w:r>
      <w:r w:rsidR="005619A5" w:rsidRPr="002C241E">
        <w:rPr>
          <w:rFonts w:asciiTheme="minorBidi" w:hAnsiTheme="minorBidi"/>
          <w:color w:val="000000" w:themeColor="text1"/>
          <w:sz w:val="24"/>
          <w:szCs w:val="24"/>
        </w:rPr>
        <w:t xml:space="preserve">isans </w:t>
      </w:r>
    </w:p>
    <w:p w14:paraId="1219B1DD" w14:textId="290EE714" w:rsidR="005619A5" w:rsidRPr="002C241E" w:rsidRDefault="009E3BBC" w:rsidP="001D23C9">
      <w:pPr>
        <w:pStyle w:val="ListeParagraf"/>
        <w:numPr>
          <w:ilvl w:val="0"/>
          <w:numId w:val="24"/>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Arş. Gör. Belgin Rana Çardak: </w:t>
      </w:r>
      <w:r w:rsidR="00941387" w:rsidRPr="002C241E">
        <w:rPr>
          <w:rFonts w:asciiTheme="minorBidi" w:hAnsiTheme="minorBidi"/>
          <w:color w:val="000000" w:themeColor="text1"/>
          <w:sz w:val="24"/>
          <w:szCs w:val="24"/>
        </w:rPr>
        <w:t>55 L</w:t>
      </w:r>
      <w:r w:rsidR="005619A5" w:rsidRPr="002C241E">
        <w:rPr>
          <w:rFonts w:asciiTheme="minorBidi" w:hAnsiTheme="minorBidi"/>
          <w:color w:val="000000" w:themeColor="text1"/>
          <w:sz w:val="24"/>
          <w:szCs w:val="24"/>
        </w:rPr>
        <w:t>isans</w:t>
      </w:r>
    </w:p>
    <w:p w14:paraId="5FB3FAAA" w14:textId="0B7E60B5" w:rsidR="00F5614B" w:rsidRPr="002C241E" w:rsidRDefault="00F5614B" w:rsidP="001D23C9">
      <w:pPr>
        <w:pStyle w:val="ListeParagraf"/>
        <w:numPr>
          <w:ilvl w:val="0"/>
          <w:numId w:val="24"/>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Arş. Gör </w:t>
      </w:r>
      <w:proofErr w:type="spellStart"/>
      <w:r w:rsidRPr="002C241E">
        <w:rPr>
          <w:rFonts w:asciiTheme="minorBidi" w:hAnsiTheme="minorBidi"/>
          <w:color w:val="000000" w:themeColor="text1"/>
          <w:sz w:val="24"/>
          <w:szCs w:val="24"/>
        </w:rPr>
        <w:t>Beyda</w:t>
      </w:r>
      <w:proofErr w:type="spellEnd"/>
      <w:r w:rsidRPr="002C241E">
        <w:rPr>
          <w:rFonts w:asciiTheme="minorBidi" w:hAnsiTheme="minorBidi"/>
          <w:color w:val="000000" w:themeColor="text1"/>
          <w:sz w:val="24"/>
          <w:szCs w:val="24"/>
        </w:rPr>
        <w:t xml:space="preserve"> Nur Yılmaz: </w:t>
      </w:r>
      <w:r w:rsidR="0077464B" w:rsidRPr="002C241E">
        <w:rPr>
          <w:rFonts w:asciiTheme="minorBidi" w:hAnsiTheme="minorBidi"/>
          <w:color w:val="000000" w:themeColor="text1"/>
          <w:sz w:val="24"/>
          <w:szCs w:val="24"/>
        </w:rPr>
        <w:t>61 Lisans</w:t>
      </w:r>
    </w:p>
    <w:bookmarkEnd w:id="4"/>
    <w:p w14:paraId="7EC915B1" w14:textId="77777777" w:rsidR="005619A5" w:rsidRPr="002C241E" w:rsidRDefault="005619A5"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  Akademik danışmanlık yetkilendirmesi Bölüm Başkanlığı tarafından; danışmanların üzerine öğrenci atanması ise YBS (Yönetim Bilgi Sistemi) aracılığıyla Bölüm Sekreterliği tarafından gerçekleştirilmektedir. Öğrenciler süreci BUOBS (Öğrenci Bilgi Sistemi) üzerinden takip etmektedirler. Bölümümüz öğrencileri lisans eğitim-öğretim hayatları boyunca, eğitim programları ve mevzuat ile ilgili her türlü danışma gereksinimlerini karşılamak, akademik faaliyetlerini sorunsuzca yürütebilmek için danışmanlarından destek almaktadır. Bu amaçla, “Başkent Üniversitesi Akademik Danışmanlık Yönergesi” (</w:t>
      </w:r>
      <w:hyperlink r:id="rId87" w:history="1">
        <w:r w:rsidRPr="002C241E">
          <w:rPr>
            <w:rStyle w:val="Kpr"/>
            <w:rFonts w:asciiTheme="minorBidi" w:hAnsiTheme="minorBidi"/>
            <w:sz w:val="24"/>
            <w:szCs w:val="24"/>
          </w:rPr>
          <w:t>Bağlantı linki</w:t>
        </w:r>
      </w:hyperlink>
      <w:r w:rsidRPr="002C241E">
        <w:rPr>
          <w:rFonts w:asciiTheme="minorBidi" w:hAnsiTheme="minorBidi"/>
          <w:color w:val="000000" w:themeColor="text1"/>
          <w:sz w:val="24"/>
          <w:szCs w:val="24"/>
        </w:rPr>
        <w:t xml:space="preserve">) doğrultusunda danışman hocalarımız öğrencilere rehberlik etmek ve eğitim-öğretim dönemi başında öğrencinin (zorunlu/seçmeli) ders seçim süreçlerinde yönlendirici rol oynamaktır.  Danışmanlar bu </w:t>
      </w:r>
      <w:r w:rsidRPr="002C241E">
        <w:rPr>
          <w:rFonts w:asciiTheme="minorBidi" w:hAnsiTheme="minorBidi"/>
          <w:color w:val="000000" w:themeColor="text1"/>
          <w:sz w:val="24"/>
          <w:szCs w:val="24"/>
        </w:rPr>
        <w:lastRenderedPageBreak/>
        <w:t xml:space="preserve">süreci, YBS sisteminde karne görüntüleme, ders kayıt işlemleri, not dökümü, başarı durumu, merdiven döküm, mezuniyetine ne kaldı bilgilerini ve ders değerlendirme anket sonuçlarına ulaşarak ilerletmektedir. Bununla birlikte, danışmanlarımız İntibak işlemleri, ders eşdeğerliliği ve muafiyet gibi akademik konular ile burs ve staj olanakları konusunda da bilgilendirme yapar. </w:t>
      </w:r>
    </w:p>
    <w:p w14:paraId="0352202A" w14:textId="77777777" w:rsidR="005619A5" w:rsidRPr="002C241E" w:rsidRDefault="005619A5"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Öğrencilerimiz danışmanları ile hem teknik hem de akademik anlamda, e-mail, </w:t>
      </w:r>
      <w:proofErr w:type="gramStart"/>
      <w:r w:rsidRPr="002C241E">
        <w:rPr>
          <w:rFonts w:asciiTheme="minorBidi" w:hAnsiTheme="minorBidi"/>
          <w:color w:val="000000" w:themeColor="text1"/>
          <w:sz w:val="24"/>
          <w:szCs w:val="24"/>
        </w:rPr>
        <w:t>dahili</w:t>
      </w:r>
      <w:proofErr w:type="gramEnd"/>
      <w:r w:rsidRPr="002C241E">
        <w:rPr>
          <w:rFonts w:asciiTheme="minorBidi" w:hAnsiTheme="minorBidi"/>
          <w:color w:val="000000" w:themeColor="text1"/>
          <w:sz w:val="24"/>
          <w:szCs w:val="24"/>
        </w:rPr>
        <w:t xml:space="preserve"> telefon ve </w:t>
      </w:r>
      <w:proofErr w:type="spellStart"/>
      <w:r w:rsidRPr="002C241E">
        <w:rPr>
          <w:rFonts w:asciiTheme="minorBidi" w:hAnsiTheme="minorBidi"/>
          <w:color w:val="000000" w:themeColor="text1"/>
          <w:sz w:val="24"/>
          <w:szCs w:val="24"/>
        </w:rPr>
        <w:t>whatsapp</w:t>
      </w:r>
      <w:proofErr w:type="spellEnd"/>
      <w:r w:rsidRPr="002C241E">
        <w:rPr>
          <w:rFonts w:asciiTheme="minorBidi" w:hAnsiTheme="minorBidi"/>
          <w:color w:val="000000" w:themeColor="text1"/>
          <w:sz w:val="24"/>
          <w:szCs w:val="24"/>
        </w:rPr>
        <w:t xml:space="preserve"> grupları yoluyla iletişim kurabilme imkanına sahiptirler.</w:t>
      </w:r>
    </w:p>
    <w:p w14:paraId="00A89E4A" w14:textId="77777777" w:rsidR="005619A5" w:rsidRPr="002C241E" w:rsidRDefault="005619A5" w:rsidP="00686DD2">
      <w:pPr>
        <w:spacing w:line="240" w:lineRule="auto"/>
        <w:jc w:val="both"/>
        <w:rPr>
          <w:rFonts w:asciiTheme="minorBidi" w:hAnsiTheme="minorBidi"/>
          <w:b/>
          <w:i/>
          <w:color w:val="FF0000"/>
          <w:sz w:val="24"/>
          <w:szCs w:val="24"/>
          <w:u w:val="single"/>
        </w:rPr>
      </w:pPr>
      <w:r w:rsidRPr="002C241E">
        <w:rPr>
          <w:rFonts w:asciiTheme="minorBidi" w:hAnsiTheme="minorBidi"/>
          <w:b/>
          <w:i/>
          <w:color w:val="FF0000"/>
          <w:sz w:val="24"/>
          <w:szCs w:val="24"/>
          <w:u w:val="single"/>
        </w:rPr>
        <w:t xml:space="preserve">Kanıtlar </w:t>
      </w:r>
    </w:p>
    <w:p w14:paraId="4A039897" w14:textId="1932C5AA" w:rsidR="00081CF5" w:rsidRPr="002C241E" w:rsidRDefault="00973163" w:rsidP="00081CF5">
      <w:pPr>
        <w:spacing w:line="240" w:lineRule="auto"/>
        <w:jc w:val="both"/>
        <w:rPr>
          <w:rFonts w:asciiTheme="minorBidi" w:hAnsiTheme="minorBidi"/>
          <w:color w:val="000000" w:themeColor="text1"/>
          <w:sz w:val="24"/>
          <w:szCs w:val="24"/>
        </w:rPr>
      </w:pPr>
      <w:hyperlink r:id="rId88" w:anchor="heading=h.gjdgxs" w:history="1">
        <w:r w:rsidR="00081CF5" w:rsidRPr="003D2843">
          <w:rPr>
            <w:rStyle w:val="Kpr"/>
            <w:rFonts w:asciiTheme="minorBidi" w:hAnsiTheme="minorBidi"/>
            <w:sz w:val="24"/>
            <w:szCs w:val="24"/>
          </w:rPr>
          <w:t>B3-1</w:t>
        </w:r>
        <w:r w:rsidR="001D23C9" w:rsidRPr="003D2843">
          <w:rPr>
            <w:rStyle w:val="Kpr"/>
            <w:rFonts w:asciiTheme="minorBidi" w:hAnsiTheme="minorBidi"/>
            <w:sz w:val="24"/>
            <w:szCs w:val="24"/>
          </w:rPr>
          <w:t>_muhf_l</w:t>
        </w:r>
        <w:r w:rsidR="00081CF5" w:rsidRPr="003D2843">
          <w:rPr>
            <w:rStyle w:val="Kpr"/>
            <w:rFonts w:asciiTheme="minorBidi" w:hAnsiTheme="minorBidi"/>
            <w:sz w:val="24"/>
            <w:szCs w:val="24"/>
          </w:rPr>
          <w:t>ab 1</w:t>
        </w:r>
      </w:hyperlink>
    </w:p>
    <w:p w14:paraId="66C9ACFD" w14:textId="490143A9" w:rsidR="00081CF5" w:rsidRPr="002C241E" w:rsidRDefault="00973163" w:rsidP="00081CF5">
      <w:pPr>
        <w:spacing w:line="240" w:lineRule="auto"/>
        <w:jc w:val="both"/>
        <w:rPr>
          <w:rFonts w:asciiTheme="minorBidi" w:hAnsiTheme="minorBidi"/>
          <w:color w:val="000000" w:themeColor="text1"/>
          <w:sz w:val="24"/>
          <w:szCs w:val="24"/>
        </w:rPr>
      </w:pPr>
      <w:hyperlink r:id="rId89" w:history="1">
        <w:r w:rsidR="00081CF5" w:rsidRPr="003D2843">
          <w:rPr>
            <w:rStyle w:val="Kpr"/>
            <w:rFonts w:asciiTheme="minorBidi" w:hAnsiTheme="minorBidi"/>
            <w:sz w:val="24"/>
            <w:szCs w:val="24"/>
          </w:rPr>
          <w:t>B3-2</w:t>
        </w:r>
        <w:r w:rsidR="001D23C9" w:rsidRPr="003D2843">
          <w:rPr>
            <w:rStyle w:val="Kpr"/>
            <w:rFonts w:asciiTheme="minorBidi" w:hAnsiTheme="minorBidi"/>
            <w:sz w:val="24"/>
            <w:szCs w:val="24"/>
          </w:rPr>
          <w:t>_muhf_lab2</w:t>
        </w:r>
      </w:hyperlink>
    </w:p>
    <w:p w14:paraId="2A1792E2" w14:textId="126B25F3" w:rsidR="005619A5" w:rsidRPr="002C241E" w:rsidRDefault="00973163" w:rsidP="00081CF5">
      <w:pPr>
        <w:spacing w:line="240" w:lineRule="auto"/>
        <w:jc w:val="both"/>
        <w:rPr>
          <w:rFonts w:asciiTheme="minorBidi" w:hAnsiTheme="minorBidi"/>
          <w:color w:val="000000" w:themeColor="text1"/>
          <w:sz w:val="24"/>
          <w:szCs w:val="24"/>
        </w:rPr>
      </w:pPr>
      <w:hyperlink r:id="rId90" w:history="1">
        <w:r w:rsidR="007F28FA" w:rsidRPr="003D2843">
          <w:rPr>
            <w:rStyle w:val="Kpr"/>
            <w:rFonts w:asciiTheme="minorBidi" w:hAnsiTheme="minorBidi"/>
            <w:sz w:val="24"/>
            <w:szCs w:val="24"/>
          </w:rPr>
          <w:t>B</w:t>
        </w:r>
        <w:r w:rsidR="00081CF5" w:rsidRPr="003D2843">
          <w:rPr>
            <w:rStyle w:val="Kpr"/>
            <w:rFonts w:asciiTheme="minorBidi" w:hAnsiTheme="minorBidi"/>
            <w:sz w:val="24"/>
            <w:szCs w:val="24"/>
          </w:rPr>
          <w:t>3</w:t>
        </w:r>
        <w:r w:rsidR="007F28FA" w:rsidRPr="003D2843">
          <w:rPr>
            <w:rStyle w:val="Kpr"/>
            <w:rFonts w:asciiTheme="minorBidi" w:hAnsiTheme="minorBidi"/>
            <w:sz w:val="24"/>
            <w:szCs w:val="24"/>
          </w:rPr>
          <w:t>-</w:t>
        </w:r>
        <w:r w:rsidR="00EC02B4" w:rsidRPr="003D2843">
          <w:rPr>
            <w:rStyle w:val="Kpr"/>
            <w:rFonts w:asciiTheme="minorBidi" w:hAnsiTheme="minorBidi"/>
            <w:sz w:val="24"/>
            <w:szCs w:val="24"/>
          </w:rPr>
          <w:t>3</w:t>
        </w:r>
        <w:r w:rsidR="001D23C9" w:rsidRPr="003D2843">
          <w:rPr>
            <w:rStyle w:val="Kpr"/>
            <w:rFonts w:asciiTheme="minorBidi" w:hAnsiTheme="minorBidi"/>
            <w:sz w:val="24"/>
            <w:szCs w:val="24"/>
          </w:rPr>
          <w:t>_d</w:t>
        </w:r>
        <w:r w:rsidR="007F28FA" w:rsidRPr="003D2843">
          <w:rPr>
            <w:rStyle w:val="Kpr"/>
            <w:rFonts w:asciiTheme="minorBidi" w:hAnsiTheme="minorBidi"/>
            <w:sz w:val="24"/>
            <w:szCs w:val="24"/>
          </w:rPr>
          <w:t>anışmanlık</w:t>
        </w:r>
        <w:r w:rsidR="001D23C9" w:rsidRPr="003D2843">
          <w:rPr>
            <w:rStyle w:val="Kpr"/>
            <w:rFonts w:asciiTheme="minorBidi" w:hAnsiTheme="minorBidi"/>
            <w:sz w:val="24"/>
            <w:szCs w:val="24"/>
          </w:rPr>
          <w:t>_l</w:t>
        </w:r>
        <w:r w:rsidR="007F28FA" w:rsidRPr="003D2843">
          <w:rPr>
            <w:rStyle w:val="Kpr"/>
            <w:rFonts w:asciiTheme="minorBidi" w:hAnsiTheme="minorBidi"/>
            <w:sz w:val="24"/>
            <w:szCs w:val="24"/>
          </w:rPr>
          <w:t xml:space="preserve">istesi (Dr. </w:t>
        </w:r>
        <w:proofErr w:type="spellStart"/>
        <w:r w:rsidR="007F28FA" w:rsidRPr="003D2843">
          <w:rPr>
            <w:rStyle w:val="Kpr"/>
            <w:rFonts w:asciiTheme="minorBidi" w:hAnsiTheme="minorBidi"/>
            <w:sz w:val="24"/>
            <w:szCs w:val="24"/>
          </w:rPr>
          <w:t>Öğr</w:t>
        </w:r>
        <w:proofErr w:type="spellEnd"/>
        <w:r w:rsidR="007F28FA" w:rsidRPr="003D2843">
          <w:rPr>
            <w:rStyle w:val="Kpr"/>
            <w:rFonts w:asciiTheme="minorBidi" w:hAnsiTheme="minorBidi"/>
            <w:sz w:val="24"/>
            <w:szCs w:val="24"/>
          </w:rPr>
          <w:t>. Üyesi Burçak Kızıltan</w:t>
        </w:r>
        <w:r w:rsidR="00526FA9" w:rsidRPr="003D2843">
          <w:rPr>
            <w:rStyle w:val="Kpr"/>
            <w:rFonts w:asciiTheme="minorBidi" w:hAnsiTheme="minorBidi"/>
            <w:sz w:val="24"/>
            <w:szCs w:val="24"/>
          </w:rPr>
          <w:t xml:space="preserve"> Işık</w:t>
        </w:r>
        <w:r w:rsidR="007F28FA" w:rsidRPr="003D2843">
          <w:rPr>
            <w:rStyle w:val="Kpr"/>
            <w:rFonts w:asciiTheme="minorBidi" w:hAnsiTheme="minorBidi"/>
            <w:sz w:val="24"/>
            <w:szCs w:val="24"/>
          </w:rPr>
          <w:t>)</w:t>
        </w:r>
      </w:hyperlink>
    </w:p>
    <w:p w14:paraId="656ABD98" w14:textId="298ACDA4" w:rsidR="005619A5" w:rsidRPr="002C241E" w:rsidRDefault="00973163" w:rsidP="00081CF5">
      <w:pPr>
        <w:spacing w:line="240" w:lineRule="auto"/>
        <w:jc w:val="both"/>
        <w:rPr>
          <w:rFonts w:asciiTheme="minorBidi" w:hAnsiTheme="minorBidi"/>
          <w:color w:val="000000" w:themeColor="text1"/>
          <w:sz w:val="24"/>
          <w:szCs w:val="24"/>
        </w:rPr>
      </w:pPr>
      <w:hyperlink r:id="rId91" w:history="1">
        <w:r w:rsidR="007F28FA" w:rsidRPr="003D2843">
          <w:rPr>
            <w:rStyle w:val="Kpr"/>
            <w:rFonts w:asciiTheme="minorBidi" w:hAnsiTheme="minorBidi"/>
            <w:sz w:val="24"/>
            <w:szCs w:val="24"/>
          </w:rPr>
          <w:t>B</w:t>
        </w:r>
        <w:r w:rsidR="00081CF5" w:rsidRPr="003D2843">
          <w:rPr>
            <w:rStyle w:val="Kpr"/>
            <w:rFonts w:asciiTheme="minorBidi" w:hAnsiTheme="minorBidi"/>
            <w:sz w:val="24"/>
            <w:szCs w:val="24"/>
          </w:rPr>
          <w:t>3</w:t>
        </w:r>
        <w:r w:rsidR="007F28FA" w:rsidRPr="003D2843">
          <w:rPr>
            <w:rStyle w:val="Kpr"/>
            <w:rFonts w:asciiTheme="minorBidi" w:hAnsiTheme="minorBidi"/>
            <w:sz w:val="24"/>
            <w:szCs w:val="24"/>
          </w:rPr>
          <w:t>-</w:t>
        </w:r>
        <w:r w:rsidR="00EC02B4" w:rsidRPr="003D2843">
          <w:rPr>
            <w:rStyle w:val="Kpr"/>
            <w:rFonts w:asciiTheme="minorBidi" w:hAnsiTheme="minorBidi"/>
            <w:sz w:val="24"/>
            <w:szCs w:val="24"/>
          </w:rPr>
          <w:t>4</w:t>
        </w:r>
        <w:r w:rsidR="001D23C9" w:rsidRPr="003D2843">
          <w:rPr>
            <w:rStyle w:val="Kpr"/>
            <w:rFonts w:asciiTheme="minorBidi" w:hAnsiTheme="minorBidi"/>
            <w:sz w:val="24"/>
            <w:szCs w:val="24"/>
          </w:rPr>
          <w:t>_d</w:t>
        </w:r>
        <w:r w:rsidR="007F28FA" w:rsidRPr="003D2843">
          <w:rPr>
            <w:rStyle w:val="Kpr"/>
            <w:rFonts w:asciiTheme="minorBidi" w:hAnsiTheme="minorBidi"/>
            <w:sz w:val="24"/>
            <w:szCs w:val="24"/>
          </w:rPr>
          <w:t>anışmanlık</w:t>
        </w:r>
        <w:r w:rsidR="001D23C9" w:rsidRPr="003D2843">
          <w:rPr>
            <w:rStyle w:val="Kpr"/>
            <w:rFonts w:asciiTheme="minorBidi" w:hAnsiTheme="minorBidi"/>
            <w:sz w:val="24"/>
            <w:szCs w:val="24"/>
          </w:rPr>
          <w:t>_l</w:t>
        </w:r>
        <w:r w:rsidR="007F28FA" w:rsidRPr="003D2843">
          <w:rPr>
            <w:rStyle w:val="Kpr"/>
            <w:rFonts w:asciiTheme="minorBidi" w:hAnsiTheme="minorBidi"/>
            <w:sz w:val="24"/>
            <w:szCs w:val="24"/>
          </w:rPr>
          <w:t xml:space="preserve">istesi (Dr. </w:t>
        </w:r>
        <w:proofErr w:type="spellStart"/>
        <w:r w:rsidR="007F28FA" w:rsidRPr="003D2843">
          <w:rPr>
            <w:rStyle w:val="Kpr"/>
            <w:rFonts w:asciiTheme="minorBidi" w:hAnsiTheme="minorBidi"/>
            <w:sz w:val="24"/>
            <w:szCs w:val="24"/>
          </w:rPr>
          <w:t>Öğr</w:t>
        </w:r>
        <w:proofErr w:type="spellEnd"/>
        <w:r w:rsidR="007F28FA" w:rsidRPr="003D2843">
          <w:rPr>
            <w:rStyle w:val="Kpr"/>
            <w:rFonts w:asciiTheme="minorBidi" w:hAnsiTheme="minorBidi"/>
            <w:sz w:val="24"/>
            <w:szCs w:val="24"/>
          </w:rPr>
          <w:t>. Üyesi Gökhan Kılıç)</w:t>
        </w:r>
      </w:hyperlink>
    </w:p>
    <w:p w14:paraId="21B334BF" w14:textId="5BC64D35" w:rsidR="00EF61E0" w:rsidRPr="002C241E" w:rsidRDefault="00973163" w:rsidP="00081CF5">
      <w:pPr>
        <w:spacing w:line="240" w:lineRule="auto"/>
        <w:jc w:val="both"/>
        <w:rPr>
          <w:rFonts w:asciiTheme="minorBidi" w:hAnsiTheme="minorBidi"/>
          <w:color w:val="000000" w:themeColor="text1"/>
          <w:sz w:val="24"/>
          <w:szCs w:val="24"/>
        </w:rPr>
      </w:pPr>
      <w:hyperlink r:id="rId92" w:history="1">
        <w:r w:rsidR="007F28FA" w:rsidRPr="003D2843">
          <w:rPr>
            <w:rStyle w:val="Kpr"/>
            <w:rFonts w:asciiTheme="minorBidi" w:hAnsiTheme="minorBidi"/>
            <w:sz w:val="24"/>
            <w:szCs w:val="24"/>
          </w:rPr>
          <w:t>B</w:t>
        </w:r>
        <w:r w:rsidR="00081CF5" w:rsidRPr="003D2843">
          <w:rPr>
            <w:rStyle w:val="Kpr"/>
            <w:rFonts w:asciiTheme="minorBidi" w:hAnsiTheme="minorBidi"/>
            <w:sz w:val="24"/>
            <w:szCs w:val="24"/>
          </w:rPr>
          <w:t>3</w:t>
        </w:r>
        <w:r w:rsidR="007F28FA" w:rsidRPr="003D2843">
          <w:rPr>
            <w:rStyle w:val="Kpr"/>
            <w:rFonts w:asciiTheme="minorBidi" w:hAnsiTheme="minorBidi"/>
            <w:sz w:val="24"/>
            <w:szCs w:val="24"/>
          </w:rPr>
          <w:t>-</w:t>
        </w:r>
        <w:r w:rsidR="00EC02B4" w:rsidRPr="003D2843">
          <w:rPr>
            <w:rStyle w:val="Kpr"/>
            <w:rFonts w:asciiTheme="minorBidi" w:hAnsiTheme="minorBidi"/>
            <w:sz w:val="24"/>
            <w:szCs w:val="24"/>
          </w:rPr>
          <w:t>5</w:t>
        </w:r>
        <w:r w:rsidR="001D23C9" w:rsidRPr="003D2843">
          <w:rPr>
            <w:rStyle w:val="Kpr"/>
            <w:rFonts w:asciiTheme="minorBidi" w:hAnsiTheme="minorBidi"/>
            <w:sz w:val="24"/>
            <w:szCs w:val="24"/>
          </w:rPr>
          <w:t>_d</w:t>
        </w:r>
        <w:r w:rsidR="007F28FA" w:rsidRPr="003D2843">
          <w:rPr>
            <w:rStyle w:val="Kpr"/>
            <w:rFonts w:asciiTheme="minorBidi" w:hAnsiTheme="minorBidi"/>
            <w:sz w:val="24"/>
            <w:szCs w:val="24"/>
          </w:rPr>
          <w:t>anışmanlık</w:t>
        </w:r>
        <w:r w:rsidR="001D23C9" w:rsidRPr="003D2843">
          <w:rPr>
            <w:rStyle w:val="Kpr"/>
            <w:rFonts w:asciiTheme="minorBidi" w:hAnsiTheme="minorBidi"/>
            <w:sz w:val="24"/>
            <w:szCs w:val="24"/>
          </w:rPr>
          <w:t>_l</w:t>
        </w:r>
        <w:r w:rsidR="007F28FA" w:rsidRPr="003D2843">
          <w:rPr>
            <w:rStyle w:val="Kpr"/>
            <w:rFonts w:asciiTheme="minorBidi" w:hAnsiTheme="minorBidi"/>
            <w:sz w:val="24"/>
            <w:szCs w:val="24"/>
          </w:rPr>
          <w:t>istesi (Arş. Gör. Belgin Rana Çardak)</w:t>
        </w:r>
      </w:hyperlink>
    </w:p>
    <w:p w14:paraId="1E8952E4" w14:textId="34521B08" w:rsidR="00FB73D0" w:rsidRPr="002C241E" w:rsidRDefault="00973163" w:rsidP="00081CF5">
      <w:pPr>
        <w:spacing w:line="240" w:lineRule="auto"/>
        <w:jc w:val="both"/>
        <w:rPr>
          <w:rFonts w:asciiTheme="minorBidi" w:hAnsiTheme="minorBidi"/>
          <w:color w:val="000000" w:themeColor="text1"/>
          <w:sz w:val="24"/>
          <w:szCs w:val="24"/>
        </w:rPr>
      </w:pPr>
      <w:hyperlink r:id="rId93" w:history="1">
        <w:r w:rsidR="00FB73D0" w:rsidRPr="003D2843">
          <w:rPr>
            <w:rStyle w:val="Kpr"/>
            <w:rFonts w:asciiTheme="minorBidi" w:hAnsiTheme="minorBidi"/>
            <w:sz w:val="24"/>
            <w:szCs w:val="24"/>
          </w:rPr>
          <w:t>B</w:t>
        </w:r>
        <w:r w:rsidR="00081CF5" w:rsidRPr="003D2843">
          <w:rPr>
            <w:rStyle w:val="Kpr"/>
            <w:rFonts w:asciiTheme="minorBidi" w:hAnsiTheme="minorBidi"/>
            <w:sz w:val="24"/>
            <w:szCs w:val="24"/>
          </w:rPr>
          <w:t>3</w:t>
        </w:r>
        <w:r w:rsidR="00FB73D0" w:rsidRPr="003D2843">
          <w:rPr>
            <w:rStyle w:val="Kpr"/>
            <w:rFonts w:asciiTheme="minorBidi" w:hAnsiTheme="minorBidi"/>
            <w:sz w:val="24"/>
            <w:szCs w:val="24"/>
          </w:rPr>
          <w:t>-</w:t>
        </w:r>
        <w:r w:rsidR="00EC02B4" w:rsidRPr="003D2843">
          <w:rPr>
            <w:rStyle w:val="Kpr"/>
            <w:rFonts w:asciiTheme="minorBidi" w:hAnsiTheme="minorBidi"/>
            <w:sz w:val="24"/>
            <w:szCs w:val="24"/>
          </w:rPr>
          <w:t>6</w:t>
        </w:r>
        <w:r w:rsidR="001D23C9" w:rsidRPr="003D2843">
          <w:rPr>
            <w:rStyle w:val="Kpr"/>
            <w:rFonts w:asciiTheme="minorBidi" w:hAnsiTheme="minorBidi"/>
            <w:sz w:val="24"/>
            <w:szCs w:val="24"/>
          </w:rPr>
          <w:t>_d</w:t>
        </w:r>
        <w:r w:rsidR="00FB73D0" w:rsidRPr="003D2843">
          <w:rPr>
            <w:rStyle w:val="Kpr"/>
            <w:rFonts w:asciiTheme="minorBidi" w:hAnsiTheme="minorBidi"/>
            <w:sz w:val="24"/>
            <w:szCs w:val="24"/>
          </w:rPr>
          <w:t>anışmanlık</w:t>
        </w:r>
        <w:r w:rsidR="001D23C9" w:rsidRPr="003D2843">
          <w:rPr>
            <w:rStyle w:val="Kpr"/>
            <w:rFonts w:asciiTheme="minorBidi" w:hAnsiTheme="minorBidi"/>
            <w:sz w:val="24"/>
            <w:szCs w:val="24"/>
          </w:rPr>
          <w:t>_l</w:t>
        </w:r>
        <w:r w:rsidR="00FB73D0" w:rsidRPr="003D2843">
          <w:rPr>
            <w:rStyle w:val="Kpr"/>
            <w:rFonts w:asciiTheme="minorBidi" w:hAnsiTheme="minorBidi"/>
            <w:sz w:val="24"/>
            <w:szCs w:val="24"/>
          </w:rPr>
          <w:t xml:space="preserve">istesi (Arş. Gör. </w:t>
        </w:r>
        <w:proofErr w:type="spellStart"/>
        <w:r w:rsidR="00FB73D0" w:rsidRPr="003D2843">
          <w:rPr>
            <w:rStyle w:val="Kpr"/>
            <w:rFonts w:asciiTheme="minorBidi" w:hAnsiTheme="minorBidi"/>
            <w:sz w:val="24"/>
            <w:szCs w:val="24"/>
          </w:rPr>
          <w:t>Beyda</w:t>
        </w:r>
        <w:proofErr w:type="spellEnd"/>
        <w:r w:rsidR="00FB73D0" w:rsidRPr="003D2843">
          <w:rPr>
            <w:rStyle w:val="Kpr"/>
            <w:rFonts w:asciiTheme="minorBidi" w:hAnsiTheme="minorBidi"/>
            <w:sz w:val="24"/>
            <w:szCs w:val="24"/>
          </w:rPr>
          <w:t xml:space="preserve"> Nur Yılmaz)</w:t>
        </w:r>
      </w:hyperlink>
    </w:p>
    <w:p w14:paraId="7A3CBAB9" w14:textId="6CD9CFC1" w:rsidR="00941387" w:rsidRPr="002C241E" w:rsidRDefault="00526FA9" w:rsidP="001D23C9">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Bölümümüzde, 3</w:t>
      </w:r>
      <w:r w:rsidR="003F3723" w:rsidRPr="002C241E">
        <w:rPr>
          <w:rFonts w:asciiTheme="minorBidi" w:hAnsiTheme="minorBidi"/>
          <w:color w:val="000000" w:themeColor="text1"/>
          <w:sz w:val="24"/>
          <w:szCs w:val="24"/>
        </w:rPr>
        <w:t xml:space="preserve"> profesör, 3 doktor öğretim üyesi ve </w:t>
      </w:r>
      <w:r w:rsidR="00250825" w:rsidRPr="002C241E">
        <w:rPr>
          <w:rFonts w:asciiTheme="minorBidi" w:hAnsiTheme="minorBidi"/>
          <w:color w:val="000000" w:themeColor="text1"/>
          <w:sz w:val="24"/>
          <w:szCs w:val="24"/>
        </w:rPr>
        <w:t>2</w:t>
      </w:r>
      <w:r w:rsidR="003F3723" w:rsidRPr="002C241E">
        <w:rPr>
          <w:rFonts w:asciiTheme="minorBidi" w:hAnsiTheme="minorBidi"/>
          <w:color w:val="000000" w:themeColor="text1"/>
          <w:sz w:val="24"/>
          <w:szCs w:val="24"/>
        </w:rPr>
        <w:t xml:space="preserve"> araştırma görevlisi olmak üzere toplamda 7 öğretim elemanı görev yapmaktadır. Bölümümüzde tüm ders sorumluları, ilgili öğretim elemanlarının uzmanlık alanı dikkate alınarak belirlenmektedir. </w:t>
      </w:r>
    </w:p>
    <w:p w14:paraId="3D999541" w14:textId="2B947AEE" w:rsidR="00FB73D0" w:rsidRPr="002C241E" w:rsidRDefault="00FB73D0" w:rsidP="001D23C9">
      <w:pPr>
        <w:spacing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Aşağıda verilen tablo, öğretim elemanlarımızın uzmanlık alanları </w:t>
      </w:r>
      <w:r w:rsidR="00941387" w:rsidRPr="002C241E">
        <w:rPr>
          <w:rFonts w:asciiTheme="minorBidi" w:eastAsia="Times New Roman" w:hAnsiTheme="minorBidi"/>
          <w:color w:val="000000"/>
          <w:sz w:val="24"/>
          <w:szCs w:val="24"/>
        </w:rPr>
        <w:t>verilmiştir.</w:t>
      </w:r>
    </w:p>
    <w:tbl>
      <w:tblPr>
        <w:tblStyle w:val="TabloKlavuzu"/>
        <w:tblW w:w="7650" w:type="dxa"/>
        <w:tblLook w:val="04A0" w:firstRow="1" w:lastRow="0" w:firstColumn="1" w:lastColumn="0" w:noHBand="0" w:noVBand="1"/>
      </w:tblPr>
      <w:tblGrid>
        <w:gridCol w:w="1950"/>
        <w:gridCol w:w="5700"/>
      </w:tblGrid>
      <w:tr w:rsidR="00941387" w:rsidRPr="002C241E" w14:paraId="2B49384D" w14:textId="77777777" w:rsidTr="00941387">
        <w:tc>
          <w:tcPr>
            <w:tcW w:w="1950" w:type="dxa"/>
          </w:tcPr>
          <w:p w14:paraId="02FE55C9" w14:textId="7777777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Öğretim Üyesi</w:t>
            </w:r>
          </w:p>
        </w:tc>
        <w:tc>
          <w:tcPr>
            <w:tcW w:w="5700" w:type="dxa"/>
          </w:tcPr>
          <w:p w14:paraId="722DB571" w14:textId="7777777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Eğitim</w:t>
            </w:r>
          </w:p>
        </w:tc>
      </w:tr>
      <w:tr w:rsidR="00941387" w:rsidRPr="002C241E" w14:paraId="47618FB6" w14:textId="77777777" w:rsidTr="00941387">
        <w:trPr>
          <w:trHeight w:val="1911"/>
        </w:trPr>
        <w:tc>
          <w:tcPr>
            <w:tcW w:w="1950" w:type="dxa"/>
            <w:vMerge w:val="restart"/>
            <w:vAlign w:val="center"/>
          </w:tcPr>
          <w:p w14:paraId="3301AF99" w14:textId="7777777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Prof. Dr. </w:t>
            </w:r>
          </w:p>
          <w:p w14:paraId="62BA6150" w14:textId="0BD39FD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Deniz Umut </w:t>
            </w:r>
            <w:r w:rsidR="001D23C9" w:rsidRPr="002C241E">
              <w:rPr>
                <w:rFonts w:asciiTheme="minorBidi" w:hAnsiTheme="minorBidi"/>
                <w:color w:val="000000" w:themeColor="text1"/>
                <w:sz w:val="24"/>
                <w:szCs w:val="24"/>
              </w:rPr>
              <w:t>DOĞAN</w:t>
            </w:r>
          </w:p>
        </w:tc>
        <w:tc>
          <w:tcPr>
            <w:tcW w:w="5700" w:type="dxa"/>
            <w:vMerge w:val="restart"/>
            <w:vAlign w:val="center"/>
          </w:tcPr>
          <w:p w14:paraId="23342703" w14:textId="7777777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Doktora (2003), Anadolu Ü</w:t>
            </w:r>
            <w:proofErr w:type="gramStart"/>
            <w:r w:rsidRPr="002C241E">
              <w:rPr>
                <w:rFonts w:asciiTheme="minorBidi" w:hAnsiTheme="minorBidi"/>
                <w:color w:val="000000" w:themeColor="text1"/>
                <w:sz w:val="24"/>
                <w:szCs w:val="24"/>
              </w:rPr>
              <w:t>.,</w:t>
            </w:r>
            <w:proofErr w:type="gramEnd"/>
            <w:r w:rsidRPr="002C241E">
              <w:rPr>
                <w:rFonts w:asciiTheme="minorBidi" w:hAnsiTheme="minorBidi"/>
                <w:color w:val="000000" w:themeColor="text1"/>
                <w:sz w:val="24"/>
                <w:szCs w:val="24"/>
              </w:rPr>
              <w:t xml:space="preserve"> Muhasebe</w:t>
            </w:r>
          </w:p>
          <w:p w14:paraId="22C9559D" w14:textId="77777777" w:rsidR="00941387" w:rsidRPr="002C241E" w:rsidRDefault="00941387" w:rsidP="009A1405">
            <w:pPr>
              <w:jc w:val="both"/>
              <w:rPr>
                <w:rFonts w:asciiTheme="minorBidi" w:hAnsiTheme="minorBidi"/>
                <w:color w:val="000000" w:themeColor="text1"/>
                <w:sz w:val="24"/>
                <w:szCs w:val="24"/>
              </w:rPr>
            </w:pPr>
          </w:p>
          <w:p w14:paraId="20E6325E" w14:textId="7777777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Yüksek Lisans (1999), Anadolu Ü</w:t>
            </w:r>
            <w:proofErr w:type="gramStart"/>
            <w:r w:rsidRPr="002C241E">
              <w:rPr>
                <w:rFonts w:asciiTheme="minorBidi" w:hAnsiTheme="minorBidi"/>
                <w:color w:val="000000" w:themeColor="text1"/>
                <w:sz w:val="24"/>
                <w:szCs w:val="24"/>
              </w:rPr>
              <w:t>.,</w:t>
            </w:r>
            <w:proofErr w:type="gramEnd"/>
            <w:r w:rsidRPr="002C241E">
              <w:rPr>
                <w:rFonts w:asciiTheme="minorBidi" w:hAnsiTheme="minorBidi"/>
                <w:color w:val="000000" w:themeColor="text1"/>
                <w:sz w:val="24"/>
                <w:szCs w:val="24"/>
              </w:rPr>
              <w:t xml:space="preserve"> Muhasebe</w:t>
            </w:r>
          </w:p>
          <w:p w14:paraId="3A26FAD1" w14:textId="77777777" w:rsidR="00941387" w:rsidRPr="002C241E" w:rsidRDefault="00941387" w:rsidP="009A1405">
            <w:pPr>
              <w:jc w:val="both"/>
              <w:rPr>
                <w:rFonts w:asciiTheme="minorBidi" w:hAnsiTheme="minorBidi"/>
                <w:color w:val="000000" w:themeColor="text1"/>
                <w:sz w:val="24"/>
                <w:szCs w:val="24"/>
              </w:rPr>
            </w:pPr>
          </w:p>
          <w:p w14:paraId="04710663" w14:textId="7777777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Lisans (1995), Gazi Üniversitesi, İşletme</w:t>
            </w:r>
          </w:p>
          <w:p w14:paraId="7F0EAB00" w14:textId="77777777" w:rsidR="00941387" w:rsidRPr="002C241E" w:rsidRDefault="00941387" w:rsidP="009A1405">
            <w:pPr>
              <w:jc w:val="both"/>
              <w:rPr>
                <w:rFonts w:asciiTheme="minorBidi" w:hAnsiTheme="minorBidi"/>
                <w:color w:val="000000" w:themeColor="text1"/>
                <w:sz w:val="24"/>
                <w:szCs w:val="24"/>
              </w:rPr>
            </w:pPr>
          </w:p>
        </w:tc>
      </w:tr>
      <w:tr w:rsidR="00941387" w:rsidRPr="002C241E" w14:paraId="4C679D8F" w14:textId="77777777" w:rsidTr="00941387">
        <w:trPr>
          <w:trHeight w:val="714"/>
        </w:trPr>
        <w:tc>
          <w:tcPr>
            <w:tcW w:w="1950" w:type="dxa"/>
            <w:vMerge/>
            <w:vAlign w:val="center"/>
          </w:tcPr>
          <w:p w14:paraId="04D325D8" w14:textId="77777777" w:rsidR="00941387" w:rsidRPr="002C241E" w:rsidRDefault="00941387" w:rsidP="009A1405">
            <w:pPr>
              <w:jc w:val="both"/>
              <w:rPr>
                <w:rFonts w:asciiTheme="minorBidi" w:hAnsiTheme="minorBidi"/>
                <w:color w:val="000000" w:themeColor="text1"/>
                <w:sz w:val="24"/>
                <w:szCs w:val="24"/>
              </w:rPr>
            </w:pPr>
          </w:p>
        </w:tc>
        <w:tc>
          <w:tcPr>
            <w:tcW w:w="5700" w:type="dxa"/>
            <w:vMerge/>
            <w:vAlign w:val="center"/>
          </w:tcPr>
          <w:p w14:paraId="335F7216" w14:textId="77777777" w:rsidR="00941387" w:rsidRPr="002C241E" w:rsidRDefault="00941387" w:rsidP="009A1405">
            <w:pPr>
              <w:jc w:val="both"/>
              <w:rPr>
                <w:rFonts w:asciiTheme="minorBidi" w:hAnsiTheme="minorBidi"/>
                <w:color w:val="000000" w:themeColor="text1"/>
                <w:sz w:val="24"/>
                <w:szCs w:val="24"/>
              </w:rPr>
            </w:pPr>
          </w:p>
        </w:tc>
      </w:tr>
      <w:tr w:rsidR="00941387" w:rsidRPr="002C241E" w14:paraId="4E211E8E" w14:textId="77777777" w:rsidTr="00941387">
        <w:trPr>
          <w:trHeight w:val="1984"/>
        </w:trPr>
        <w:tc>
          <w:tcPr>
            <w:tcW w:w="1950" w:type="dxa"/>
            <w:vMerge w:val="restart"/>
            <w:vAlign w:val="center"/>
          </w:tcPr>
          <w:p w14:paraId="3E14562F" w14:textId="7777777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Prof. Dr. </w:t>
            </w:r>
          </w:p>
          <w:p w14:paraId="2D3B1DBF" w14:textId="4A0CD0E1"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Nalan </w:t>
            </w:r>
            <w:r w:rsidR="001D23C9" w:rsidRPr="002C241E">
              <w:rPr>
                <w:rFonts w:asciiTheme="minorBidi" w:hAnsiTheme="minorBidi"/>
                <w:color w:val="000000" w:themeColor="text1"/>
                <w:sz w:val="24"/>
                <w:szCs w:val="24"/>
              </w:rPr>
              <w:t xml:space="preserve">AKDOĞAN </w:t>
            </w:r>
          </w:p>
        </w:tc>
        <w:tc>
          <w:tcPr>
            <w:tcW w:w="5700" w:type="dxa"/>
            <w:vMerge w:val="restart"/>
            <w:vAlign w:val="center"/>
          </w:tcPr>
          <w:p w14:paraId="4FF0E59A" w14:textId="7777777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Doktora (1977), Gazi Üniversitesi, Muhasebe</w:t>
            </w:r>
          </w:p>
          <w:p w14:paraId="347E4466" w14:textId="77777777" w:rsidR="00941387" w:rsidRPr="002C241E" w:rsidRDefault="00941387" w:rsidP="009A1405">
            <w:pPr>
              <w:jc w:val="both"/>
              <w:rPr>
                <w:rFonts w:asciiTheme="minorBidi" w:hAnsiTheme="minorBidi"/>
                <w:color w:val="000000" w:themeColor="text1"/>
                <w:sz w:val="24"/>
                <w:szCs w:val="24"/>
              </w:rPr>
            </w:pPr>
          </w:p>
          <w:p w14:paraId="67A52E24" w14:textId="42F7B8ED"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Lisans (1971), Gazi Üniversitesi, Muhasebe</w:t>
            </w:r>
          </w:p>
          <w:p w14:paraId="46E81C2E" w14:textId="77777777" w:rsidR="00941387" w:rsidRPr="002C241E" w:rsidRDefault="00941387" w:rsidP="009A1405">
            <w:pPr>
              <w:jc w:val="both"/>
              <w:rPr>
                <w:rFonts w:asciiTheme="minorBidi" w:hAnsiTheme="minorBidi"/>
                <w:color w:val="000000" w:themeColor="text1"/>
                <w:sz w:val="24"/>
                <w:szCs w:val="24"/>
              </w:rPr>
            </w:pPr>
          </w:p>
        </w:tc>
      </w:tr>
      <w:tr w:rsidR="00941387" w:rsidRPr="002C241E" w14:paraId="5A497EA3" w14:textId="77777777" w:rsidTr="00941387">
        <w:trPr>
          <w:trHeight w:val="276"/>
        </w:trPr>
        <w:tc>
          <w:tcPr>
            <w:tcW w:w="1950" w:type="dxa"/>
            <w:vMerge/>
            <w:vAlign w:val="center"/>
          </w:tcPr>
          <w:p w14:paraId="679E0F71" w14:textId="77777777" w:rsidR="00941387" w:rsidRPr="002C241E" w:rsidRDefault="00941387" w:rsidP="009A1405">
            <w:pPr>
              <w:jc w:val="both"/>
              <w:rPr>
                <w:rFonts w:asciiTheme="minorBidi" w:hAnsiTheme="minorBidi"/>
                <w:color w:val="000000" w:themeColor="text1"/>
                <w:sz w:val="24"/>
                <w:szCs w:val="24"/>
              </w:rPr>
            </w:pPr>
          </w:p>
        </w:tc>
        <w:tc>
          <w:tcPr>
            <w:tcW w:w="5700" w:type="dxa"/>
            <w:vMerge/>
            <w:vAlign w:val="center"/>
          </w:tcPr>
          <w:p w14:paraId="35C3446F" w14:textId="77777777" w:rsidR="00941387" w:rsidRPr="002C241E" w:rsidRDefault="00941387" w:rsidP="009A1405">
            <w:pPr>
              <w:jc w:val="both"/>
              <w:rPr>
                <w:rFonts w:asciiTheme="minorBidi" w:hAnsiTheme="minorBidi"/>
                <w:color w:val="000000" w:themeColor="text1"/>
                <w:sz w:val="24"/>
                <w:szCs w:val="24"/>
              </w:rPr>
            </w:pPr>
          </w:p>
        </w:tc>
      </w:tr>
      <w:tr w:rsidR="00941387" w:rsidRPr="002C241E" w14:paraId="7F19A9F5" w14:textId="77777777" w:rsidTr="00941387">
        <w:trPr>
          <w:trHeight w:val="2684"/>
        </w:trPr>
        <w:tc>
          <w:tcPr>
            <w:tcW w:w="1950" w:type="dxa"/>
            <w:vMerge w:val="restart"/>
            <w:vAlign w:val="center"/>
          </w:tcPr>
          <w:p w14:paraId="508C22B5" w14:textId="7777777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lastRenderedPageBreak/>
              <w:t xml:space="preserve">Prof. Dr. </w:t>
            </w:r>
          </w:p>
          <w:p w14:paraId="2B1C5E62" w14:textId="0EEA5295"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Özge </w:t>
            </w:r>
            <w:r w:rsidR="001D23C9" w:rsidRPr="002C241E">
              <w:rPr>
                <w:rFonts w:asciiTheme="minorBidi" w:hAnsiTheme="minorBidi"/>
                <w:color w:val="000000" w:themeColor="text1"/>
                <w:sz w:val="24"/>
                <w:szCs w:val="24"/>
              </w:rPr>
              <w:t>SEZGİN ALP</w:t>
            </w:r>
          </w:p>
        </w:tc>
        <w:tc>
          <w:tcPr>
            <w:tcW w:w="5700" w:type="dxa"/>
            <w:vMerge w:val="restart"/>
            <w:vAlign w:val="center"/>
          </w:tcPr>
          <w:p w14:paraId="7A5DAD44" w14:textId="7777777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Doktora (2011), Orta Doğu Teknik Üniversitesi, Finans Matematiği</w:t>
            </w:r>
          </w:p>
          <w:p w14:paraId="262DB7FA" w14:textId="77777777" w:rsidR="00941387" w:rsidRPr="002C241E" w:rsidRDefault="00941387" w:rsidP="009A1405">
            <w:pPr>
              <w:jc w:val="both"/>
              <w:rPr>
                <w:rFonts w:asciiTheme="minorBidi" w:hAnsiTheme="minorBidi"/>
                <w:color w:val="000000" w:themeColor="text1"/>
                <w:sz w:val="24"/>
                <w:szCs w:val="24"/>
              </w:rPr>
            </w:pPr>
          </w:p>
          <w:p w14:paraId="76CCF778" w14:textId="3DE21ADF"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Yüksek Lisans (2006), Orta Doğu Teknik Üniversitesi, Finans Matematiği</w:t>
            </w:r>
          </w:p>
          <w:p w14:paraId="3793D86A" w14:textId="77777777" w:rsidR="00941387" w:rsidRPr="002C241E" w:rsidRDefault="00941387" w:rsidP="009A1405">
            <w:pPr>
              <w:jc w:val="both"/>
              <w:rPr>
                <w:rFonts w:asciiTheme="minorBidi" w:hAnsiTheme="minorBidi"/>
                <w:color w:val="000000" w:themeColor="text1"/>
                <w:sz w:val="24"/>
                <w:szCs w:val="24"/>
              </w:rPr>
            </w:pPr>
          </w:p>
          <w:p w14:paraId="303EBAD8" w14:textId="0451220C"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Lisans (2004), Başkent Üniversitesi, İstatistik Ve Bilgisayar Bilimleri</w:t>
            </w:r>
          </w:p>
          <w:p w14:paraId="7192BADF" w14:textId="77777777" w:rsidR="00941387" w:rsidRPr="002C241E" w:rsidRDefault="00941387" w:rsidP="009A1405">
            <w:pPr>
              <w:jc w:val="both"/>
              <w:rPr>
                <w:rFonts w:asciiTheme="minorBidi" w:hAnsiTheme="minorBidi"/>
                <w:color w:val="000000" w:themeColor="text1"/>
                <w:sz w:val="24"/>
                <w:szCs w:val="24"/>
              </w:rPr>
            </w:pPr>
          </w:p>
          <w:p w14:paraId="2517E504" w14:textId="77777777" w:rsidR="00941387" w:rsidRPr="002C241E" w:rsidRDefault="00941387" w:rsidP="009A1405">
            <w:pPr>
              <w:jc w:val="both"/>
              <w:rPr>
                <w:rFonts w:asciiTheme="minorBidi" w:hAnsiTheme="minorBidi"/>
                <w:color w:val="000000" w:themeColor="text1"/>
                <w:sz w:val="24"/>
                <w:szCs w:val="24"/>
              </w:rPr>
            </w:pPr>
          </w:p>
        </w:tc>
      </w:tr>
      <w:tr w:rsidR="00941387" w:rsidRPr="002C241E" w14:paraId="17AE913D" w14:textId="77777777" w:rsidTr="00941387">
        <w:trPr>
          <w:trHeight w:val="276"/>
        </w:trPr>
        <w:tc>
          <w:tcPr>
            <w:tcW w:w="1950" w:type="dxa"/>
            <w:vMerge/>
            <w:vAlign w:val="center"/>
          </w:tcPr>
          <w:p w14:paraId="169A140B" w14:textId="77777777" w:rsidR="00941387" w:rsidRPr="002C241E" w:rsidRDefault="00941387" w:rsidP="009A1405">
            <w:pPr>
              <w:jc w:val="both"/>
              <w:rPr>
                <w:rFonts w:asciiTheme="minorBidi" w:hAnsiTheme="minorBidi"/>
                <w:color w:val="000000" w:themeColor="text1"/>
                <w:sz w:val="24"/>
                <w:szCs w:val="24"/>
              </w:rPr>
            </w:pPr>
          </w:p>
        </w:tc>
        <w:tc>
          <w:tcPr>
            <w:tcW w:w="5700" w:type="dxa"/>
            <w:vMerge/>
            <w:vAlign w:val="center"/>
          </w:tcPr>
          <w:p w14:paraId="2FFF9D2C" w14:textId="77777777" w:rsidR="00941387" w:rsidRPr="002C241E" w:rsidRDefault="00941387" w:rsidP="009A1405">
            <w:pPr>
              <w:jc w:val="both"/>
              <w:rPr>
                <w:rFonts w:asciiTheme="minorBidi" w:hAnsiTheme="minorBidi"/>
                <w:color w:val="000000" w:themeColor="text1"/>
                <w:sz w:val="24"/>
                <w:szCs w:val="24"/>
              </w:rPr>
            </w:pPr>
          </w:p>
        </w:tc>
      </w:tr>
      <w:tr w:rsidR="00941387" w:rsidRPr="002C241E" w14:paraId="62391060" w14:textId="77777777" w:rsidTr="00941387">
        <w:trPr>
          <w:trHeight w:val="1537"/>
        </w:trPr>
        <w:tc>
          <w:tcPr>
            <w:tcW w:w="1950" w:type="dxa"/>
            <w:vMerge w:val="restart"/>
            <w:vAlign w:val="center"/>
          </w:tcPr>
          <w:p w14:paraId="1F069F03" w14:textId="660A0BF4"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Dr. </w:t>
            </w:r>
            <w:proofErr w:type="spellStart"/>
            <w:r w:rsidRPr="002C241E">
              <w:rPr>
                <w:rFonts w:asciiTheme="minorBidi" w:hAnsiTheme="minorBidi"/>
                <w:color w:val="000000" w:themeColor="text1"/>
                <w:sz w:val="24"/>
                <w:szCs w:val="24"/>
              </w:rPr>
              <w:t>Öğr</w:t>
            </w:r>
            <w:proofErr w:type="spellEnd"/>
            <w:r w:rsidRPr="002C241E">
              <w:rPr>
                <w:rFonts w:asciiTheme="minorBidi" w:hAnsiTheme="minorBidi"/>
                <w:color w:val="000000" w:themeColor="text1"/>
                <w:sz w:val="24"/>
                <w:szCs w:val="24"/>
              </w:rPr>
              <w:t xml:space="preserve">. Üyesi Burçak </w:t>
            </w:r>
            <w:r w:rsidR="001D23C9" w:rsidRPr="002C241E">
              <w:rPr>
                <w:rFonts w:asciiTheme="minorBidi" w:hAnsiTheme="minorBidi"/>
                <w:color w:val="000000" w:themeColor="text1"/>
                <w:sz w:val="24"/>
                <w:szCs w:val="24"/>
              </w:rPr>
              <w:t>KIZILTAN IŞIK</w:t>
            </w:r>
          </w:p>
        </w:tc>
        <w:tc>
          <w:tcPr>
            <w:tcW w:w="5700" w:type="dxa"/>
            <w:vMerge w:val="restart"/>
            <w:vAlign w:val="center"/>
          </w:tcPr>
          <w:p w14:paraId="5C0F055D" w14:textId="7777777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Doktora (2021), Başkent Ü</w:t>
            </w:r>
            <w:proofErr w:type="gramStart"/>
            <w:r w:rsidRPr="002C241E">
              <w:rPr>
                <w:rFonts w:asciiTheme="minorBidi" w:hAnsiTheme="minorBidi"/>
                <w:color w:val="000000" w:themeColor="text1"/>
                <w:sz w:val="24"/>
                <w:szCs w:val="24"/>
              </w:rPr>
              <w:t>.,</w:t>
            </w:r>
            <w:proofErr w:type="gramEnd"/>
            <w:r w:rsidRPr="002C241E">
              <w:rPr>
                <w:rFonts w:asciiTheme="minorBidi" w:hAnsiTheme="minorBidi"/>
                <w:color w:val="000000" w:themeColor="text1"/>
                <w:sz w:val="24"/>
                <w:szCs w:val="24"/>
              </w:rPr>
              <w:t xml:space="preserve"> İşletme</w:t>
            </w:r>
          </w:p>
          <w:p w14:paraId="474DA15E" w14:textId="77777777" w:rsidR="00941387" w:rsidRPr="002C241E" w:rsidRDefault="00941387" w:rsidP="009A1405">
            <w:pPr>
              <w:jc w:val="both"/>
              <w:rPr>
                <w:rFonts w:asciiTheme="minorBidi" w:hAnsiTheme="minorBidi"/>
                <w:color w:val="000000" w:themeColor="text1"/>
                <w:sz w:val="24"/>
                <w:szCs w:val="24"/>
              </w:rPr>
            </w:pPr>
          </w:p>
          <w:p w14:paraId="08347229" w14:textId="7777777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Yüksek Lisans (2013), Başkent Ü</w:t>
            </w:r>
            <w:proofErr w:type="gramStart"/>
            <w:r w:rsidRPr="002C241E">
              <w:rPr>
                <w:rFonts w:asciiTheme="minorBidi" w:hAnsiTheme="minorBidi"/>
                <w:color w:val="000000" w:themeColor="text1"/>
                <w:sz w:val="24"/>
                <w:szCs w:val="24"/>
              </w:rPr>
              <w:t>.,</w:t>
            </w:r>
            <w:proofErr w:type="gramEnd"/>
            <w:r w:rsidRPr="002C241E">
              <w:rPr>
                <w:rFonts w:asciiTheme="minorBidi" w:hAnsiTheme="minorBidi"/>
                <w:color w:val="000000" w:themeColor="text1"/>
                <w:sz w:val="24"/>
                <w:szCs w:val="24"/>
              </w:rPr>
              <w:t xml:space="preserve"> Muhasebe ve Finans Yönetimi</w:t>
            </w:r>
          </w:p>
          <w:p w14:paraId="5F0C4EA8" w14:textId="77777777" w:rsidR="00941387" w:rsidRPr="002C241E" w:rsidRDefault="00941387" w:rsidP="009A1405">
            <w:pPr>
              <w:jc w:val="both"/>
              <w:rPr>
                <w:rFonts w:asciiTheme="minorBidi" w:hAnsiTheme="minorBidi"/>
                <w:color w:val="000000" w:themeColor="text1"/>
                <w:sz w:val="24"/>
                <w:szCs w:val="24"/>
              </w:rPr>
            </w:pPr>
          </w:p>
          <w:p w14:paraId="763272F9" w14:textId="7B0416B2"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Lisans</w:t>
            </w:r>
            <w:r w:rsidR="008C5BE5" w:rsidRPr="002C241E">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(2010), Bilkent Ü</w:t>
            </w:r>
            <w:proofErr w:type="gramStart"/>
            <w:r w:rsidRPr="002C241E">
              <w:rPr>
                <w:rFonts w:asciiTheme="minorBidi" w:hAnsiTheme="minorBidi"/>
                <w:color w:val="000000" w:themeColor="text1"/>
                <w:sz w:val="24"/>
                <w:szCs w:val="24"/>
              </w:rPr>
              <w:t>.,</w:t>
            </w:r>
            <w:proofErr w:type="gramEnd"/>
            <w:r w:rsidRPr="002C241E">
              <w:rPr>
                <w:rFonts w:asciiTheme="minorBidi" w:hAnsiTheme="minorBidi"/>
                <w:color w:val="000000" w:themeColor="text1"/>
                <w:sz w:val="24"/>
                <w:szCs w:val="24"/>
              </w:rPr>
              <w:t xml:space="preserve"> Turizm ve Otel İşletmeciliği</w:t>
            </w:r>
          </w:p>
          <w:p w14:paraId="76049E8E" w14:textId="77777777" w:rsidR="00941387" w:rsidRPr="002C241E" w:rsidRDefault="00941387" w:rsidP="009A1405">
            <w:pPr>
              <w:jc w:val="both"/>
              <w:rPr>
                <w:rFonts w:asciiTheme="minorBidi" w:hAnsiTheme="minorBidi"/>
                <w:color w:val="000000" w:themeColor="text1"/>
                <w:sz w:val="24"/>
                <w:szCs w:val="24"/>
              </w:rPr>
            </w:pPr>
          </w:p>
          <w:p w14:paraId="0871A289" w14:textId="77777777" w:rsidR="00941387" w:rsidRPr="002C241E" w:rsidRDefault="00941387" w:rsidP="00941387">
            <w:pPr>
              <w:rPr>
                <w:rFonts w:asciiTheme="minorBidi" w:hAnsiTheme="minorBidi"/>
                <w:sz w:val="24"/>
                <w:szCs w:val="24"/>
              </w:rPr>
            </w:pPr>
          </w:p>
        </w:tc>
      </w:tr>
      <w:tr w:rsidR="00941387" w:rsidRPr="002C241E" w14:paraId="4078FBE9" w14:textId="77777777" w:rsidTr="001D23C9">
        <w:trPr>
          <w:trHeight w:val="2115"/>
        </w:trPr>
        <w:tc>
          <w:tcPr>
            <w:tcW w:w="1950" w:type="dxa"/>
            <w:vMerge/>
          </w:tcPr>
          <w:p w14:paraId="42361A34" w14:textId="77777777" w:rsidR="00941387" w:rsidRPr="002C241E" w:rsidRDefault="00941387" w:rsidP="009A1405">
            <w:pPr>
              <w:jc w:val="both"/>
              <w:rPr>
                <w:rFonts w:asciiTheme="minorBidi" w:hAnsiTheme="minorBidi"/>
                <w:color w:val="000000" w:themeColor="text1"/>
                <w:sz w:val="24"/>
                <w:szCs w:val="24"/>
              </w:rPr>
            </w:pPr>
          </w:p>
        </w:tc>
        <w:tc>
          <w:tcPr>
            <w:tcW w:w="5700" w:type="dxa"/>
            <w:vMerge/>
            <w:vAlign w:val="center"/>
          </w:tcPr>
          <w:p w14:paraId="309802E0" w14:textId="77777777" w:rsidR="00941387" w:rsidRPr="002C241E" w:rsidRDefault="00941387" w:rsidP="009A1405">
            <w:pPr>
              <w:jc w:val="both"/>
              <w:rPr>
                <w:rFonts w:asciiTheme="minorBidi" w:hAnsiTheme="minorBidi"/>
                <w:color w:val="000000" w:themeColor="text1"/>
                <w:sz w:val="24"/>
                <w:szCs w:val="24"/>
              </w:rPr>
            </w:pPr>
          </w:p>
        </w:tc>
      </w:tr>
      <w:tr w:rsidR="00941387" w:rsidRPr="002C241E" w14:paraId="18E2D76B" w14:textId="77777777" w:rsidTr="00941387">
        <w:trPr>
          <w:trHeight w:val="1537"/>
        </w:trPr>
        <w:tc>
          <w:tcPr>
            <w:tcW w:w="1950" w:type="dxa"/>
            <w:vMerge w:val="restart"/>
          </w:tcPr>
          <w:p w14:paraId="7C64E04C" w14:textId="6B142F43"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Dr. </w:t>
            </w:r>
            <w:proofErr w:type="spellStart"/>
            <w:r w:rsidRPr="002C241E">
              <w:rPr>
                <w:rFonts w:asciiTheme="minorBidi" w:hAnsiTheme="minorBidi"/>
                <w:color w:val="000000" w:themeColor="text1"/>
                <w:sz w:val="24"/>
                <w:szCs w:val="24"/>
              </w:rPr>
              <w:t>Öğr</w:t>
            </w:r>
            <w:proofErr w:type="spellEnd"/>
            <w:r w:rsidRPr="002C241E">
              <w:rPr>
                <w:rFonts w:asciiTheme="minorBidi" w:hAnsiTheme="minorBidi"/>
                <w:color w:val="000000" w:themeColor="text1"/>
                <w:sz w:val="24"/>
                <w:szCs w:val="24"/>
              </w:rPr>
              <w:t xml:space="preserve">. Üyesi Gökhan </w:t>
            </w:r>
            <w:r w:rsidR="001D23C9" w:rsidRPr="002C241E">
              <w:rPr>
                <w:rFonts w:asciiTheme="minorBidi" w:hAnsiTheme="minorBidi"/>
                <w:color w:val="000000" w:themeColor="text1"/>
                <w:sz w:val="24"/>
                <w:szCs w:val="24"/>
              </w:rPr>
              <w:t>KILIÇ</w:t>
            </w:r>
          </w:p>
        </w:tc>
        <w:tc>
          <w:tcPr>
            <w:tcW w:w="5700" w:type="dxa"/>
            <w:vMerge w:val="restart"/>
          </w:tcPr>
          <w:p w14:paraId="44FDCED4" w14:textId="7777777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Doktora (2022), Başkent Üniversitesi, Muhasebe Ve Finans</w:t>
            </w:r>
          </w:p>
          <w:p w14:paraId="5F20B1C8" w14:textId="77777777" w:rsidR="00941387" w:rsidRPr="002C241E" w:rsidRDefault="00941387" w:rsidP="009A1405">
            <w:pPr>
              <w:jc w:val="both"/>
              <w:rPr>
                <w:rFonts w:asciiTheme="minorBidi" w:hAnsiTheme="minorBidi"/>
                <w:color w:val="000000" w:themeColor="text1"/>
                <w:sz w:val="24"/>
                <w:szCs w:val="24"/>
              </w:rPr>
            </w:pPr>
          </w:p>
          <w:p w14:paraId="57F4615F" w14:textId="55F12148"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Yüksek Lisans (2017), Başkent Üniversitesi, Muhasebe </w:t>
            </w:r>
            <w:r w:rsidR="008C5BE5" w:rsidRPr="002C241E">
              <w:rPr>
                <w:rFonts w:asciiTheme="minorBidi" w:hAnsiTheme="minorBidi"/>
                <w:color w:val="000000" w:themeColor="text1"/>
                <w:sz w:val="24"/>
                <w:szCs w:val="24"/>
              </w:rPr>
              <w:t>v</w:t>
            </w:r>
            <w:r w:rsidRPr="002C241E">
              <w:rPr>
                <w:rFonts w:asciiTheme="minorBidi" w:hAnsiTheme="minorBidi"/>
                <w:color w:val="000000" w:themeColor="text1"/>
                <w:sz w:val="24"/>
                <w:szCs w:val="24"/>
              </w:rPr>
              <w:t>e Finans</w:t>
            </w:r>
          </w:p>
          <w:p w14:paraId="3012C1F3" w14:textId="77777777" w:rsidR="00941387" w:rsidRPr="002C241E" w:rsidRDefault="00941387" w:rsidP="009A1405">
            <w:pPr>
              <w:jc w:val="both"/>
              <w:rPr>
                <w:rFonts w:asciiTheme="minorBidi" w:hAnsiTheme="minorBidi"/>
                <w:color w:val="000000" w:themeColor="text1"/>
                <w:sz w:val="24"/>
                <w:szCs w:val="24"/>
              </w:rPr>
            </w:pPr>
          </w:p>
          <w:p w14:paraId="554868DB" w14:textId="4F9F5F2B"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Lisans (2015), Başkent Üniversitesi, İşletme</w:t>
            </w:r>
          </w:p>
          <w:p w14:paraId="55EB7040" w14:textId="77777777" w:rsidR="00941387" w:rsidRPr="002C241E" w:rsidRDefault="00941387" w:rsidP="009A1405">
            <w:pPr>
              <w:jc w:val="both"/>
              <w:rPr>
                <w:rFonts w:asciiTheme="minorBidi" w:hAnsiTheme="minorBidi"/>
                <w:color w:val="000000" w:themeColor="text1"/>
                <w:sz w:val="24"/>
                <w:szCs w:val="24"/>
              </w:rPr>
            </w:pPr>
          </w:p>
        </w:tc>
      </w:tr>
      <w:tr w:rsidR="00941387" w:rsidRPr="002C241E" w14:paraId="41AB9FD7" w14:textId="77777777" w:rsidTr="00941387">
        <w:trPr>
          <w:trHeight w:val="571"/>
        </w:trPr>
        <w:tc>
          <w:tcPr>
            <w:tcW w:w="1950" w:type="dxa"/>
            <w:vMerge/>
          </w:tcPr>
          <w:p w14:paraId="516EDBC4" w14:textId="77777777" w:rsidR="00941387" w:rsidRPr="002C241E" w:rsidRDefault="00941387" w:rsidP="009A1405">
            <w:pPr>
              <w:jc w:val="both"/>
              <w:rPr>
                <w:rFonts w:asciiTheme="minorBidi" w:hAnsiTheme="minorBidi"/>
                <w:color w:val="000000" w:themeColor="text1"/>
                <w:sz w:val="24"/>
                <w:szCs w:val="24"/>
              </w:rPr>
            </w:pPr>
          </w:p>
        </w:tc>
        <w:tc>
          <w:tcPr>
            <w:tcW w:w="5700" w:type="dxa"/>
            <w:vMerge/>
          </w:tcPr>
          <w:p w14:paraId="24F1DB60" w14:textId="77777777" w:rsidR="00941387" w:rsidRPr="002C241E" w:rsidRDefault="00941387" w:rsidP="009A1405">
            <w:pPr>
              <w:jc w:val="both"/>
              <w:rPr>
                <w:rFonts w:asciiTheme="minorBidi" w:hAnsiTheme="minorBidi"/>
                <w:color w:val="000000" w:themeColor="text1"/>
                <w:sz w:val="24"/>
                <w:szCs w:val="24"/>
              </w:rPr>
            </w:pPr>
          </w:p>
        </w:tc>
      </w:tr>
      <w:tr w:rsidR="00941387" w:rsidRPr="002C241E" w14:paraId="4FD31339" w14:textId="77777777" w:rsidTr="00941387">
        <w:trPr>
          <w:trHeight w:val="2740"/>
        </w:trPr>
        <w:tc>
          <w:tcPr>
            <w:tcW w:w="1950" w:type="dxa"/>
            <w:vMerge w:val="restart"/>
          </w:tcPr>
          <w:p w14:paraId="701FC8E1" w14:textId="7777777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Dr. </w:t>
            </w:r>
            <w:proofErr w:type="spellStart"/>
            <w:r w:rsidRPr="002C241E">
              <w:rPr>
                <w:rFonts w:asciiTheme="minorBidi" w:hAnsiTheme="minorBidi"/>
                <w:color w:val="000000" w:themeColor="text1"/>
                <w:sz w:val="24"/>
                <w:szCs w:val="24"/>
              </w:rPr>
              <w:t>Öğr</w:t>
            </w:r>
            <w:proofErr w:type="spellEnd"/>
            <w:r w:rsidRPr="002C241E">
              <w:rPr>
                <w:rFonts w:asciiTheme="minorBidi" w:hAnsiTheme="minorBidi"/>
                <w:color w:val="000000" w:themeColor="text1"/>
                <w:sz w:val="24"/>
                <w:szCs w:val="24"/>
              </w:rPr>
              <w:t>. Üyesi Zehra HABERAL</w:t>
            </w:r>
          </w:p>
        </w:tc>
        <w:tc>
          <w:tcPr>
            <w:tcW w:w="5700" w:type="dxa"/>
            <w:vMerge w:val="restart"/>
          </w:tcPr>
          <w:p w14:paraId="0E6A4E69" w14:textId="7777777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Doktora (2022), Başkent Üniversitesi, Muhasebe Ve Finans</w:t>
            </w:r>
          </w:p>
          <w:p w14:paraId="1BFB31B0" w14:textId="77777777" w:rsidR="00941387" w:rsidRPr="002C241E" w:rsidRDefault="00941387" w:rsidP="009A1405">
            <w:pPr>
              <w:jc w:val="both"/>
              <w:rPr>
                <w:rFonts w:asciiTheme="minorBidi" w:hAnsiTheme="minorBidi"/>
                <w:color w:val="000000" w:themeColor="text1"/>
                <w:sz w:val="24"/>
                <w:szCs w:val="24"/>
              </w:rPr>
            </w:pPr>
          </w:p>
          <w:p w14:paraId="68C786ED" w14:textId="18053CD3"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Yüksek </w:t>
            </w:r>
          </w:p>
          <w:p w14:paraId="1F4ED090" w14:textId="49902184"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Lisans (2018), Başkent Üniversitesi, Muhasebe Ve Finans</w:t>
            </w:r>
          </w:p>
          <w:p w14:paraId="40A6873F" w14:textId="77777777" w:rsidR="00941387" w:rsidRPr="002C241E" w:rsidRDefault="00941387" w:rsidP="009A1405">
            <w:pPr>
              <w:jc w:val="both"/>
              <w:rPr>
                <w:rFonts w:asciiTheme="minorBidi" w:hAnsiTheme="minorBidi"/>
                <w:color w:val="000000" w:themeColor="text1"/>
                <w:sz w:val="24"/>
                <w:szCs w:val="24"/>
              </w:rPr>
            </w:pPr>
          </w:p>
          <w:p w14:paraId="2DA3E38E" w14:textId="0EADE7E9"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Lisans (2006), Anadolu Üniversitesi, İşletme</w:t>
            </w:r>
          </w:p>
          <w:p w14:paraId="035D7DC1" w14:textId="77777777" w:rsidR="00941387" w:rsidRPr="002C241E" w:rsidRDefault="00941387" w:rsidP="009A1405">
            <w:pPr>
              <w:jc w:val="both"/>
              <w:rPr>
                <w:rFonts w:asciiTheme="minorBidi" w:hAnsiTheme="minorBidi"/>
                <w:color w:val="000000" w:themeColor="text1"/>
                <w:sz w:val="24"/>
                <w:szCs w:val="24"/>
              </w:rPr>
            </w:pPr>
          </w:p>
        </w:tc>
      </w:tr>
      <w:tr w:rsidR="00941387" w:rsidRPr="002C241E" w14:paraId="2440992A" w14:textId="77777777" w:rsidTr="00941387">
        <w:trPr>
          <w:trHeight w:val="276"/>
        </w:trPr>
        <w:tc>
          <w:tcPr>
            <w:tcW w:w="1950" w:type="dxa"/>
            <w:vMerge/>
          </w:tcPr>
          <w:p w14:paraId="6F9543E7" w14:textId="77777777" w:rsidR="00941387" w:rsidRPr="002C241E" w:rsidRDefault="00941387" w:rsidP="009A1405">
            <w:pPr>
              <w:jc w:val="both"/>
              <w:rPr>
                <w:rFonts w:asciiTheme="minorBidi" w:hAnsiTheme="minorBidi"/>
                <w:color w:val="000000" w:themeColor="text1"/>
                <w:sz w:val="24"/>
                <w:szCs w:val="24"/>
              </w:rPr>
            </w:pPr>
          </w:p>
        </w:tc>
        <w:tc>
          <w:tcPr>
            <w:tcW w:w="5700" w:type="dxa"/>
            <w:vMerge/>
          </w:tcPr>
          <w:p w14:paraId="4C5AD8B9" w14:textId="77777777" w:rsidR="00941387" w:rsidRPr="002C241E" w:rsidRDefault="00941387" w:rsidP="009A1405">
            <w:pPr>
              <w:jc w:val="both"/>
              <w:rPr>
                <w:rFonts w:asciiTheme="minorBidi" w:hAnsiTheme="minorBidi"/>
                <w:color w:val="000000" w:themeColor="text1"/>
                <w:sz w:val="24"/>
                <w:szCs w:val="24"/>
              </w:rPr>
            </w:pPr>
          </w:p>
        </w:tc>
      </w:tr>
      <w:tr w:rsidR="00941387" w:rsidRPr="002C241E" w14:paraId="1E372558" w14:textId="77777777" w:rsidTr="00941387">
        <w:trPr>
          <w:trHeight w:val="2962"/>
        </w:trPr>
        <w:tc>
          <w:tcPr>
            <w:tcW w:w="1950" w:type="dxa"/>
          </w:tcPr>
          <w:p w14:paraId="72210E8A" w14:textId="27F3F7C0"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lastRenderedPageBreak/>
              <w:t>Arş. Gör. Belgin Rana ÇARDAK</w:t>
            </w:r>
          </w:p>
        </w:tc>
        <w:tc>
          <w:tcPr>
            <w:tcW w:w="5700" w:type="dxa"/>
          </w:tcPr>
          <w:p w14:paraId="30C8CB4E" w14:textId="77777777" w:rsidR="00941387" w:rsidRPr="002C241E" w:rsidRDefault="00941387" w:rsidP="0077464B">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Doktora,</w:t>
            </w:r>
          </w:p>
          <w:p w14:paraId="06DA1AC1" w14:textId="6130C167" w:rsidR="00941387" w:rsidRPr="002C241E" w:rsidRDefault="00941387" w:rsidP="0077464B">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Başkent Üniversitesi, Muhasebe Ve Finans (Hala Devam Ediyor)</w:t>
            </w:r>
          </w:p>
          <w:p w14:paraId="601AB786" w14:textId="77777777" w:rsidR="00941387" w:rsidRPr="002C241E" w:rsidRDefault="00941387" w:rsidP="0077464B">
            <w:pPr>
              <w:jc w:val="both"/>
              <w:rPr>
                <w:rFonts w:asciiTheme="minorBidi" w:hAnsiTheme="minorBidi"/>
                <w:color w:val="000000" w:themeColor="text1"/>
                <w:sz w:val="24"/>
                <w:szCs w:val="24"/>
              </w:rPr>
            </w:pPr>
          </w:p>
          <w:p w14:paraId="15B2C91D" w14:textId="77777777" w:rsidR="00941387" w:rsidRPr="002C241E" w:rsidRDefault="00941387" w:rsidP="0077464B">
            <w:pPr>
              <w:jc w:val="both"/>
              <w:rPr>
                <w:rFonts w:asciiTheme="minorBidi" w:hAnsiTheme="minorBidi"/>
                <w:color w:val="000000" w:themeColor="text1"/>
                <w:sz w:val="24"/>
                <w:szCs w:val="24"/>
              </w:rPr>
            </w:pPr>
          </w:p>
          <w:p w14:paraId="5CC1F0DA" w14:textId="7BFF8C35" w:rsidR="00941387" w:rsidRPr="002C241E" w:rsidRDefault="00941387" w:rsidP="0077464B">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Yüksek Lisans (2021), Başkent Üniversitesi, Uluslararası Finansal Raporlama ve Denetim</w:t>
            </w:r>
          </w:p>
          <w:p w14:paraId="3FD85BD4" w14:textId="77777777" w:rsidR="00941387" w:rsidRPr="002C241E" w:rsidRDefault="00941387" w:rsidP="0077464B">
            <w:pPr>
              <w:jc w:val="both"/>
              <w:rPr>
                <w:rFonts w:asciiTheme="minorBidi" w:hAnsiTheme="minorBidi"/>
                <w:color w:val="000000" w:themeColor="text1"/>
                <w:sz w:val="24"/>
                <w:szCs w:val="24"/>
              </w:rPr>
            </w:pPr>
          </w:p>
          <w:p w14:paraId="7A5E6E98" w14:textId="15925B89" w:rsidR="00941387" w:rsidRPr="002C241E" w:rsidRDefault="00941387" w:rsidP="0077464B">
            <w:pPr>
              <w:jc w:val="both"/>
              <w:rPr>
                <w:rFonts w:asciiTheme="minorBidi" w:hAnsiTheme="minorBidi"/>
                <w:color w:val="000000" w:themeColor="text1"/>
                <w:sz w:val="24"/>
                <w:szCs w:val="24"/>
              </w:rPr>
            </w:pPr>
            <w:proofErr w:type="spellStart"/>
            <w:r w:rsidRPr="002C241E">
              <w:rPr>
                <w:rFonts w:asciiTheme="minorBidi" w:hAnsiTheme="minorBidi"/>
                <w:color w:val="000000" w:themeColor="text1"/>
                <w:sz w:val="24"/>
                <w:szCs w:val="24"/>
              </w:rPr>
              <w:t>Önlisans</w:t>
            </w:r>
            <w:proofErr w:type="spellEnd"/>
            <w:r w:rsidRPr="002C241E">
              <w:rPr>
                <w:rFonts w:asciiTheme="minorBidi" w:hAnsiTheme="minorBidi"/>
                <w:color w:val="000000" w:themeColor="text1"/>
                <w:sz w:val="24"/>
                <w:szCs w:val="24"/>
              </w:rPr>
              <w:t xml:space="preserve"> (2019)</w:t>
            </w:r>
          </w:p>
          <w:p w14:paraId="5E973CDC" w14:textId="50A9EBBD" w:rsidR="00941387" w:rsidRPr="002C241E" w:rsidRDefault="00941387" w:rsidP="0077464B">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Anadolu Üniversitesi</w:t>
            </w:r>
          </w:p>
          <w:p w14:paraId="2459C60D" w14:textId="277928FB" w:rsidR="00941387" w:rsidRPr="002C241E" w:rsidRDefault="00941387" w:rsidP="0077464B">
            <w:pPr>
              <w:jc w:val="both"/>
              <w:rPr>
                <w:rFonts w:asciiTheme="minorBidi" w:hAnsiTheme="minorBidi"/>
                <w:color w:val="000000" w:themeColor="text1"/>
                <w:sz w:val="24"/>
                <w:szCs w:val="24"/>
              </w:rPr>
            </w:pPr>
            <w:proofErr w:type="spellStart"/>
            <w:r w:rsidRPr="002C241E">
              <w:rPr>
                <w:rFonts w:asciiTheme="minorBidi" w:hAnsiTheme="minorBidi"/>
                <w:color w:val="000000" w:themeColor="text1"/>
                <w:sz w:val="24"/>
                <w:szCs w:val="24"/>
              </w:rPr>
              <w:t>Açıköğretim</w:t>
            </w:r>
            <w:proofErr w:type="spellEnd"/>
            <w:r w:rsidRPr="002C241E">
              <w:rPr>
                <w:rFonts w:asciiTheme="minorBidi" w:hAnsiTheme="minorBidi"/>
                <w:color w:val="000000" w:themeColor="text1"/>
                <w:sz w:val="24"/>
                <w:szCs w:val="24"/>
              </w:rPr>
              <w:t xml:space="preserve"> Fakültesi, Hukuk </w:t>
            </w:r>
          </w:p>
          <w:p w14:paraId="585D7080" w14:textId="77777777" w:rsidR="00941387" w:rsidRPr="002C241E" w:rsidRDefault="00941387" w:rsidP="0077464B">
            <w:pPr>
              <w:jc w:val="both"/>
              <w:rPr>
                <w:rFonts w:asciiTheme="minorBidi" w:hAnsiTheme="minorBidi"/>
                <w:color w:val="000000" w:themeColor="text1"/>
                <w:sz w:val="24"/>
                <w:szCs w:val="24"/>
              </w:rPr>
            </w:pPr>
          </w:p>
          <w:p w14:paraId="69B0E1DB" w14:textId="13C5BFBF" w:rsidR="00941387" w:rsidRPr="002C241E" w:rsidRDefault="00941387" w:rsidP="0077464B">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Lisans (2012),</w:t>
            </w:r>
          </w:p>
          <w:p w14:paraId="50FD3BF3" w14:textId="38DA2727" w:rsidR="00941387" w:rsidRPr="002C241E" w:rsidRDefault="00941387" w:rsidP="0077464B">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Gazi Üniversitesi,</w:t>
            </w:r>
          </w:p>
          <w:p w14:paraId="7937B9D8" w14:textId="02C4A27D" w:rsidR="00941387" w:rsidRPr="002C241E" w:rsidRDefault="00941387" w:rsidP="0077464B">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İşletme </w:t>
            </w:r>
          </w:p>
        </w:tc>
      </w:tr>
      <w:tr w:rsidR="00941387" w:rsidRPr="002C241E" w14:paraId="2B604071" w14:textId="77777777" w:rsidTr="00941387">
        <w:trPr>
          <w:trHeight w:val="1788"/>
        </w:trPr>
        <w:tc>
          <w:tcPr>
            <w:tcW w:w="1950" w:type="dxa"/>
          </w:tcPr>
          <w:p w14:paraId="5D40ADBB" w14:textId="77777777"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Arş. Gör. </w:t>
            </w:r>
            <w:proofErr w:type="spellStart"/>
            <w:r w:rsidRPr="002C241E">
              <w:rPr>
                <w:rFonts w:asciiTheme="minorBidi" w:hAnsiTheme="minorBidi"/>
                <w:color w:val="000000" w:themeColor="text1"/>
                <w:sz w:val="24"/>
                <w:szCs w:val="24"/>
              </w:rPr>
              <w:t>Beyda</w:t>
            </w:r>
            <w:proofErr w:type="spellEnd"/>
            <w:r w:rsidRPr="002C241E">
              <w:rPr>
                <w:rFonts w:asciiTheme="minorBidi" w:hAnsiTheme="minorBidi"/>
                <w:color w:val="000000" w:themeColor="text1"/>
                <w:sz w:val="24"/>
                <w:szCs w:val="24"/>
              </w:rPr>
              <w:t xml:space="preserve"> Nur YILMAZ</w:t>
            </w:r>
          </w:p>
        </w:tc>
        <w:tc>
          <w:tcPr>
            <w:tcW w:w="5700" w:type="dxa"/>
          </w:tcPr>
          <w:p w14:paraId="1555D818" w14:textId="50E6981B" w:rsidR="00941387" w:rsidRPr="002C241E" w:rsidRDefault="00941387" w:rsidP="009A1405">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Yüksek Lisans, Başkent Üniversitesi, Uluslararası Finansal Raporlama ve Denetim (Hala Devam Ediyor)</w:t>
            </w:r>
          </w:p>
          <w:p w14:paraId="4BE4EB35" w14:textId="77777777" w:rsidR="00941387" w:rsidRPr="002C241E" w:rsidRDefault="00941387" w:rsidP="009A1405">
            <w:pPr>
              <w:rPr>
                <w:rFonts w:asciiTheme="minorBidi" w:eastAsia="Times New Roman" w:hAnsiTheme="minorBidi"/>
                <w:color w:val="auto"/>
                <w:sz w:val="24"/>
                <w:szCs w:val="24"/>
                <w:lang w:eastAsia="tr-TR"/>
              </w:rPr>
            </w:pPr>
          </w:p>
          <w:p w14:paraId="194FDF8C" w14:textId="6B12D0E6" w:rsidR="00941387" w:rsidRPr="002C241E" w:rsidRDefault="00941387" w:rsidP="009A1405">
            <w:pPr>
              <w:rPr>
                <w:rFonts w:asciiTheme="minorBidi" w:eastAsia="Times New Roman" w:hAnsiTheme="minorBidi"/>
                <w:color w:val="auto"/>
                <w:sz w:val="24"/>
                <w:szCs w:val="24"/>
                <w:lang w:eastAsia="tr-TR"/>
              </w:rPr>
            </w:pPr>
            <w:r w:rsidRPr="002C241E">
              <w:rPr>
                <w:rFonts w:asciiTheme="minorBidi" w:eastAsia="Times New Roman" w:hAnsiTheme="minorBidi"/>
                <w:color w:val="auto"/>
                <w:sz w:val="24"/>
                <w:szCs w:val="24"/>
                <w:lang w:eastAsia="tr-TR"/>
              </w:rPr>
              <w:t>Lisans (2023), Başkent Üniversitesi, Muhasebe Ve Finans</w:t>
            </w:r>
          </w:p>
          <w:p w14:paraId="283FB4A2" w14:textId="77777777" w:rsidR="00941387" w:rsidRPr="002C241E" w:rsidRDefault="00941387" w:rsidP="009A1405">
            <w:pPr>
              <w:rPr>
                <w:rFonts w:asciiTheme="minorBidi" w:eastAsia="Times New Roman" w:hAnsiTheme="minorBidi"/>
                <w:color w:val="auto"/>
                <w:sz w:val="24"/>
                <w:szCs w:val="24"/>
                <w:lang w:eastAsia="tr-TR"/>
              </w:rPr>
            </w:pPr>
          </w:p>
          <w:p w14:paraId="2F017C3A" w14:textId="77777777" w:rsidR="00941387" w:rsidRPr="002C241E" w:rsidRDefault="00941387" w:rsidP="009A1405">
            <w:pPr>
              <w:rPr>
                <w:rFonts w:asciiTheme="minorBidi" w:eastAsia="Times New Roman" w:hAnsiTheme="minorBidi"/>
                <w:color w:val="auto"/>
                <w:sz w:val="24"/>
                <w:szCs w:val="24"/>
                <w:lang w:eastAsia="tr-TR"/>
              </w:rPr>
            </w:pPr>
            <w:proofErr w:type="spellStart"/>
            <w:r w:rsidRPr="002C241E">
              <w:rPr>
                <w:rFonts w:asciiTheme="minorBidi" w:eastAsia="Times New Roman" w:hAnsiTheme="minorBidi"/>
                <w:color w:val="auto"/>
                <w:sz w:val="24"/>
                <w:szCs w:val="24"/>
                <w:lang w:eastAsia="tr-TR"/>
              </w:rPr>
              <w:t>Önlisans</w:t>
            </w:r>
            <w:proofErr w:type="spellEnd"/>
            <w:r w:rsidRPr="002C241E">
              <w:rPr>
                <w:rFonts w:asciiTheme="minorBidi" w:eastAsia="Times New Roman" w:hAnsiTheme="minorBidi"/>
                <w:color w:val="auto"/>
                <w:sz w:val="24"/>
                <w:szCs w:val="24"/>
                <w:lang w:eastAsia="tr-TR"/>
              </w:rPr>
              <w:t xml:space="preserve"> (2020), Başkent Üniversitesi, İşletme Yönetimi</w:t>
            </w:r>
          </w:p>
          <w:p w14:paraId="785A0597" w14:textId="77777777" w:rsidR="00941387" w:rsidRPr="002C241E" w:rsidRDefault="00941387" w:rsidP="009A1405">
            <w:pPr>
              <w:jc w:val="both"/>
              <w:rPr>
                <w:rFonts w:asciiTheme="minorBidi" w:eastAsia="Times New Roman" w:hAnsiTheme="minorBidi"/>
                <w:color w:val="auto"/>
                <w:sz w:val="24"/>
                <w:szCs w:val="24"/>
                <w:lang w:eastAsia="tr-TR"/>
              </w:rPr>
            </w:pPr>
          </w:p>
          <w:p w14:paraId="67077A96" w14:textId="28204093" w:rsidR="00941387" w:rsidRPr="002C241E" w:rsidRDefault="00941387" w:rsidP="009A1405">
            <w:pPr>
              <w:jc w:val="both"/>
              <w:rPr>
                <w:rFonts w:asciiTheme="minorBidi" w:hAnsiTheme="minorBidi"/>
                <w:color w:val="000000" w:themeColor="text1"/>
                <w:sz w:val="24"/>
                <w:szCs w:val="24"/>
              </w:rPr>
            </w:pPr>
            <w:proofErr w:type="spellStart"/>
            <w:r w:rsidRPr="002C241E">
              <w:rPr>
                <w:rFonts w:asciiTheme="minorBidi" w:eastAsia="Times New Roman" w:hAnsiTheme="minorBidi"/>
                <w:color w:val="auto"/>
                <w:sz w:val="24"/>
                <w:szCs w:val="24"/>
                <w:lang w:eastAsia="tr-TR"/>
              </w:rPr>
              <w:t>Önlisans</w:t>
            </w:r>
            <w:proofErr w:type="spellEnd"/>
            <w:r w:rsidRPr="002C241E">
              <w:rPr>
                <w:rFonts w:asciiTheme="minorBidi" w:eastAsia="Times New Roman" w:hAnsiTheme="minorBidi"/>
                <w:color w:val="auto"/>
                <w:sz w:val="24"/>
                <w:szCs w:val="24"/>
                <w:lang w:eastAsia="tr-TR"/>
              </w:rPr>
              <w:t xml:space="preserve"> (2020), Başkent Üniversitesi, Lojistik</w:t>
            </w:r>
          </w:p>
        </w:tc>
      </w:tr>
    </w:tbl>
    <w:p w14:paraId="4A9B47F3" w14:textId="4D1863BE" w:rsidR="0093300A" w:rsidRPr="002C241E" w:rsidRDefault="0093300A" w:rsidP="00686DD2">
      <w:pPr>
        <w:spacing w:line="240" w:lineRule="auto"/>
        <w:jc w:val="both"/>
        <w:rPr>
          <w:rFonts w:asciiTheme="minorBidi" w:hAnsiTheme="minorBidi"/>
          <w:color w:val="000000" w:themeColor="text1"/>
          <w:sz w:val="24"/>
          <w:szCs w:val="24"/>
        </w:rPr>
      </w:pPr>
    </w:p>
    <w:p w14:paraId="6D744C24" w14:textId="77777777" w:rsidR="003F3723" w:rsidRPr="002C241E" w:rsidRDefault="003F3723" w:rsidP="00165C73">
      <w:pPr>
        <w:tabs>
          <w:tab w:val="left" w:pos="993"/>
        </w:tabs>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Başkent Üniversitesi öğretim elemanları atama yükseltme </w:t>
      </w:r>
      <w:proofErr w:type="gramStart"/>
      <w:r w:rsidRPr="002C241E">
        <w:rPr>
          <w:rFonts w:asciiTheme="minorBidi" w:hAnsiTheme="minorBidi"/>
          <w:color w:val="000000" w:themeColor="text1"/>
          <w:sz w:val="24"/>
          <w:szCs w:val="24"/>
        </w:rPr>
        <w:t>kriterleri</w:t>
      </w:r>
      <w:proofErr w:type="gramEnd"/>
      <w:r w:rsidRPr="002C241E">
        <w:rPr>
          <w:rFonts w:asciiTheme="minorBidi" w:hAnsiTheme="minorBidi"/>
          <w:color w:val="000000" w:themeColor="text1"/>
          <w:sz w:val="24"/>
          <w:szCs w:val="24"/>
        </w:rPr>
        <w:t>, 1 Ekim</w:t>
      </w:r>
      <w:r w:rsidRPr="002C241E">
        <w:rPr>
          <w:rFonts w:asciiTheme="minorBidi" w:hAnsiTheme="minorBidi"/>
          <w:b/>
          <w:color w:val="000000" w:themeColor="text1"/>
          <w:sz w:val="24"/>
          <w:szCs w:val="24"/>
        </w:rPr>
        <w:t xml:space="preserve"> </w:t>
      </w:r>
      <w:r w:rsidRPr="002C241E">
        <w:rPr>
          <w:rFonts w:asciiTheme="minorBidi" w:hAnsiTheme="minorBidi"/>
          <w:color w:val="000000" w:themeColor="text1"/>
          <w:sz w:val="24"/>
          <w:szCs w:val="24"/>
        </w:rPr>
        <w:t xml:space="preserve">2022 tarihinden itibaren Başkent Üniversitesi Senatosu’nun 882/11 sayılı kararı ile “Başkent Üniversitesi Öğretim Üyesi Atama Ve Yükseltme </w:t>
      </w:r>
      <w:proofErr w:type="spellStart"/>
      <w:r w:rsidRPr="002C241E">
        <w:rPr>
          <w:rFonts w:asciiTheme="minorBidi" w:hAnsiTheme="minorBidi"/>
          <w:color w:val="000000" w:themeColor="text1"/>
          <w:sz w:val="24"/>
          <w:szCs w:val="24"/>
        </w:rPr>
        <w:t>Yönergesi”ne</w:t>
      </w:r>
      <w:proofErr w:type="spellEnd"/>
      <w:r w:rsidRPr="002C241E">
        <w:rPr>
          <w:rFonts w:asciiTheme="minorBidi" w:hAnsiTheme="minorBidi"/>
          <w:color w:val="000000" w:themeColor="text1"/>
          <w:sz w:val="24"/>
          <w:szCs w:val="24"/>
        </w:rPr>
        <w:t xml:space="preserve"> göre şekillenmeye başlamıştır (</w:t>
      </w:r>
      <w:hyperlink r:id="rId94" w:history="1">
        <w:r w:rsidRPr="002C241E">
          <w:rPr>
            <w:rStyle w:val="Kpr"/>
            <w:rFonts w:asciiTheme="minorBidi" w:hAnsiTheme="minorBidi"/>
            <w:sz w:val="24"/>
            <w:szCs w:val="24"/>
          </w:rPr>
          <w:t>Bağlantı linki</w:t>
        </w:r>
      </w:hyperlink>
      <w:r w:rsidRPr="002C241E">
        <w:rPr>
          <w:rFonts w:asciiTheme="minorBidi" w:hAnsiTheme="minorBidi"/>
          <w:color w:val="000000" w:themeColor="text1"/>
          <w:sz w:val="24"/>
          <w:szCs w:val="24"/>
        </w:rPr>
        <w:t xml:space="preserve">). Yükseltme </w:t>
      </w:r>
      <w:proofErr w:type="gramStart"/>
      <w:r w:rsidRPr="002C241E">
        <w:rPr>
          <w:rFonts w:asciiTheme="minorBidi" w:hAnsiTheme="minorBidi"/>
          <w:color w:val="000000" w:themeColor="text1"/>
          <w:sz w:val="24"/>
          <w:szCs w:val="24"/>
        </w:rPr>
        <w:t>kriterleri</w:t>
      </w:r>
      <w:proofErr w:type="gramEnd"/>
      <w:r w:rsidRPr="002C241E">
        <w:rPr>
          <w:rFonts w:asciiTheme="minorBidi" w:hAnsiTheme="minorBidi"/>
          <w:color w:val="000000" w:themeColor="text1"/>
          <w:sz w:val="24"/>
          <w:szCs w:val="24"/>
        </w:rPr>
        <w:t xml:space="preserve"> sağlandığı takdirde bekletilmeden akademik yükseltmeleri liyakat esasına göre gerçekleştirilmektedir. Öğretim üyesi dışındaki öğretim görevlilerinin atamaları, “Öğretim Üyesi Dışındaki Öğretim Elemanı Kadrolarına Yapılacak Atamalarda Uygulanacak Merkezi Sınav ile Giriş Sınavlarına İlişkin Usul ve Esaslar Hakkında Yönetmelik” te belirtilen şartlar uyarınca yapılır.</w:t>
      </w:r>
    </w:p>
    <w:p w14:paraId="2199E8DB" w14:textId="3A23D333" w:rsidR="003F3723" w:rsidRPr="002C241E" w:rsidRDefault="003F3723" w:rsidP="00165C73">
      <w:pPr>
        <w:tabs>
          <w:tab w:val="left" w:pos="993"/>
        </w:tabs>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Bölümümüzde tüm öğretim elemanlarının kongre, </w:t>
      </w:r>
      <w:proofErr w:type="gramStart"/>
      <w:r w:rsidRPr="002C241E">
        <w:rPr>
          <w:rFonts w:asciiTheme="minorBidi" w:hAnsiTheme="minorBidi"/>
          <w:color w:val="000000" w:themeColor="text1"/>
          <w:sz w:val="24"/>
          <w:szCs w:val="24"/>
        </w:rPr>
        <w:t>sempozyum</w:t>
      </w:r>
      <w:proofErr w:type="gramEnd"/>
      <w:r w:rsidRPr="002C241E">
        <w:rPr>
          <w:rFonts w:asciiTheme="minorBidi" w:hAnsiTheme="minorBidi"/>
          <w:color w:val="000000" w:themeColor="text1"/>
          <w:sz w:val="24"/>
          <w:szCs w:val="24"/>
        </w:rPr>
        <w:t xml:space="preserve">, </w:t>
      </w:r>
      <w:proofErr w:type="spellStart"/>
      <w:r w:rsidRPr="002C241E">
        <w:rPr>
          <w:rFonts w:asciiTheme="minorBidi" w:hAnsiTheme="minorBidi"/>
          <w:color w:val="000000" w:themeColor="text1"/>
          <w:sz w:val="24"/>
          <w:szCs w:val="24"/>
        </w:rPr>
        <w:t>çalıştay</w:t>
      </w:r>
      <w:proofErr w:type="spellEnd"/>
      <w:r w:rsidRPr="002C241E">
        <w:rPr>
          <w:rFonts w:asciiTheme="minorBidi" w:hAnsiTheme="minorBidi"/>
          <w:color w:val="000000" w:themeColor="text1"/>
          <w:sz w:val="24"/>
          <w:szCs w:val="24"/>
        </w:rPr>
        <w:t xml:space="preserve">, </w:t>
      </w:r>
      <w:r w:rsidR="00250825" w:rsidRPr="002C241E">
        <w:rPr>
          <w:rFonts w:asciiTheme="minorBidi" w:hAnsiTheme="minorBidi"/>
          <w:color w:val="000000" w:themeColor="text1"/>
          <w:sz w:val="24"/>
          <w:szCs w:val="24"/>
        </w:rPr>
        <w:t>konferans gibi</w:t>
      </w:r>
      <w:r w:rsidRPr="002C241E">
        <w:rPr>
          <w:rFonts w:asciiTheme="minorBidi" w:hAnsiTheme="minorBidi"/>
          <w:color w:val="000000" w:themeColor="text1"/>
          <w:sz w:val="24"/>
          <w:szCs w:val="24"/>
        </w:rPr>
        <w:t xml:space="preserve"> bilimsel amaçlı faaliyetlere katılımını desteklenmektedir.  Söz konusu bilimsel faaliyetlere katılım Üniversite Senatosu’nun  'Akademik ve İdari Personelin Bilimsel Faaliyetlere Katılım Yönergesi' (</w:t>
      </w:r>
      <w:hyperlink r:id="rId95" w:history="1">
        <w:r w:rsidRPr="002C241E">
          <w:rPr>
            <w:rStyle w:val="Kpr"/>
            <w:rFonts w:asciiTheme="minorBidi" w:hAnsiTheme="minorBidi"/>
            <w:sz w:val="24"/>
            <w:szCs w:val="24"/>
          </w:rPr>
          <w:t>Bağlantı linki</w:t>
        </w:r>
      </w:hyperlink>
      <w:r w:rsidRPr="002C241E">
        <w:rPr>
          <w:rFonts w:asciiTheme="minorBidi" w:hAnsiTheme="minorBidi"/>
          <w:color w:val="000000" w:themeColor="text1"/>
          <w:sz w:val="24"/>
          <w:szCs w:val="24"/>
        </w:rPr>
        <w:t>) çerçevesinde belirlediği ilkeler doğrultusunda sağlanmaktadır. Bilimsel faaliyetlere katılım için öncelikle ilgili akademik birimin uygun görüşü alınarak yönetim kurulu kararı çıkartılır. Bu kararla birlikte;</w:t>
      </w:r>
      <w:r w:rsidR="00165C73">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 xml:space="preserve">dekanlığın onayına sunulan talep, en son Rektörlük Makamının onayına </w:t>
      </w:r>
      <w:r w:rsidRPr="002C241E">
        <w:rPr>
          <w:rFonts w:asciiTheme="minorBidi" w:hAnsiTheme="minorBidi"/>
          <w:color w:val="000000" w:themeColor="text1"/>
          <w:sz w:val="24"/>
          <w:szCs w:val="24"/>
        </w:rPr>
        <w:lastRenderedPageBreak/>
        <w:t xml:space="preserve">sunulur. Yönergeye göre, Akademik faaliyetlere katılımda sağlanacak maddi katkı; yol ücreti, kayıt ücreti ve yevmiye (en fazla 3 gün) desteğinden oluşmaktadır. Eğer yurtdışındaki bir bilimsel faaliyete </w:t>
      </w:r>
      <w:proofErr w:type="spellStart"/>
      <w:r w:rsidRPr="002C241E">
        <w:rPr>
          <w:rFonts w:asciiTheme="minorBidi" w:hAnsiTheme="minorBidi"/>
          <w:color w:val="000000" w:themeColor="text1"/>
          <w:sz w:val="24"/>
          <w:szCs w:val="24"/>
        </w:rPr>
        <w:t>katılınacaksa</w:t>
      </w:r>
      <w:proofErr w:type="spellEnd"/>
      <w:r w:rsidRPr="002C241E">
        <w:rPr>
          <w:rFonts w:asciiTheme="minorBidi" w:hAnsiTheme="minorBidi"/>
          <w:color w:val="000000" w:themeColor="text1"/>
          <w:sz w:val="24"/>
          <w:szCs w:val="24"/>
        </w:rPr>
        <w:t>, katkılı ve katkısız katılım sayıları aşağıdaki tabloda verilmiştir:</w:t>
      </w:r>
    </w:p>
    <w:p w14:paraId="2886E311" w14:textId="77777777" w:rsidR="003F3723" w:rsidRPr="002C241E" w:rsidRDefault="003F3723" w:rsidP="00686DD2">
      <w:pPr>
        <w:spacing w:line="240" w:lineRule="auto"/>
        <w:jc w:val="both"/>
        <w:rPr>
          <w:rFonts w:asciiTheme="minorBidi" w:hAnsiTheme="minorBidi"/>
          <w:color w:val="000000" w:themeColor="text1"/>
          <w:sz w:val="24"/>
          <w:szCs w:val="24"/>
        </w:rPr>
      </w:pPr>
      <w:r w:rsidRPr="002C241E">
        <w:rPr>
          <w:rFonts w:asciiTheme="minorBidi" w:hAnsiTheme="minorBidi"/>
          <w:noProof/>
          <w:color w:val="000000" w:themeColor="text1"/>
          <w:sz w:val="24"/>
          <w:szCs w:val="24"/>
          <w:lang w:eastAsia="tr-TR"/>
        </w:rPr>
        <w:drawing>
          <wp:inline distT="0" distB="0" distL="0" distR="0" wp14:anchorId="41C877CF" wp14:editId="42A91FBC">
            <wp:extent cx="5273675" cy="1341120"/>
            <wp:effectExtent l="0" t="0" r="317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273675" cy="1341120"/>
                    </a:xfrm>
                    <a:prstGeom prst="rect">
                      <a:avLst/>
                    </a:prstGeom>
                    <a:noFill/>
                  </pic:spPr>
                </pic:pic>
              </a:graphicData>
            </a:graphic>
          </wp:inline>
        </w:drawing>
      </w:r>
    </w:p>
    <w:p w14:paraId="59C1BDEB" w14:textId="77777777" w:rsidR="003F3723" w:rsidRPr="002C241E" w:rsidRDefault="003F3723" w:rsidP="00686DD2">
      <w:pPr>
        <w:spacing w:line="240" w:lineRule="auto"/>
        <w:jc w:val="both"/>
        <w:rPr>
          <w:rFonts w:asciiTheme="minorBidi" w:hAnsiTheme="minorBidi"/>
          <w:color w:val="000000" w:themeColor="text1"/>
          <w:sz w:val="24"/>
          <w:szCs w:val="24"/>
        </w:rPr>
      </w:pPr>
    </w:p>
    <w:p w14:paraId="765DFDF0" w14:textId="5D135567" w:rsidR="003F3723" w:rsidRPr="002C241E" w:rsidRDefault="003F3723" w:rsidP="00165C73">
      <w:pPr>
        <w:spacing w:line="360" w:lineRule="auto"/>
        <w:jc w:val="both"/>
        <w:rPr>
          <w:rFonts w:asciiTheme="minorBidi" w:hAnsiTheme="minorBidi"/>
          <w:color w:val="000000" w:themeColor="text1"/>
          <w:sz w:val="24"/>
          <w:szCs w:val="24"/>
        </w:rPr>
      </w:pPr>
      <w:proofErr w:type="gramStart"/>
      <w:r w:rsidRPr="002C241E">
        <w:rPr>
          <w:rFonts w:asciiTheme="minorBidi" w:hAnsiTheme="minorBidi"/>
          <w:color w:val="000000" w:themeColor="text1"/>
          <w:sz w:val="24"/>
          <w:szCs w:val="24"/>
        </w:rPr>
        <w:t xml:space="preserve">Üniversitemizin Sağlık, Kültür ve Spor Daire Başkanlığı’na bağlı Kültür Hizmetleri Müdürlüğü ve Spor Hizmetleri müdürlüğü, öğrencilerin kültürel, sanatsal ve spor ilgi alanlarına göre boş zamanlarını değerlendirmelerini, yeni ilgi alanları ile birlikte dinlenme ve eğlenme alışkanlıkları kazanmalarını, kültürel ve sanatsal faaliyetlere katılmalarını temin ve teşvik etmek amaçlarıyla; topluluk kurmalarını ve ilgili faaliyetleri düzenlemelerini sağlamaktadır. </w:t>
      </w:r>
      <w:proofErr w:type="gramEnd"/>
      <w:r w:rsidRPr="002C241E">
        <w:rPr>
          <w:rFonts w:asciiTheme="minorBidi" w:hAnsiTheme="minorBidi"/>
          <w:color w:val="000000" w:themeColor="text1"/>
          <w:sz w:val="24"/>
          <w:szCs w:val="24"/>
        </w:rPr>
        <w:t xml:space="preserve">Öğrenciler, BUOBS üzerinden “Öğrenci Topluluk Sistemi” 'ne giriş yaparak diledikleri topluluk koro veya kursa </w:t>
      </w:r>
      <w:r w:rsidR="003033F2" w:rsidRPr="002C241E">
        <w:rPr>
          <w:rFonts w:asciiTheme="minorBidi" w:hAnsiTheme="minorBidi"/>
          <w:color w:val="000000" w:themeColor="text1"/>
          <w:sz w:val="24"/>
          <w:szCs w:val="24"/>
        </w:rPr>
        <w:t>kaydolabilmektedir</w:t>
      </w:r>
      <w:r w:rsidRPr="002C241E">
        <w:rPr>
          <w:rFonts w:asciiTheme="minorBidi" w:hAnsiTheme="minorBidi"/>
          <w:color w:val="000000" w:themeColor="text1"/>
          <w:sz w:val="24"/>
          <w:szCs w:val="24"/>
        </w:rPr>
        <w:t xml:space="preserve">. </w:t>
      </w:r>
    </w:p>
    <w:p w14:paraId="0EE3E663" w14:textId="1A8D19CB" w:rsidR="003F3723" w:rsidRPr="002C241E" w:rsidRDefault="003F3723" w:rsidP="00165C73">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Başkent Üniversitesi’nde, 55 adet “Sosyal Amaçlı Öğrenci Toplulukları” vardır (</w:t>
      </w:r>
      <w:hyperlink r:id="rId97" w:history="1">
        <w:r w:rsidRPr="002C241E">
          <w:rPr>
            <w:rStyle w:val="Kpr"/>
            <w:rFonts w:asciiTheme="minorBidi" w:hAnsiTheme="minorBidi"/>
            <w:sz w:val="24"/>
            <w:szCs w:val="24"/>
          </w:rPr>
          <w:t>Bağlantı linki</w:t>
        </w:r>
      </w:hyperlink>
      <w:r w:rsidRPr="002C241E">
        <w:rPr>
          <w:rFonts w:asciiTheme="minorBidi" w:hAnsiTheme="minorBidi"/>
          <w:color w:val="000000" w:themeColor="text1"/>
          <w:sz w:val="24"/>
          <w:szCs w:val="24"/>
        </w:rPr>
        <w:t xml:space="preserve">).  “Mesleki Amaçlı Öğrenci </w:t>
      </w:r>
      <w:proofErr w:type="spellStart"/>
      <w:r w:rsidRPr="002C241E">
        <w:rPr>
          <w:rFonts w:asciiTheme="minorBidi" w:hAnsiTheme="minorBidi"/>
          <w:color w:val="000000" w:themeColor="text1"/>
          <w:sz w:val="24"/>
          <w:szCs w:val="24"/>
        </w:rPr>
        <w:t>Toplulukları</w:t>
      </w:r>
      <w:r w:rsidR="008F5653" w:rsidRPr="002C241E">
        <w:rPr>
          <w:rFonts w:asciiTheme="minorBidi" w:hAnsiTheme="minorBidi"/>
          <w:color w:val="000000" w:themeColor="text1"/>
          <w:sz w:val="24"/>
          <w:szCs w:val="24"/>
        </w:rPr>
        <w:t>’</w:t>
      </w:r>
      <w:r w:rsidRPr="002C241E">
        <w:rPr>
          <w:rFonts w:asciiTheme="minorBidi" w:hAnsiTheme="minorBidi"/>
          <w:color w:val="000000" w:themeColor="text1"/>
          <w:sz w:val="24"/>
          <w:szCs w:val="24"/>
        </w:rPr>
        <w:t>ndan</w:t>
      </w:r>
      <w:proofErr w:type="spellEnd"/>
      <w:r w:rsidRPr="002C241E">
        <w:rPr>
          <w:rFonts w:asciiTheme="minorBidi" w:hAnsiTheme="minorBidi"/>
          <w:color w:val="000000" w:themeColor="text1"/>
          <w:sz w:val="24"/>
          <w:szCs w:val="24"/>
        </w:rPr>
        <w:t xml:space="preserve"> ise, 4 tanesi Fakültemiz öğrencileri tarafından kurulmuştur (</w:t>
      </w:r>
      <w:hyperlink r:id="rId98" w:history="1">
        <w:r w:rsidRPr="002C241E">
          <w:rPr>
            <w:rStyle w:val="Kpr"/>
            <w:rFonts w:asciiTheme="minorBidi" w:hAnsiTheme="minorBidi"/>
            <w:sz w:val="24"/>
            <w:szCs w:val="24"/>
          </w:rPr>
          <w:t>Bağlantı linki</w:t>
        </w:r>
      </w:hyperlink>
      <w:r w:rsidRPr="002C241E">
        <w:rPr>
          <w:rFonts w:asciiTheme="minorBidi" w:hAnsiTheme="minorBidi"/>
          <w:color w:val="000000" w:themeColor="text1"/>
          <w:sz w:val="24"/>
          <w:szCs w:val="24"/>
        </w:rPr>
        <w:t xml:space="preserve">). Bu topluluklar: “Denetim Topluluğu”, “Turizm Topluluğu”, “Uluslararası Ticaret Topluluğu” ve “Yönetim Bilişim Sistemleri Topluluğu” dur. </w:t>
      </w:r>
    </w:p>
    <w:p w14:paraId="580A23BA" w14:textId="563002AB" w:rsidR="003F3723" w:rsidRPr="002C241E" w:rsidRDefault="003F3723" w:rsidP="00165C73">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Kültür Hizmetleri Müdürlüğüne kayıtlı bölümümüz bünyesinde bir öğrenci topluluğu bulunmamaktır. Ancak, geleneksel seminer dizilerimiz 202</w:t>
      </w:r>
      <w:r w:rsidR="00FE5E36" w:rsidRPr="002C241E">
        <w:rPr>
          <w:rFonts w:asciiTheme="minorBidi" w:hAnsiTheme="minorBidi"/>
          <w:color w:val="000000" w:themeColor="text1"/>
          <w:sz w:val="24"/>
          <w:szCs w:val="24"/>
        </w:rPr>
        <w:t>4</w:t>
      </w:r>
      <w:r w:rsidRPr="002C241E">
        <w:rPr>
          <w:rFonts w:asciiTheme="minorBidi" w:hAnsiTheme="minorBidi"/>
          <w:color w:val="000000" w:themeColor="text1"/>
          <w:sz w:val="24"/>
          <w:szCs w:val="24"/>
        </w:rPr>
        <w:t xml:space="preserve"> yılında da devam etmiştir. Bu seminerler </w:t>
      </w:r>
      <w:proofErr w:type="gramStart"/>
      <w:r w:rsidRPr="002C241E">
        <w:rPr>
          <w:rFonts w:asciiTheme="minorBidi" w:hAnsiTheme="minorBidi"/>
          <w:color w:val="000000" w:themeColor="text1"/>
          <w:sz w:val="24"/>
          <w:szCs w:val="24"/>
        </w:rPr>
        <w:t>ile,</w:t>
      </w:r>
      <w:proofErr w:type="gramEnd"/>
      <w:r w:rsidRPr="002C241E">
        <w:rPr>
          <w:rFonts w:asciiTheme="minorBidi" w:hAnsiTheme="minorBidi"/>
          <w:color w:val="000000" w:themeColor="text1"/>
          <w:sz w:val="24"/>
          <w:szCs w:val="24"/>
        </w:rPr>
        <w:t xml:space="preserve"> öğrencilerimiz bölümümüzde kazandıkları teorik bilgilerin sektördeki uygulamalarına dair fikir sahibi olmuşlar; kariyer fırsatları konusunda daha fazla </w:t>
      </w:r>
      <w:r w:rsidR="00250825" w:rsidRPr="002C241E">
        <w:rPr>
          <w:rFonts w:asciiTheme="minorBidi" w:hAnsiTheme="minorBidi"/>
          <w:color w:val="000000" w:themeColor="text1"/>
          <w:sz w:val="24"/>
          <w:szCs w:val="24"/>
        </w:rPr>
        <w:t>bilgilenmişler,</w:t>
      </w:r>
      <w:r w:rsidRPr="002C241E">
        <w:rPr>
          <w:rFonts w:asciiTheme="minorBidi" w:hAnsiTheme="minorBidi"/>
          <w:color w:val="000000" w:themeColor="text1"/>
          <w:sz w:val="24"/>
          <w:szCs w:val="24"/>
        </w:rPr>
        <w:t xml:space="preserve"> </w:t>
      </w:r>
      <w:proofErr w:type="spellStart"/>
      <w:r w:rsidRPr="002C241E">
        <w:rPr>
          <w:rFonts w:asciiTheme="minorBidi" w:hAnsiTheme="minorBidi"/>
          <w:color w:val="000000" w:themeColor="text1"/>
          <w:sz w:val="24"/>
          <w:szCs w:val="24"/>
        </w:rPr>
        <w:t>sektörel</w:t>
      </w:r>
      <w:proofErr w:type="spellEnd"/>
      <w:r w:rsidRPr="002C241E">
        <w:rPr>
          <w:rFonts w:asciiTheme="minorBidi" w:hAnsiTheme="minorBidi"/>
          <w:color w:val="000000" w:themeColor="text1"/>
          <w:sz w:val="24"/>
          <w:szCs w:val="24"/>
        </w:rPr>
        <w:t xml:space="preserve"> ve iş hayatına dair farkındalık geliştirerek </w:t>
      </w:r>
      <w:proofErr w:type="spellStart"/>
      <w:r w:rsidRPr="002C241E">
        <w:rPr>
          <w:rFonts w:asciiTheme="minorBidi" w:hAnsiTheme="minorBidi"/>
          <w:color w:val="000000"/>
          <w:sz w:val="24"/>
          <w:szCs w:val="24"/>
        </w:rPr>
        <w:t>sektörel</w:t>
      </w:r>
      <w:proofErr w:type="spellEnd"/>
      <w:r w:rsidRPr="002C241E">
        <w:rPr>
          <w:rFonts w:asciiTheme="minorBidi" w:hAnsiTheme="minorBidi"/>
          <w:color w:val="000000"/>
          <w:sz w:val="24"/>
          <w:szCs w:val="24"/>
        </w:rPr>
        <w:t xml:space="preserve"> anlamda ilerlemenin okul yıll</w:t>
      </w:r>
      <w:r w:rsidR="00262D83" w:rsidRPr="002C241E">
        <w:rPr>
          <w:rFonts w:asciiTheme="minorBidi" w:hAnsiTheme="minorBidi"/>
          <w:color w:val="000000"/>
          <w:sz w:val="24"/>
          <w:szCs w:val="24"/>
        </w:rPr>
        <w:t xml:space="preserve">arından başlanarak planlanması </w:t>
      </w:r>
      <w:r w:rsidRPr="002C241E">
        <w:rPr>
          <w:rFonts w:asciiTheme="minorBidi" w:hAnsiTheme="minorBidi"/>
          <w:color w:val="000000"/>
          <w:sz w:val="24"/>
          <w:szCs w:val="24"/>
        </w:rPr>
        <w:t xml:space="preserve">gerektiği bilincine varmışlardır. </w:t>
      </w:r>
      <w:r w:rsidRPr="002C241E">
        <w:rPr>
          <w:rFonts w:asciiTheme="minorBidi" w:hAnsiTheme="minorBidi"/>
          <w:color w:val="000000" w:themeColor="text1"/>
          <w:sz w:val="24"/>
          <w:szCs w:val="24"/>
        </w:rPr>
        <w:t xml:space="preserve">Bununla birlikte, bu etkinlikler ile öğrencilerimiz ve dış paydaşların etkileşimi arttırılmıştır.  </w:t>
      </w:r>
    </w:p>
    <w:p w14:paraId="35D0437D" w14:textId="77777777" w:rsidR="003911B3" w:rsidRPr="002C241E" w:rsidRDefault="003911B3" w:rsidP="00165C73">
      <w:pPr>
        <w:pStyle w:val="NormalWeb"/>
        <w:spacing w:line="360" w:lineRule="auto"/>
        <w:jc w:val="both"/>
        <w:rPr>
          <w:rFonts w:asciiTheme="minorBidi" w:hAnsiTheme="minorBidi" w:cstheme="minorBidi"/>
        </w:rPr>
      </w:pPr>
      <w:r w:rsidRPr="002C241E">
        <w:rPr>
          <w:rFonts w:asciiTheme="minorBidi" w:hAnsiTheme="minorBidi" w:cstheme="minorBidi"/>
          <w:b/>
          <w:bCs/>
          <w:color w:val="00B0F0"/>
        </w:rPr>
        <w:lastRenderedPageBreak/>
        <w:t>C. ARAŞTIRMA VE GELİŞTİRME </w:t>
      </w:r>
    </w:p>
    <w:p w14:paraId="11B9E536" w14:textId="77777777" w:rsidR="003911B3" w:rsidRPr="002C241E" w:rsidRDefault="003911B3" w:rsidP="00165C73">
      <w:pPr>
        <w:pStyle w:val="NormalWeb"/>
        <w:spacing w:line="360" w:lineRule="auto"/>
        <w:jc w:val="both"/>
        <w:rPr>
          <w:rFonts w:asciiTheme="minorBidi" w:hAnsiTheme="minorBidi" w:cstheme="minorBidi"/>
        </w:rPr>
      </w:pPr>
      <w:r w:rsidRPr="002C241E">
        <w:rPr>
          <w:rFonts w:asciiTheme="minorBidi" w:hAnsiTheme="minorBidi" w:cstheme="minorBidi"/>
          <w:b/>
          <w:bCs/>
          <w:i/>
          <w:iCs/>
          <w:color w:val="425EA9"/>
          <w:u w:val="single"/>
        </w:rPr>
        <w:t>C.1. Araştırma Süreçlerinin Yönetimi ve Araştırma Kaynakları</w:t>
      </w:r>
    </w:p>
    <w:p w14:paraId="239AF115" w14:textId="77777777" w:rsidR="003911B3" w:rsidRPr="002C241E" w:rsidRDefault="003911B3" w:rsidP="00165C73">
      <w:pPr>
        <w:pStyle w:val="NormalWeb"/>
        <w:spacing w:line="360" w:lineRule="auto"/>
        <w:jc w:val="both"/>
        <w:rPr>
          <w:rFonts w:asciiTheme="minorBidi" w:hAnsiTheme="minorBidi" w:cstheme="minorBidi"/>
        </w:rPr>
      </w:pPr>
      <w:r w:rsidRPr="002C241E">
        <w:rPr>
          <w:rFonts w:asciiTheme="minorBidi" w:hAnsiTheme="minorBidi" w:cstheme="minorBidi"/>
          <w:color w:val="000000"/>
        </w:rPr>
        <w:t>Disiplin içi/</w:t>
      </w:r>
      <w:proofErr w:type="spellStart"/>
      <w:r w:rsidRPr="002C241E">
        <w:rPr>
          <w:rFonts w:asciiTheme="minorBidi" w:hAnsiTheme="minorBidi" w:cstheme="minorBidi"/>
          <w:color w:val="000000"/>
        </w:rPr>
        <w:t>Disiplinlerarası</w:t>
      </w:r>
      <w:proofErr w:type="spellEnd"/>
      <w:r w:rsidRPr="002C241E">
        <w:rPr>
          <w:rFonts w:asciiTheme="minorBidi" w:hAnsiTheme="minorBidi" w:cstheme="minorBidi"/>
          <w:color w:val="000000"/>
        </w:rPr>
        <w:t xml:space="preserve"> düzeyde gerçekleştirilen proje, nitelikli yayın sayısı, bildiri gibi her türlü akademik çalışma sayısını artırmayı ve bilimsel üretimi özendirmeyi amaç edinen Araştırma-Geliştirme (AR-GE) yöntemleri; A.2 Misyon ve Stratejik Amaçlar başlığı altında detaylı bir şekilde incelenen bölüm hedeflerimizle eşleşmektedir. </w:t>
      </w:r>
    </w:p>
    <w:p w14:paraId="0A1F6968" w14:textId="77777777" w:rsidR="003911B3" w:rsidRPr="002C241E" w:rsidRDefault="003911B3" w:rsidP="00165C73">
      <w:pPr>
        <w:pStyle w:val="NormalWeb"/>
        <w:spacing w:line="360" w:lineRule="auto"/>
        <w:jc w:val="both"/>
        <w:rPr>
          <w:rFonts w:asciiTheme="minorBidi" w:hAnsiTheme="minorBidi" w:cstheme="minorBidi"/>
        </w:rPr>
      </w:pPr>
      <w:r w:rsidRPr="002C241E">
        <w:rPr>
          <w:rFonts w:asciiTheme="minorBidi" w:hAnsiTheme="minorBidi" w:cstheme="minorBidi"/>
          <w:color w:val="000000"/>
        </w:rPr>
        <w:t xml:space="preserve">Fakültemizde, Araştırma-Gelişme Süreçlerinin daha iyi bir şekilde yönetilmesi ve takip edilmesi için Araştırma-Geliştirme Kurulu kurulmuş ve </w:t>
      </w:r>
      <w:proofErr w:type="spellStart"/>
      <w:r w:rsidRPr="002C241E">
        <w:rPr>
          <w:rFonts w:asciiTheme="minorBidi" w:hAnsiTheme="minorBidi" w:cstheme="minorBidi"/>
          <w:color w:val="000000"/>
        </w:rPr>
        <w:t>websayfasında</w:t>
      </w:r>
      <w:proofErr w:type="spellEnd"/>
      <w:r w:rsidRPr="002C241E">
        <w:rPr>
          <w:rFonts w:asciiTheme="minorBidi" w:hAnsiTheme="minorBidi" w:cstheme="minorBidi"/>
          <w:color w:val="000000"/>
        </w:rPr>
        <w:t xml:space="preserve"> paylaşılmıştır  (</w:t>
      </w:r>
      <w:hyperlink r:id="rId99" w:history="1">
        <w:r w:rsidRPr="002C241E">
          <w:rPr>
            <w:rStyle w:val="Kpr"/>
            <w:rFonts w:asciiTheme="minorBidi" w:hAnsiTheme="minorBidi" w:cstheme="minorBidi"/>
            <w:color w:val="835E00"/>
          </w:rPr>
          <w:t>Bağlantı linki</w:t>
        </w:r>
      </w:hyperlink>
      <w:r w:rsidRPr="002C241E">
        <w:rPr>
          <w:rFonts w:asciiTheme="minorBidi" w:hAnsiTheme="minorBidi" w:cstheme="minorBidi"/>
          <w:color w:val="000000"/>
        </w:rPr>
        <w:t>).  </w:t>
      </w:r>
    </w:p>
    <w:p w14:paraId="60FDAD6A" w14:textId="62822693" w:rsidR="003911B3" w:rsidRPr="002C241E" w:rsidRDefault="003911B3" w:rsidP="00165C73">
      <w:pPr>
        <w:pStyle w:val="NormalWeb"/>
        <w:spacing w:line="360" w:lineRule="auto"/>
        <w:jc w:val="both"/>
        <w:rPr>
          <w:rFonts w:asciiTheme="minorBidi" w:eastAsia="Times New Roman" w:hAnsiTheme="minorBidi" w:cstheme="minorBidi"/>
          <w:color w:val="000000"/>
          <w:lang w:eastAsia="tr-TR"/>
        </w:rPr>
      </w:pPr>
      <w:r w:rsidRPr="002C241E">
        <w:rPr>
          <w:rFonts w:asciiTheme="minorBidi" w:hAnsiTheme="minorBidi" w:cstheme="minorBidi"/>
          <w:color w:val="000000"/>
        </w:rPr>
        <w:t xml:space="preserve">Üniversitemizde yapılan AR-GE faaliyetleri bölgesel, ulusal ve uluslararası ihtiyaçlar çerçevesinde planlanıp gerçekleştirilmekte ve STRASİS, FARSİS, proje sonuç raporları, akademik personel performans değerlendirme raporları, ulusal ve uluslararası sıralamalar dikkate alınarak gerektiğinde iyileştirmeye yönelik girişimler planlanmaktadır. Bu süreçte bölümümüzde öğretim elemanları yayın, bildiri, proje </w:t>
      </w:r>
      <w:proofErr w:type="spellStart"/>
      <w:r w:rsidRPr="002C241E">
        <w:rPr>
          <w:rFonts w:asciiTheme="minorBidi" w:hAnsiTheme="minorBidi" w:cstheme="minorBidi"/>
          <w:color w:val="000000"/>
        </w:rPr>
        <w:t>vb</w:t>
      </w:r>
      <w:proofErr w:type="spellEnd"/>
      <w:r w:rsidRPr="002C241E">
        <w:rPr>
          <w:rFonts w:asciiTheme="minorBidi" w:hAnsiTheme="minorBidi" w:cstheme="minorBidi"/>
          <w:color w:val="000000"/>
        </w:rPr>
        <w:t xml:space="preserve"> çalışmalarını bölüme ait FARSİS raporu oluşturulması için bölüm başkanına yazılı </w:t>
      </w:r>
      <w:r w:rsidRPr="002C241E">
        <w:rPr>
          <w:rFonts w:asciiTheme="minorBidi" w:eastAsia="Times New Roman" w:hAnsiTheme="minorBidi" w:cstheme="minorBidi"/>
          <w:color w:val="000000"/>
          <w:lang w:eastAsia="tr-TR"/>
        </w:rPr>
        <w:t>olarak yılda bir kez bildirmektedir. Bu süreçlerin yönetimi birim yöneticileri ve BU-BİTTO tarafından koordine edilmektedir.</w:t>
      </w:r>
    </w:p>
    <w:p w14:paraId="18C471A8" w14:textId="6B847B2F" w:rsidR="003911B3" w:rsidRPr="002C241E" w:rsidRDefault="003911B3" w:rsidP="00165C73">
      <w:pPr>
        <w:spacing w:line="360" w:lineRule="auto"/>
        <w:jc w:val="both"/>
        <w:rPr>
          <w:rFonts w:asciiTheme="minorBidi" w:hAnsiTheme="minorBidi"/>
          <w:color w:val="000000" w:themeColor="text1"/>
          <w:sz w:val="24"/>
          <w:szCs w:val="24"/>
        </w:rPr>
      </w:pPr>
    </w:p>
    <w:p w14:paraId="18098684" w14:textId="77777777" w:rsidR="003F3723" w:rsidRPr="002C241E" w:rsidRDefault="003F3723" w:rsidP="00165C73">
      <w:pPr>
        <w:spacing w:line="360" w:lineRule="auto"/>
        <w:jc w:val="both"/>
        <w:rPr>
          <w:rFonts w:asciiTheme="minorBidi" w:hAnsiTheme="minorBidi"/>
          <w:b/>
          <w:i/>
          <w:color w:val="425EA9" w:themeColor="accent5" w:themeShade="BF"/>
          <w:sz w:val="24"/>
          <w:szCs w:val="24"/>
          <w:u w:val="single"/>
        </w:rPr>
      </w:pPr>
      <w:r w:rsidRPr="002C241E">
        <w:rPr>
          <w:rFonts w:asciiTheme="minorBidi" w:hAnsiTheme="minorBidi"/>
          <w:b/>
          <w:i/>
          <w:color w:val="425EA9" w:themeColor="accent5" w:themeShade="BF"/>
          <w:sz w:val="24"/>
          <w:szCs w:val="24"/>
          <w:u w:val="single"/>
        </w:rPr>
        <w:t>C.2. Araştırma Yetkinliği, İş Birlikleri ve Destekler</w:t>
      </w:r>
    </w:p>
    <w:p w14:paraId="407A37AA" w14:textId="77777777" w:rsidR="003F3723" w:rsidRPr="002C241E" w:rsidRDefault="003F3723" w:rsidP="00165C73">
      <w:pPr>
        <w:pStyle w:val="letiimBilgileri"/>
        <w:spacing w:line="360" w:lineRule="auto"/>
        <w:jc w:val="both"/>
        <w:rPr>
          <w:rFonts w:asciiTheme="minorBidi" w:hAnsiTheme="minorBidi"/>
          <w:color w:val="auto"/>
          <w:sz w:val="24"/>
          <w:szCs w:val="24"/>
        </w:rPr>
      </w:pPr>
      <w:r w:rsidRPr="002C241E">
        <w:rPr>
          <w:rFonts w:asciiTheme="minorBidi" w:hAnsiTheme="minorBidi"/>
          <w:color w:val="000000" w:themeColor="text1"/>
          <w:sz w:val="24"/>
          <w:szCs w:val="24"/>
        </w:rPr>
        <w:t xml:space="preserve">Öğretim elemanlarımızın </w:t>
      </w:r>
      <w:proofErr w:type="spellStart"/>
      <w:r w:rsidRPr="002C241E">
        <w:rPr>
          <w:rFonts w:asciiTheme="minorBidi" w:hAnsiTheme="minorBidi"/>
          <w:color w:val="000000" w:themeColor="text1"/>
          <w:sz w:val="24"/>
          <w:szCs w:val="24"/>
        </w:rPr>
        <w:t>CV’lerine</w:t>
      </w:r>
      <w:proofErr w:type="spellEnd"/>
      <w:r w:rsidRPr="002C241E">
        <w:rPr>
          <w:rFonts w:asciiTheme="minorBidi" w:hAnsiTheme="minorBidi"/>
          <w:color w:val="000000" w:themeColor="text1"/>
          <w:sz w:val="24"/>
          <w:szCs w:val="24"/>
        </w:rPr>
        <w:t xml:space="preserve"> bakıldığında alanlarındaki yetkinlikleri görülmektedir. Bölümümüz öğretim elemanlarının uzmanlık alanları, </w:t>
      </w:r>
      <w:r w:rsidRPr="002C241E">
        <w:rPr>
          <w:rFonts w:asciiTheme="minorBidi" w:hAnsiTheme="minorBidi"/>
          <w:color w:val="auto"/>
          <w:sz w:val="24"/>
          <w:szCs w:val="24"/>
        </w:rPr>
        <w:t xml:space="preserve">kanıtlar klasöründe </w:t>
      </w:r>
      <w:proofErr w:type="spellStart"/>
      <w:r w:rsidRPr="002C241E">
        <w:rPr>
          <w:rFonts w:asciiTheme="minorBidi" w:hAnsiTheme="minorBidi"/>
          <w:color w:val="auto"/>
          <w:sz w:val="24"/>
          <w:szCs w:val="24"/>
        </w:rPr>
        <w:t>Cv’ler</w:t>
      </w:r>
      <w:proofErr w:type="spellEnd"/>
      <w:r w:rsidRPr="002C241E">
        <w:rPr>
          <w:rFonts w:asciiTheme="minorBidi" w:hAnsiTheme="minorBidi"/>
          <w:color w:val="auto"/>
          <w:sz w:val="24"/>
          <w:szCs w:val="24"/>
        </w:rPr>
        <w:t xml:space="preserve"> ile belirtilmiştir. </w:t>
      </w:r>
    </w:p>
    <w:p w14:paraId="53C9DDE8" w14:textId="13DC3280" w:rsidR="008E404E" w:rsidRPr="002C241E" w:rsidRDefault="008E404E" w:rsidP="00165C73">
      <w:pPr>
        <w:tabs>
          <w:tab w:val="left" w:pos="993"/>
        </w:tabs>
        <w:spacing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Bölümümüz öğretim elemanlarının H-</w:t>
      </w:r>
      <w:proofErr w:type="spellStart"/>
      <w:r w:rsidRPr="002C241E">
        <w:rPr>
          <w:rFonts w:asciiTheme="minorBidi" w:eastAsia="Times New Roman" w:hAnsiTheme="minorBidi"/>
          <w:color w:val="000000"/>
          <w:sz w:val="24"/>
          <w:szCs w:val="24"/>
        </w:rPr>
        <w:t>index’leri</w:t>
      </w:r>
      <w:proofErr w:type="spellEnd"/>
      <w:r w:rsidRPr="002C241E">
        <w:rPr>
          <w:rFonts w:asciiTheme="minorBidi" w:eastAsia="Times New Roman" w:hAnsiTheme="minorBidi"/>
          <w:color w:val="000000"/>
          <w:sz w:val="24"/>
          <w:szCs w:val="24"/>
        </w:rPr>
        <w:t xml:space="preserve"> şu şekildedir:</w:t>
      </w:r>
    </w:p>
    <w:p w14:paraId="0252EBC5" w14:textId="44DBF455" w:rsidR="008E404E" w:rsidRPr="002C241E" w:rsidRDefault="008E404E">
      <w:pPr>
        <w:numPr>
          <w:ilvl w:val="0"/>
          <w:numId w:val="31"/>
        </w:numPr>
        <w:pBdr>
          <w:top w:val="nil"/>
          <w:left w:val="nil"/>
          <w:bottom w:val="nil"/>
          <w:right w:val="nil"/>
          <w:between w:val="nil"/>
        </w:pBdr>
        <w:tabs>
          <w:tab w:val="left" w:pos="993"/>
        </w:tabs>
        <w:spacing w:before="0" w:after="0" w:line="24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Prof. Dr. Deniz Umut DOĞAN, H-</w:t>
      </w:r>
      <w:proofErr w:type="spellStart"/>
      <w:r w:rsidRPr="002C241E">
        <w:rPr>
          <w:rFonts w:asciiTheme="minorBidi" w:eastAsia="Times New Roman" w:hAnsiTheme="minorBidi"/>
          <w:color w:val="000000"/>
          <w:sz w:val="24"/>
          <w:szCs w:val="24"/>
        </w:rPr>
        <w:t>index</w:t>
      </w:r>
      <w:proofErr w:type="spellEnd"/>
      <w:r w:rsidRPr="002C241E">
        <w:rPr>
          <w:rFonts w:asciiTheme="minorBidi" w:eastAsia="Times New Roman" w:hAnsiTheme="minorBidi"/>
          <w:color w:val="000000"/>
          <w:sz w:val="24"/>
          <w:szCs w:val="24"/>
        </w:rPr>
        <w:t xml:space="preserve"> </w:t>
      </w:r>
      <w:r w:rsidR="00F7546B">
        <w:rPr>
          <w:rFonts w:asciiTheme="minorBidi" w:eastAsia="Times New Roman" w:hAnsiTheme="minorBidi"/>
          <w:color w:val="000000"/>
          <w:sz w:val="24"/>
          <w:szCs w:val="24"/>
        </w:rPr>
        <w:t>10</w:t>
      </w:r>
    </w:p>
    <w:p w14:paraId="39AABC45" w14:textId="103574F6" w:rsidR="008E404E" w:rsidRPr="002C241E" w:rsidRDefault="008E404E">
      <w:pPr>
        <w:numPr>
          <w:ilvl w:val="0"/>
          <w:numId w:val="31"/>
        </w:numPr>
        <w:pBdr>
          <w:top w:val="nil"/>
          <w:left w:val="nil"/>
          <w:bottom w:val="nil"/>
          <w:right w:val="nil"/>
          <w:between w:val="nil"/>
        </w:pBdr>
        <w:tabs>
          <w:tab w:val="left" w:pos="993"/>
        </w:tabs>
        <w:spacing w:before="0" w:after="0" w:line="24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Prof. Dr. Özge SEZGİN ALP, H-</w:t>
      </w:r>
      <w:proofErr w:type="spellStart"/>
      <w:r w:rsidRPr="002C241E">
        <w:rPr>
          <w:rFonts w:asciiTheme="minorBidi" w:eastAsia="Times New Roman" w:hAnsiTheme="minorBidi"/>
          <w:color w:val="000000"/>
          <w:sz w:val="24"/>
          <w:szCs w:val="24"/>
        </w:rPr>
        <w:t>index</w:t>
      </w:r>
      <w:proofErr w:type="spellEnd"/>
      <w:r w:rsidR="00D93118" w:rsidRPr="002C241E">
        <w:rPr>
          <w:rFonts w:asciiTheme="minorBidi" w:eastAsia="Times New Roman" w:hAnsiTheme="minorBidi"/>
          <w:color w:val="000000"/>
          <w:sz w:val="24"/>
          <w:szCs w:val="24"/>
        </w:rPr>
        <w:t xml:space="preserve"> 11</w:t>
      </w:r>
    </w:p>
    <w:p w14:paraId="089E83D4" w14:textId="40EA1FDF" w:rsidR="008E404E" w:rsidRPr="002C241E" w:rsidRDefault="008E404E">
      <w:pPr>
        <w:numPr>
          <w:ilvl w:val="0"/>
          <w:numId w:val="31"/>
        </w:numPr>
        <w:pBdr>
          <w:top w:val="nil"/>
          <w:left w:val="nil"/>
          <w:bottom w:val="nil"/>
          <w:right w:val="nil"/>
          <w:between w:val="nil"/>
        </w:pBdr>
        <w:tabs>
          <w:tab w:val="left" w:pos="993"/>
        </w:tabs>
        <w:spacing w:before="0" w:after="0" w:line="24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Prof. Dr. Nalan AKDOĞAN, H-</w:t>
      </w:r>
      <w:proofErr w:type="spellStart"/>
      <w:r w:rsidRPr="002C241E">
        <w:rPr>
          <w:rFonts w:asciiTheme="minorBidi" w:eastAsia="Times New Roman" w:hAnsiTheme="minorBidi"/>
          <w:color w:val="000000"/>
          <w:sz w:val="24"/>
          <w:szCs w:val="24"/>
        </w:rPr>
        <w:t>index</w:t>
      </w:r>
      <w:proofErr w:type="spellEnd"/>
      <w:r w:rsidRPr="002C241E">
        <w:rPr>
          <w:rFonts w:asciiTheme="minorBidi" w:eastAsia="Times New Roman" w:hAnsiTheme="minorBidi"/>
          <w:color w:val="000000"/>
          <w:sz w:val="24"/>
          <w:szCs w:val="24"/>
        </w:rPr>
        <w:t>, 22</w:t>
      </w:r>
    </w:p>
    <w:p w14:paraId="0E68D54F" w14:textId="709734BF" w:rsidR="008E404E" w:rsidRPr="002C241E" w:rsidRDefault="008E404E">
      <w:pPr>
        <w:numPr>
          <w:ilvl w:val="0"/>
          <w:numId w:val="31"/>
        </w:numPr>
        <w:pBdr>
          <w:top w:val="nil"/>
          <w:left w:val="nil"/>
          <w:bottom w:val="nil"/>
          <w:right w:val="nil"/>
          <w:between w:val="nil"/>
        </w:pBdr>
        <w:tabs>
          <w:tab w:val="left" w:pos="993"/>
        </w:tabs>
        <w:spacing w:before="0" w:after="0" w:line="24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Dr. </w:t>
      </w:r>
      <w:proofErr w:type="spellStart"/>
      <w:r w:rsidRPr="002C241E">
        <w:rPr>
          <w:rFonts w:asciiTheme="minorBidi" w:eastAsia="Times New Roman" w:hAnsiTheme="minorBidi"/>
          <w:color w:val="000000"/>
          <w:sz w:val="24"/>
          <w:szCs w:val="24"/>
        </w:rPr>
        <w:t>Öğr</w:t>
      </w:r>
      <w:proofErr w:type="spellEnd"/>
      <w:r w:rsidRPr="002C241E">
        <w:rPr>
          <w:rFonts w:asciiTheme="minorBidi" w:eastAsia="Times New Roman" w:hAnsiTheme="minorBidi"/>
          <w:color w:val="000000"/>
          <w:sz w:val="24"/>
          <w:szCs w:val="24"/>
        </w:rPr>
        <w:t>. Üyesi Burçak KIZILTAN IŞIK, H-</w:t>
      </w:r>
      <w:proofErr w:type="spellStart"/>
      <w:r w:rsidRPr="002C241E">
        <w:rPr>
          <w:rFonts w:asciiTheme="minorBidi" w:eastAsia="Times New Roman" w:hAnsiTheme="minorBidi"/>
          <w:color w:val="000000"/>
          <w:sz w:val="24"/>
          <w:szCs w:val="24"/>
        </w:rPr>
        <w:t>index</w:t>
      </w:r>
      <w:proofErr w:type="spellEnd"/>
      <w:r w:rsidRPr="002C241E">
        <w:rPr>
          <w:rFonts w:asciiTheme="minorBidi" w:eastAsia="Times New Roman" w:hAnsiTheme="minorBidi"/>
          <w:color w:val="000000"/>
          <w:sz w:val="24"/>
          <w:szCs w:val="24"/>
        </w:rPr>
        <w:t xml:space="preserve"> 5</w:t>
      </w:r>
    </w:p>
    <w:p w14:paraId="4A5966BD" w14:textId="5C6F72EE" w:rsidR="008E404E" w:rsidRPr="002C241E" w:rsidRDefault="008E404E">
      <w:pPr>
        <w:numPr>
          <w:ilvl w:val="0"/>
          <w:numId w:val="31"/>
        </w:numPr>
        <w:pBdr>
          <w:top w:val="nil"/>
          <w:left w:val="nil"/>
          <w:bottom w:val="nil"/>
          <w:right w:val="nil"/>
          <w:between w:val="nil"/>
        </w:pBdr>
        <w:tabs>
          <w:tab w:val="left" w:pos="993"/>
        </w:tabs>
        <w:spacing w:before="0" w:after="0" w:line="24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Dr. </w:t>
      </w:r>
      <w:proofErr w:type="spellStart"/>
      <w:r w:rsidRPr="002C241E">
        <w:rPr>
          <w:rFonts w:asciiTheme="minorBidi" w:eastAsia="Times New Roman" w:hAnsiTheme="minorBidi"/>
          <w:color w:val="000000"/>
          <w:sz w:val="24"/>
          <w:szCs w:val="24"/>
        </w:rPr>
        <w:t>Öğr</w:t>
      </w:r>
      <w:proofErr w:type="spellEnd"/>
      <w:r w:rsidRPr="002C241E">
        <w:rPr>
          <w:rFonts w:asciiTheme="minorBidi" w:eastAsia="Times New Roman" w:hAnsiTheme="minorBidi"/>
          <w:color w:val="000000"/>
          <w:sz w:val="24"/>
          <w:szCs w:val="24"/>
        </w:rPr>
        <w:t>. Üyesi Gökhan KILIÇ, H-</w:t>
      </w:r>
      <w:proofErr w:type="spellStart"/>
      <w:r w:rsidRPr="002C241E">
        <w:rPr>
          <w:rFonts w:asciiTheme="minorBidi" w:eastAsia="Times New Roman" w:hAnsiTheme="minorBidi"/>
          <w:color w:val="000000"/>
          <w:sz w:val="24"/>
          <w:szCs w:val="24"/>
        </w:rPr>
        <w:t>index</w:t>
      </w:r>
      <w:proofErr w:type="spellEnd"/>
      <w:r w:rsidRPr="002C241E">
        <w:rPr>
          <w:rFonts w:asciiTheme="minorBidi" w:eastAsia="Times New Roman" w:hAnsiTheme="minorBidi"/>
          <w:color w:val="000000"/>
          <w:sz w:val="24"/>
          <w:szCs w:val="24"/>
        </w:rPr>
        <w:t xml:space="preserve"> 3</w:t>
      </w:r>
    </w:p>
    <w:p w14:paraId="765D33C0" w14:textId="50D1B9DA" w:rsidR="008E404E" w:rsidRPr="002C241E" w:rsidRDefault="008E404E">
      <w:pPr>
        <w:numPr>
          <w:ilvl w:val="0"/>
          <w:numId w:val="31"/>
        </w:numPr>
        <w:pBdr>
          <w:top w:val="nil"/>
          <w:left w:val="nil"/>
          <w:bottom w:val="nil"/>
          <w:right w:val="nil"/>
          <w:between w:val="nil"/>
        </w:pBdr>
        <w:tabs>
          <w:tab w:val="left" w:pos="993"/>
        </w:tabs>
        <w:spacing w:before="0" w:after="0" w:line="24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Dr. </w:t>
      </w:r>
      <w:proofErr w:type="spellStart"/>
      <w:r w:rsidRPr="002C241E">
        <w:rPr>
          <w:rFonts w:asciiTheme="minorBidi" w:eastAsia="Times New Roman" w:hAnsiTheme="minorBidi"/>
          <w:color w:val="000000"/>
          <w:sz w:val="24"/>
          <w:szCs w:val="24"/>
        </w:rPr>
        <w:t>Öğr</w:t>
      </w:r>
      <w:proofErr w:type="spellEnd"/>
      <w:r w:rsidRPr="002C241E">
        <w:rPr>
          <w:rFonts w:asciiTheme="minorBidi" w:eastAsia="Times New Roman" w:hAnsiTheme="minorBidi"/>
          <w:color w:val="000000"/>
          <w:sz w:val="24"/>
          <w:szCs w:val="24"/>
        </w:rPr>
        <w:t>. Üyesi Zehra HABERAL, H-</w:t>
      </w:r>
      <w:proofErr w:type="spellStart"/>
      <w:r w:rsidRPr="002C241E">
        <w:rPr>
          <w:rFonts w:asciiTheme="minorBidi" w:eastAsia="Times New Roman" w:hAnsiTheme="minorBidi"/>
          <w:color w:val="000000"/>
          <w:sz w:val="24"/>
          <w:szCs w:val="24"/>
        </w:rPr>
        <w:t>index</w:t>
      </w:r>
      <w:proofErr w:type="spellEnd"/>
      <w:r w:rsidRPr="002C241E">
        <w:rPr>
          <w:rFonts w:asciiTheme="minorBidi" w:eastAsia="Times New Roman" w:hAnsiTheme="minorBidi"/>
          <w:color w:val="000000"/>
          <w:sz w:val="24"/>
          <w:szCs w:val="24"/>
        </w:rPr>
        <w:t xml:space="preserve"> </w:t>
      </w:r>
      <w:r w:rsidR="00D93118" w:rsidRPr="002C241E">
        <w:rPr>
          <w:rFonts w:asciiTheme="minorBidi" w:eastAsia="Times New Roman" w:hAnsiTheme="minorBidi"/>
          <w:color w:val="000000"/>
          <w:sz w:val="24"/>
          <w:szCs w:val="24"/>
        </w:rPr>
        <w:t>3</w:t>
      </w:r>
    </w:p>
    <w:p w14:paraId="65647AC7" w14:textId="32F376C1" w:rsidR="008E404E" w:rsidRPr="002C241E" w:rsidRDefault="008E404E">
      <w:pPr>
        <w:numPr>
          <w:ilvl w:val="0"/>
          <w:numId w:val="31"/>
        </w:numPr>
        <w:pBdr>
          <w:top w:val="nil"/>
          <w:left w:val="nil"/>
          <w:bottom w:val="nil"/>
          <w:right w:val="nil"/>
          <w:between w:val="nil"/>
        </w:pBdr>
        <w:tabs>
          <w:tab w:val="left" w:pos="993"/>
        </w:tabs>
        <w:spacing w:before="0" w:after="0" w:line="24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Arş. Gör. Belgin Rana Çardak</w:t>
      </w:r>
    </w:p>
    <w:p w14:paraId="5AC7192E" w14:textId="42EF57F7" w:rsidR="008E404E" w:rsidRPr="002C241E" w:rsidRDefault="008E404E">
      <w:pPr>
        <w:numPr>
          <w:ilvl w:val="0"/>
          <w:numId w:val="31"/>
        </w:numPr>
        <w:pBdr>
          <w:top w:val="nil"/>
          <w:left w:val="nil"/>
          <w:bottom w:val="nil"/>
          <w:right w:val="nil"/>
          <w:between w:val="nil"/>
        </w:pBdr>
        <w:tabs>
          <w:tab w:val="left" w:pos="993"/>
        </w:tabs>
        <w:spacing w:before="0" w:after="160" w:line="24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Arş. Gör. </w:t>
      </w:r>
      <w:proofErr w:type="spellStart"/>
      <w:r w:rsidRPr="002C241E">
        <w:rPr>
          <w:rFonts w:asciiTheme="minorBidi" w:eastAsia="Times New Roman" w:hAnsiTheme="minorBidi"/>
          <w:color w:val="000000"/>
          <w:sz w:val="24"/>
          <w:szCs w:val="24"/>
        </w:rPr>
        <w:t>Beyda</w:t>
      </w:r>
      <w:proofErr w:type="spellEnd"/>
      <w:r w:rsidRPr="002C241E">
        <w:rPr>
          <w:rFonts w:asciiTheme="minorBidi" w:eastAsia="Times New Roman" w:hAnsiTheme="minorBidi"/>
          <w:color w:val="000000"/>
          <w:sz w:val="24"/>
          <w:szCs w:val="24"/>
        </w:rPr>
        <w:t xml:space="preserve"> Nur YILMAZ</w:t>
      </w:r>
    </w:p>
    <w:p w14:paraId="3FBF0695" w14:textId="77777777" w:rsidR="008E404E" w:rsidRPr="002C241E" w:rsidRDefault="008E404E" w:rsidP="00686DD2">
      <w:pPr>
        <w:pStyle w:val="letiimBilgileri"/>
        <w:spacing w:line="240" w:lineRule="auto"/>
        <w:jc w:val="both"/>
        <w:rPr>
          <w:rFonts w:asciiTheme="minorBidi" w:hAnsiTheme="minorBidi"/>
          <w:color w:val="auto"/>
          <w:sz w:val="24"/>
          <w:szCs w:val="24"/>
        </w:rPr>
      </w:pPr>
    </w:p>
    <w:p w14:paraId="3B0BCD8E" w14:textId="77777777" w:rsidR="008E404E" w:rsidRPr="002C241E" w:rsidRDefault="008E404E" w:rsidP="00686DD2">
      <w:pPr>
        <w:pStyle w:val="letiimBilgileri"/>
        <w:spacing w:line="240" w:lineRule="auto"/>
        <w:jc w:val="both"/>
        <w:rPr>
          <w:rFonts w:asciiTheme="minorBidi" w:hAnsiTheme="minorBidi"/>
          <w:color w:val="auto"/>
          <w:sz w:val="24"/>
          <w:szCs w:val="24"/>
        </w:rPr>
      </w:pPr>
    </w:p>
    <w:p w14:paraId="2143195F" w14:textId="392D6BF6" w:rsidR="008E404E" w:rsidRPr="00773D2A" w:rsidRDefault="003F3723" w:rsidP="00165C73">
      <w:pPr>
        <w:spacing w:line="360" w:lineRule="auto"/>
        <w:jc w:val="both"/>
        <w:rPr>
          <w:rFonts w:asciiTheme="minorBidi" w:hAnsiTheme="minorBidi"/>
          <w:sz w:val="24"/>
          <w:szCs w:val="24"/>
        </w:rPr>
      </w:pPr>
      <w:r w:rsidRPr="002C241E">
        <w:rPr>
          <w:rFonts w:asciiTheme="minorBidi" w:hAnsiTheme="minorBidi"/>
          <w:color w:val="000000" w:themeColor="text1"/>
          <w:sz w:val="24"/>
          <w:szCs w:val="24"/>
        </w:rPr>
        <w:t>Muhasebe Öğretim Üyeleri Bilim ve Dayanışma Vakfı ve Ticari Bilimler Fakültesi Muhasebe ve Finans Yönetimi Bölümünün işbirliği ile “</w:t>
      </w:r>
      <w:r w:rsidR="00A80806" w:rsidRPr="002C241E">
        <w:rPr>
          <w:rFonts w:asciiTheme="minorBidi" w:hAnsiTheme="minorBidi"/>
          <w:color w:val="000000" w:themeColor="text1"/>
          <w:sz w:val="24"/>
          <w:szCs w:val="24"/>
        </w:rPr>
        <w:t xml:space="preserve">Güncel </w:t>
      </w:r>
      <w:r w:rsidRPr="002C241E">
        <w:rPr>
          <w:rFonts w:asciiTheme="minorBidi" w:hAnsiTheme="minorBidi"/>
          <w:color w:val="000000" w:themeColor="text1"/>
          <w:sz w:val="24"/>
          <w:szCs w:val="24"/>
        </w:rPr>
        <w:t>Muhasebe</w:t>
      </w:r>
      <w:r w:rsidR="00A80806">
        <w:rPr>
          <w:rFonts w:asciiTheme="minorBidi" w:hAnsiTheme="minorBidi"/>
          <w:color w:val="000000" w:themeColor="text1"/>
          <w:sz w:val="24"/>
          <w:szCs w:val="24"/>
        </w:rPr>
        <w:t xml:space="preserve"> </w:t>
      </w:r>
      <w:r w:rsidRPr="002C241E">
        <w:rPr>
          <w:rFonts w:asciiTheme="minorBidi" w:hAnsiTheme="minorBidi"/>
          <w:color w:val="000000" w:themeColor="text1"/>
          <w:sz w:val="24"/>
          <w:szCs w:val="24"/>
        </w:rPr>
        <w:t>Konular</w:t>
      </w:r>
      <w:r w:rsidR="00A80806">
        <w:rPr>
          <w:rFonts w:asciiTheme="minorBidi" w:hAnsiTheme="minorBidi"/>
          <w:color w:val="000000" w:themeColor="text1"/>
          <w:sz w:val="24"/>
          <w:szCs w:val="24"/>
        </w:rPr>
        <w:t xml:space="preserve">ı </w:t>
      </w:r>
      <w:proofErr w:type="spellStart"/>
      <w:r w:rsidR="00A80806">
        <w:rPr>
          <w:rFonts w:asciiTheme="minorBidi" w:hAnsiTheme="minorBidi"/>
          <w:color w:val="000000" w:themeColor="text1"/>
          <w:sz w:val="24"/>
          <w:szCs w:val="24"/>
        </w:rPr>
        <w:t>Çalıştayı</w:t>
      </w:r>
      <w:proofErr w:type="spellEnd"/>
      <w:r w:rsidRPr="002C241E">
        <w:rPr>
          <w:rFonts w:asciiTheme="minorBidi" w:hAnsiTheme="minorBidi"/>
          <w:color w:val="000000" w:themeColor="text1"/>
          <w:sz w:val="24"/>
          <w:szCs w:val="24"/>
        </w:rPr>
        <w:t xml:space="preserve">” </w:t>
      </w:r>
      <w:proofErr w:type="spellStart"/>
      <w:r w:rsidRPr="002C241E">
        <w:rPr>
          <w:rFonts w:asciiTheme="minorBidi" w:hAnsiTheme="minorBidi"/>
          <w:color w:val="000000" w:themeColor="text1"/>
          <w:sz w:val="24"/>
          <w:szCs w:val="24"/>
        </w:rPr>
        <w:t>çalıştayının</w:t>
      </w:r>
      <w:proofErr w:type="spellEnd"/>
      <w:r w:rsidRPr="002C241E">
        <w:rPr>
          <w:rFonts w:asciiTheme="minorBidi" w:hAnsiTheme="minorBidi"/>
          <w:color w:val="000000" w:themeColor="text1"/>
          <w:sz w:val="24"/>
          <w:szCs w:val="24"/>
        </w:rPr>
        <w:t xml:space="preserve"> </w:t>
      </w:r>
      <w:r w:rsidR="00262D83" w:rsidRPr="002C241E">
        <w:rPr>
          <w:rFonts w:asciiTheme="minorBidi" w:hAnsiTheme="minorBidi"/>
          <w:color w:val="000000" w:themeColor="text1"/>
          <w:sz w:val="24"/>
          <w:szCs w:val="24"/>
        </w:rPr>
        <w:t xml:space="preserve">bu yıl </w:t>
      </w:r>
      <w:r w:rsidR="008E404E" w:rsidRPr="002C241E">
        <w:rPr>
          <w:rFonts w:asciiTheme="minorBidi" w:hAnsiTheme="minorBidi"/>
          <w:color w:val="000000" w:themeColor="text1"/>
          <w:sz w:val="24"/>
          <w:szCs w:val="24"/>
        </w:rPr>
        <w:t>10</w:t>
      </w:r>
      <w:r w:rsidRPr="002C241E">
        <w:rPr>
          <w:rFonts w:asciiTheme="minorBidi" w:hAnsiTheme="minorBidi"/>
          <w:color w:val="000000" w:themeColor="text1"/>
          <w:sz w:val="24"/>
          <w:szCs w:val="24"/>
        </w:rPr>
        <w:t xml:space="preserve">. düzenlenmiştir. </w:t>
      </w:r>
      <w:r w:rsidR="00A91FA8" w:rsidRPr="002C241E">
        <w:rPr>
          <w:rFonts w:asciiTheme="minorBidi" w:hAnsiTheme="minorBidi"/>
          <w:color w:val="000000" w:themeColor="text1"/>
          <w:sz w:val="24"/>
          <w:szCs w:val="24"/>
        </w:rPr>
        <w:t>(C2-</w:t>
      </w:r>
      <w:r w:rsidR="00941387" w:rsidRPr="002C241E">
        <w:rPr>
          <w:rFonts w:asciiTheme="minorBidi" w:hAnsiTheme="minorBidi"/>
          <w:color w:val="000000" w:themeColor="text1"/>
          <w:sz w:val="24"/>
          <w:szCs w:val="24"/>
        </w:rPr>
        <w:t>1</w:t>
      </w:r>
      <w:r w:rsidR="00EC02B4" w:rsidRPr="002C241E">
        <w:rPr>
          <w:rFonts w:asciiTheme="minorBidi" w:hAnsiTheme="minorBidi"/>
          <w:color w:val="000000" w:themeColor="text1"/>
          <w:sz w:val="24"/>
          <w:szCs w:val="24"/>
        </w:rPr>
        <w:t>)</w:t>
      </w:r>
    </w:p>
    <w:p w14:paraId="13693263" w14:textId="6D247771" w:rsidR="003911B3" w:rsidRPr="002C241E" w:rsidRDefault="003911B3" w:rsidP="00686DD2">
      <w:pPr>
        <w:pStyle w:val="NormalWeb"/>
        <w:spacing w:line="240" w:lineRule="auto"/>
        <w:ind w:left="360"/>
        <w:jc w:val="both"/>
        <w:rPr>
          <w:rFonts w:asciiTheme="minorBidi" w:hAnsiTheme="minorBidi" w:cstheme="minorBidi"/>
          <w:b/>
          <w:bCs/>
          <w:i/>
          <w:iCs/>
          <w:color w:val="FF0000"/>
          <w:u w:val="single"/>
        </w:rPr>
      </w:pPr>
      <w:r w:rsidRPr="002C241E">
        <w:rPr>
          <w:rFonts w:asciiTheme="minorBidi" w:hAnsiTheme="minorBidi" w:cstheme="minorBidi"/>
          <w:b/>
          <w:bCs/>
          <w:i/>
          <w:iCs/>
          <w:color w:val="FF0000"/>
          <w:u w:val="single"/>
        </w:rPr>
        <w:t>Kanıtlar</w:t>
      </w:r>
    </w:p>
    <w:p w14:paraId="6F16D85C" w14:textId="698BE593" w:rsidR="003911B3" w:rsidRPr="002C241E" w:rsidRDefault="00973163">
      <w:pPr>
        <w:pStyle w:val="NormalWeb"/>
        <w:numPr>
          <w:ilvl w:val="0"/>
          <w:numId w:val="27"/>
        </w:numPr>
        <w:spacing w:before="0" w:after="0" w:line="240" w:lineRule="auto"/>
        <w:jc w:val="both"/>
        <w:textAlignment w:val="baseline"/>
        <w:rPr>
          <w:rFonts w:asciiTheme="minorBidi" w:hAnsiTheme="minorBidi" w:cstheme="minorBidi"/>
          <w:color w:val="000000"/>
        </w:rPr>
      </w:pPr>
      <w:hyperlink r:id="rId100" w:history="1">
        <w:r w:rsidR="003911B3" w:rsidRPr="003D2843">
          <w:rPr>
            <w:rStyle w:val="Kpr"/>
            <w:rFonts w:asciiTheme="minorBidi" w:hAnsiTheme="minorBidi" w:cstheme="minorBidi"/>
          </w:rPr>
          <w:t>C2-1</w:t>
        </w:r>
        <w:r w:rsidR="00165C73" w:rsidRPr="003D2843">
          <w:rPr>
            <w:rStyle w:val="Kpr"/>
            <w:rFonts w:asciiTheme="minorBidi" w:hAnsiTheme="minorBidi" w:cstheme="minorBidi"/>
          </w:rPr>
          <w:t>_</w:t>
        </w:r>
        <w:r w:rsidR="00941387" w:rsidRPr="003D2843">
          <w:rPr>
            <w:rStyle w:val="Kpr"/>
            <w:rFonts w:asciiTheme="minorBidi" w:hAnsiTheme="minorBidi" w:cstheme="minorBidi"/>
          </w:rPr>
          <w:t xml:space="preserve">X. </w:t>
        </w:r>
        <w:proofErr w:type="spellStart"/>
        <w:r w:rsidR="00A80806" w:rsidRPr="003D2843">
          <w:rPr>
            <w:rStyle w:val="Kpr"/>
            <w:rFonts w:asciiTheme="minorBidi" w:hAnsiTheme="minorBidi" w:cstheme="minorBidi"/>
          </w:rPr>
          <w:t>güncel_muhasebe_çalıştayı_programı</w:t>
        </w:r>
        <w:proofErr w:type="spellEnd"/>
      </w:hyperlink>
    </w:p>
    <w:p w14:paraId="524848EF" w14:textId="77777777" w:rsidR="00E128C3" w:rsidRPr="002C241E" w:rsidRDefault="00E128C3" w:rsidP="00E128C3">
      <w:pPr>
        <w:spacing w:line="240" w:lineRule="auto"/>
        <w:jc w:val="both"/>
        <w:rPr>
          <w:rFonts w:asciiTheme="minorBidi" w:eastAsia="Times New Roman" w:hAnsiTheme="minorBidi"/>
          <w:b/>
          <w:i/>
          <w:color w:val="425EA9"/>
          <w:sz w:val="24"/>
          <w:szCs w:val="24"/>
          <w:u w:val="single"/>
        </w:rPr>
      </w:pPr>
      <w:r w:rsidRPr="002C241E">
        <w:rPr>
          <w:rFonts w:asciiTheme="minorBidi" w:eastAsia="Times New Roman" w:hAnsiTheme="minorBidi"/>
          <w:b/>
          <w:i/>
          <w:color w:val="425EA9"/>
          <w:sz w:val="24"/>
          <w:szCs w:val="24"/>
          <w:u w:val="single"/>
        </w:rPr>
        <w:t>C.3. Araştırma Performansı</w:t>
      </w:r>
    </w:p>
    <w:p w14:paraId="3A22DEF4" w14:textId="77777777" w:rsidR="00E128C3" w:rsidRPr="002C241E" w:rsidRDefault="00E128C3" w:rsidP="00165C73">
      <w:pPr>
        <w:spacing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Bölümümüzün Öğretim elemanlarını akademik performansı Başkent Üniversitesi Performans Değerlendirme Sistemine göre gerçekleştirilmekte, araştırma hedeflerine ulaşılıp ulaşılmadığı her akademik dönemde yapılan yayın listesi takibiyle yapılmakta, performans değerlendirmesi Bölüm başkanları tarafından raporlanarak Dekanlığa iletilmektedir (</w:t>
      </w:r>
      <w:hyperlink r:id="rId101">
        <w:r w:rsidRPr="002C241E">
          <w:rPr>
            <w:rFonts w:asciiTheme="minorBidi" w:eastAsia="Times New Roman" w:hAnsiTheme="minorBidi"/>
            <w:color w:val="0000FF"/>
            <w:sz w:val="24"/>
            <w:szCs w:val="24"/>
            <w:u w:val="single"/>
          </w:rPr>
          <w:t>Bağlantı linki</w:t>
        </w:r>
      </w:hyperlink>
      <w:r w:rsidRPr="002C241E">
        <w:rPr>
          <w:rFonts w:asciiTheme="minorBidi" w:eastAsia="Times New Roman" w:hAnsiTheme="minorBidi"/>
          <w:color w:val="000000"/>
          <w:sz w:val="24"/>
          <w:szCs w:val="24"/>
        </w:rPr>
        <w:t>).</w:t>
      </w:r>
    </w:p>
    <w:p w14:paraId="66D00038" w14:textId="77777777" w:rsidR="00E128C3" w:rsidRPr="002C241E" w:rsidRDefault="00E128C3" w:rsidP="00165C73">
      <w:pPr>
        <w:spacing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Bu değerlendirme sisteminde; Öğretim üyeleri ve öğretim görevlilerinin toplam performans puanının dağılımı; yayınlar (%35), diğer akademik faaliyetler (%30) ile eğitim ve başarıdan (%35) oluşmaktadır (</w:t>
      </w:r>
      <w:hyperlink r:id="rId102">
        <w:r w:rsidRPr="002C241E">
          <w:rPr>
            <w:rFonts w:asciiTheme="minorBidi" w:eastAsia="Times New Roman" w:hAnsiTheme="minorBidi"/>
            <w:color w:val="835E00"/>
            <w:sz w:val="24"/>
            <w:szCs w:val="24"/>
            <w:u w:val="single"/>
          </w:rPr>
          <w:t>Bağlantı linki</w:t>
        </w:r>
      </w:hyperlink>
      <w:r w:rsidRPr="002C241E">
        <w:rPr>
          <w:rFonts w:asciiTheme="minorBidi" w:eastAsia="Times New Roman" w:hAnsiTheme="minorBidi"/>
          <w:color w:val="000000"/>
          <w:sz w:val="24"/>
          <w:szCs w:val="24"/>
        </w:rPr>
        <w:t xml:space="preserve">). </w:t>
      </w:r>
    </w:p>
    <w:p w14:paraId="54A54C6B" w14:textId="77777777" w:rsidR="00E128C3" w:rsidRPr="002C241E" w:rsidRDefault="00E128C3" w:rsidP="00165C73">
      <w:pPr>
        <w:spacing w:line="360" w:lineRule="auto"/>
        <w:jc w:val="both"/>
        <w:rPr>
          <w:rFonts w:asciiTheme="minorBidi" w:eastAsia="Times New Roman" w:hAnsiTheme="minorBidi"/>
          <w:color w:val="000000"/>
          <w:sz w:val="24"/>
          <w:szCs w:val="24"/>
        </w:rPr>
      </w:pPr>
      <w:r w:rsidRPr="002C241E">
        <w:rPr>
          <w:rFonts w:asciiTheme="minorBidi" w:eastAsia="Times New Roman" w:hAnsiTheme="minorBidi"/>
          <w:color w:val="000000"/>
          <w:sz w:val="24"/>
          <w:szCs w:val="24"/>
        </w:rPr>
        <w:t xml:space="preserve">Eğitim faaliyetlerine yönelik teşvik ve ödüllendirme sistemi de yine Başkent Üniversitesi akademik ve idari personelin bilimsel faaliyetlere katılım yönergesi </w:t>
      </w:r>
      <w:proofErr w:type="gramStart"/>
      <w:r w:rsidRPr="002C241E">
        <w:rPr>
          <w:rFonts w:asciiTheme="minorBidi" w:eastAsia="Times New Roman" w:hAnsiTheme="minorBidi"/>
          <w:color w:val="000000"/>
          <w:sz w:val="24"/>
          <w:szCs w:val="24"/>
        </w:rPr>
        <w:t>dahilindeki</w:t>
      </w:r>
      <w:proofErr w:type="gramEnd"/>
      <w:r w:rsidRPr="002C241E">
        <w:rPr>
          <w:rFonts w:asciiTheme="minorBidi" w:eastAsia="Times New Roman" w:hAnsiTheme="minorBidi"/>
          <w:color w:val="000000"/>
          <w:sz w:val="24"/>
          <w:szCs w:val="24"/>
        </w:rPr>
        <w:t xml:space="preserve"> bilimsel yayınları özendirme desteği doğrultusunda yapılmaktadır (</w:t>
      </w:r>
      <w:hyperlink r:id="rId103">
        <w:r w:rsidRPr="002C241E">
          <w:rPr>
            <w:rFonts w:asciiTheme="minorBidi" w:eastAsia="Times New Roman" w:hAnsiTheme="minorBidi"/>
            <w:color w:val="835E00"/>
            <w:sz w:val="24"/>
            <w:szCs w:val="24"/>
            <w:u w:val="single"/>
          </w:rPr>
          <w:t>Bağlantı linki</w:t>
        </w:r>
      </w:hyperlink>
      <w:r w:rsidRPr="002C241E">
        <w:rPr>
          <w:rFonts w:asciiTheme="minorBidi" w:eastAsia="Times New Roman" w:hAnsiTheme="minorBidi"/>
          <w:color w:val="000000"/>
          <w:sz w:val="24"/>
          <w:szCs w:val="24"/>
        </w:rPr>
        <w:t>).</w:t>
      </w:r>
    </w:p>
    <w:p w14:paraId="7B690932" w14:textId="77777777" w:rsidR="00EC02B4" w:rsidRPr="002C241E" w:rsidRDefault="00EC02B4" w:rsidP="00686DD2">
      <w:pPr>
        <w:spacing w:line="240" w:lineRule="auto"/>
        <w:jc w:val="both"/>
        <w:rPr>
          <w:rFonts w:asciiTheme="minorBidi" w:hAnsiTheme="minorBidi"/>
          <w:color w:val="auto"/>
          <w:sz w:val="24"/>
          <w:szCs w:val="24"/>
        </w:rPr>
      </w:pPr>
    </w:p>
    <w:p w14:paraId="178AC011" w14:textId="77777777" w:rsidR="003F3723" w:rsidRPr="002C241E" w:rsidRDefault="003F3723" w:rsidP="00686DD2">
      <w:pPr>
        <w:spacing w:line="240" w:lineRule="auto"/>
        <w:jc w:val="both"/>
        <w:rPr>
          <w:rFonts w:asciiTheme="minorBidi" w:hAnsiTheme="minorBidi"/>
          <w:b/>
          <w:color w:val="00B0F0"/>
          <w:sz w:val="24"/>
          <w:szCs w:val="24"/>
        </w:rPr>
      </w:pPr>
      <w:r w:rsidRPr="002C241E">
        <w:rPr>
          <w:rFonts w:asciiTheme="minorBidi" w:hAnsiTheme="minorBidi"/>
          <w:b/>
          <w:color w:val="00B0F0"/>
          <w:sz w:val="24"/>
          <w:szCs w:val="24"/>
        </w:rPr>
        <w:t>D. TOPLUMSAL KATKI</w:t>
      </w:r>
    </w:p>
    <w:p w14:paraId="40F71156" w14:textId="77777777" w:rsidR="003F3723" w:rsidRPr="002C241E" w:rsidRDefault="003F3723" w:rsidP="00686DD2">
      <w:pPr>
        <w:spacing w:line="240" w:lineRule="auto"/>
        <w:jc w:val="both"/>
        <w:rPr>
          <w:rFonts w:asciiTheme="minorBidi" w:hAnsiTheme="minorBidi"/>
          <w:b/>
          <w:i/>
          <w:color w:val="425EA9" w:themeColor="accent5" w:themeShade="BF"/>
          <w:sz w:val="24"/>
          <w:szCs w:val="24"/>
          <w:u w:val="single"/>
        </w:rPr>
      </w:pPr>
      <w:r w:rsidRPr="002C241E">
        <w:rPr>
          <w:rFonts w:asciiTheme="minorBidi" w:hAnsiTheme="minorBidi"/>
          <w:b/>
          <w:i/>
          <w:color w:val="425EA9" w:themeColor="accent5" w:themeShade="BF"/>
          <w:sz w:val="24"/>
          <w:szCs w:val="24"/>
          <w:u w:val="single"/>
        </w:rPr>
        <w:t xml:space="preserve">D.1. Toplumsal Katkı Faaliyetleri ve Performansı </w:t>
      </w:r>
    </w:p>
    <w:p w14:paraId="6160DCD1" w14:textId="0F99C24A" w:rsidR="003F3723" w:rsidRPr="002C241E" w:rsidRDefault="003F3723" w:rsidP="00165C73">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Üniversitemizin 20</w:t>
      </w:r>
      <w:r w:rsidR="00E128C3" w:rsidRPr="002C241E">
        <w:rPr>
          <w:rFonts w:asciiTheme="minorBidi" w:hAnsiTheme="minorBidi"/>
          <w:color w:val="000000" w:themeColor="text1"/>
          <w:sz w:val="24"/>
          <w:szCs w:val="24"/>
        </w:rPr>
        <w:t>23</w:t>
      </w:r>
      <w:r w:rsidRPr="002C241E">
        <w:rPr>
          <w:rFonts w:asciiTheme="minorBidi" w:hAnsiTheme="minorBidi"/>
          <w:color w:val="000000" w:themeColor="text1"/>
          <w:sz w:val="24"/>
          <w:szCs w:val="24"/>
        </w:rPr>
        <w:t>-20</w:t>
      </w:r>
      <w:r w:rsidR="00E128C3" w:rsidRPr="002C241E">
        <w:rPr>
          <w:rFonts w:asciiTheme="minorBidi" w:hAnsiTheme="minorBidi"/>
          <w:color w:val="000000" w:themeColor="text1"/>
          <w:sz w:val="24"/>
          <w:szCs w:val="24"/>
        </w:rPr>
        <w:t>3</w:t>
      </w:r>
      <w:r w:rsidRPr="002C241E">
        <w:rPr>
          <w:rFonts w:asciiTheme="minorBidi" w:hAnsiTheme="minorBidi"/>
          <w:color w:val="000000" w:themeColor="text1"/>
          <w:sz w:val="24"/>
          <w:szCs w:val="24"/>
        </w:rPr>
        <w:t>3 Stratejik planında belirtilen 3 temel alandan biri “toplumu</w:t>
      </w:r>
      <w:r w:rsidR="00A91FA8" w:rsidRPr="002C241E">
        <w:rPr>
          <w:rFonts w:asciiTheme="minorBidi" w:hAnsiTheme="minorBidi"/>
          <w:color w:val="000000" w:themeColor="text1"/>
          <w:sz w:val="24"/>
          <w:szCs w:val="24"/>
        </w:rPr>
        <w:t>n gereksinimlerine yanıt vermek</w:t>
      </w:r>
      <w:r w:rsidRPr="002C241E">
        <w:rPr>
          <w:rFonts w:asciiTheme="minorBidi" w:hAnsiTheme="minorBidi"/>
          <w:color w:val="000000" w:themeColor="text1"/>
          <w:sz w:val="24"/>
          <w:szCs w:val="24"/>
        </w:rPr>
        <w:t xml:space="preserve">tir ve bu doğrultuda “Toplum Gereksinimlerine Yanıt Vermek Genel Politika </w:t>
      </w:r>
      <w:r w:rsidR="00773D2A" w:rsidRPr="002C241E">
        <w:rPr>
          <w:rFonts w:asciiTheme="minorBidi" w:hAnsiTheme="minorBidi"/>
          <w:color w:val="000000" w:themeColor="text1"/>
          <w:sz w:val="24"/>
          <w:szCs w:val="24"/>
        </w:rPr>
        <w:t>Dokümanı</w:t>
      </w:r>
      <w:r w:rsidRPr="002C241E">
        <w:rPr>
          <w:rFonts w:asciiTheme="minorBidi" w:hAnsiTheme="minorBidi"/>
          <w:color w:val="000000" w:themeColor="text1"/>
          <w:sz w:val="24"/>
          <w:szCs w:val="24"/>
        </w:rPr>
        <w:t>” yayımlanmıştır (</w:t>
      </w:r>
      <w:hyperlink r:id="rId104" w:history="1">
        <w:r w:rsidRPr="002C241E">
          <w:rPr>
            <w:rStyle w:val="Kpr"/>
            <w:rFonts w:asciiTheme="minorBidi" w:hAnsiTheme="minorBidi"/>
            <w:sz w:val="24"/>
            <w:szCs w:val="24"/>
          </w:rPr>
          <w:t>Bağlantı linki</w:t>
        </w:r>
      </w:hyperlink>
      <w:r w:rsidRPr="002C241E">
        <w:rPr>
          <w:rFonts w:asciiTheme="minorBidi" w:hAnsiTheme="minorBidi"/>
          <w:color w:val="000000" w:themeColor="text1"/>
          <w:sz w:val="24"/>
          <w:szCs w:val="24"/>
        </w:rPr>
        <w:t xml:space="preserve">). </w:t>
      </w:r>
    </w:p>
    <w:p w14:paraId="5C043031" w14:textId="77777777" w:rsidR="003F3723" w:rsidRPr="002C241E" w:rsidRDefault="003F3723" w:rsidP="00165C73">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Fakültemizde “Toplumsal Katkı Kurulu” kurulmuştur ve </w:t>
      </w:r>
      <w:proofErr w:type="spellStart"/>
      <w:r w:rsidRPr="002C241E">
        <w:rPr>
          <w:rFonts w:asciiTheme="minorBidi" w:hAnsiTheme="minorBidi"/>
          <w:color w:val="000000" w:themeColor="text1"/>
          <w:sz w:val="24"/>
          <w:szCs w:val="24"/>
        </w:rPr>
        <w:t>websayfasında</w:t>
      </w:r>
      <w:proofErr w:type="spellEnd"/>
      <w:r w:rsidRPr="002C241E">
        <w:rPr>
          <w:rFonts w:asciiTheme="minorBidi" w:hAnsiTheme="minorBidi"/>
          <w:color w:val="000000" w:themeColor="text1"/>
          <w:sz w:val="24"/>
          <w:szCs w:val="24"/>
        </w:rPr>
        <w:t xml:space="preserve"> paylaşılmıştır (</w:t>
      </w:r>
      <w:hyperlink r:id="rId105" w:history="1">
        <w:r w:rsidRPr="002C241E">
          <w:rPr>
            <w:rFonts w:asciiTheme="minorBidi" w:hAnsiTheme="minorBidi"/>
            <w:sz w:val="24"/>
            <w:szCs w:val="24"/>
          </w:rPr>
          <w:t>Bağlantı</w:t>
        </w:r>
        <w:r w:rsidRPr="002C241E">
          <w:rPr>
            <w:rStyle w:val="Kpr"/>
            <w:rFonts w:asciiTheme="minorBidi" w:hAnsiTheme="minorBidi"/>
            <w:sz w:val="24"/>
            <w:szCs w:val="24"/>
          </w:rPr>
          <w:t xml:space="preserve"> linki</w:t>
        </w:r>
      </w:hyperlink>
      <w:r w:rsidRPr="002C241E">
        <w:rPr>
          <w:rFonts w:asciiTheme="minorBidi" w:hAnsiTheme="minorBidi"/>
          <w:color w:val="000000" w:themeColor="text1"/>
          <w:sz w:val="24"/>
          <w:szCs w:val="24"/>
        </w:rPr>
        <w:t xml:space="preserve">). Bu kurul bünyesinde her akademik yıl içinde gerçekleştirilen etkinlikler raporlanarak, Fakülte </w:t>
      </w:r>
      <w:proofErr w:type="spellStart"/>
      <w:r w:rsidRPr="002C241E">
        <w:rPr>
          <w:rFonts w:asciiTheme="minorBidi" w:hAnsiTheme="minorBidi"/>
          <w:color w:val="000000" w:themeColor="text1"/>
          <w:sz w:val="24"/>
          <w:szCs w:val="24"/>
        </w:rPr>
        <w:t>websayfasının</w:t>
      </w:r>
      <w:proofErr w:type="spellEnd"/>
      <w:r w:rsidRPr="002C241E">
        <w:rPr>
          <w:rFonts w:asciiTheme="minorBidi" w:hAnsiTheme="minorBidi"/>
          <w:color w:val="000000" w:themeColor="text1"/>
          <w:sz w:val="24"/>
          <w:szCs w:val="24"/>
        </w:rPr>
        <w:t xml:space="preserve"> Kalite sekmesinin altındaki “Toplumsal Katkı” sayfasında ilan edilmektedir. Bölümümüz öğretim elemanlarından, </w:t>
      </w:r>
    </w:p>
    <w:p w14:paraId="27B9A1B7" w14:textId="77E7DADA" w:rsidR="003F3723" w:rsidRPr="002C241E" w:rsidRDefault="003F3723" w:rsidP="00165C73">
      <w:pPr>
        <w:pStyle w:val="ListeParagraf"/>
        <w:numPr>
          <w:ilvl w:val="0"/>
          <w:numId w:val="26"/>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lastRenderedPageBreak/>
        <w:t>Prof. Dr. Deniz Umut DOĞAN: Başkent Üniversitesi Ticari Bilimler Fakültesi Dergisi Bilim Kurulu Üyeliği, Başkent Üniversitesi Ticari Bilimler Fakültesi Toplumsal Katkı Kurulu Üyeliği, Ankara</w:t>
      </w:r>
      <w:r w:rsidR="00F30E7E" w:rsidRPr="002C241E">
        <w:rPr>
          <w:rFonts w:asciiTheme="minorBidi" w:hAnsiTheme="minorBidi"/>
          <w:color w:val="000000" w:themeColor="text1"/>
          <w:sz w:val="24"/>
          <w:szCs w:val="24"/>
        </w:rPr>
        <w:t xml:space="preserve"> Büyükşehir Belediyesi</w:t>
      </w:r>
      <w:r w:rsidRPr="002C241E">
        <w:rPr>
          <w:rFonts w:asciiTheme="minorBidi" w:hAnsiTheme="minorBidi"/>
          <w:color w:val="000000" w:themeColor="text1"/>
          <w:sz w:val="24"/>
          <w:szCs w:val="24"/>
        </w:rPr>
        <w:t xml:space="preserve"> Kent Konseyi Üyesi ve Muhasebe Öğretim Üyeleri Bilim ve Danışma Vakfı (MÖDAV) Üyesi</w:t>
      </w:r>
    </w:p>
    <w:p w14:paraId="177DC220" w14:textId="77777777" w:rsidR="003F3723" w:rsidRPr="002C241E" w:rsidRDefault="003F3723" w:rsidP="00165C73">
      <w:pPr>
        <w:pStyle w:val="ListeParagraf"/>
        <w:numPr>
          <w:ilvl w:val="0"/>
          <w:numId w:val="26"/>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Prof. Dr. Nalan AKDOĞAN: Başkent Üniversitesi Ticari Bilimler Fakültesi Dergisi Bilim Kurulu Üyeliği, Muhasebe Öğretim Üyeleri Bilim ve Danışma Vakfı (MÖDAV) Onursal Başkanı, </w:t>
      </w:r>
      <w:r w:rsidRPr="002C241E">
        <w:rPr>
          <w:rFonts w:asciiTheme="minorBidi" w:hAnsiTheme="minorBidi"/>
          <w:sz w:val="24"/>
          <w:szCs w:val="24"/>
        </w:rPr>
        <w:t>Vergi Konseyi Üyesi ve Kamu Gözetim Kurumu Hakem Kurulu Üyesi</w:t>
      </w:r>
    </w:p>
    <w:p w14:paraId="4E8CF488" w14:textId="23EBFFEA" w:rsidR="003F3723" w:rsidRPr="002C241E" w:rsidRDefault="00094E9A" w:rsidP="00165C73">
      <w:pPr>
        <w:pStyle w:val="ListeParagraf"/>
        <w:numPr>
          <w:ilvl w:val="0"/>
          <w:numId w:val="26"/>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Prof</w:t>
      </w:r>
      <w:r w:rsidR="003F3723" w:rsidRPr="002C241E">
        <w:rPr>
          <w:rFonts w:asciiTheme="minorBidi" w:hAnsiTheme="minorBidi"/>
          <w:color w:val="000000" w:themeColor="text1"/>
          <w:sz w:val="24"/>
          <w:szCs w:val="24"/>
        </w:rPr>
        <w:t>. Dr. Özge SEZGİN ALP: Başkent Üniversitesi Ticari Bilimler Fakültesi Dergisi Bilim Kurulu Üyeliği, Muhasebe Öğretim Üyeleri Bilim ve Danışma Vakfı (MÖDAV) Üyesi</w:t>
      </w:r>
    </w:p>
    <w:p w14:paraId="108DD402" w14:textId="0726C1B0" w:rsidR="003F3723" w:rsidRPr="002C241E" w:rsidRDefault="003F3723" w:rsidP="00165C73">
      <w:pPr>
        <w:pStyle w:val="ListeParagraf"/>
        <w:numPr>
          <w:ilvl w:val="0"/>
          <w:numId w:val="26"/>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Dr. </w:t>
      </w:r>
      <w:proofErr w:type="spellStart"/>
      <w:r w:rsidRPr="002C241E">
        <w:rPr>
          <w:rFonts w:asciiTheme="minorBidi" w:hAnsiTheme="minorBidi"/>
          <w:color w:val="000000" w:themeColor="text1"/>
          <w:sz w:val="24"/>
          <w:szCs w:val="24"/>
        </w:rPr>
        <w:t>Öğr</w:t>
      </w:r>
      <w:proofErr w:type="spellEnd"/>
      <w:r w:rsidRPr="002C241E">
        <w:rPr>
          <w:rFonts w:asciiTheme="minorBidi" w:hAnsiTheme="minorBidi"/>
          <w:color w:val="000000" w:themeColor="text1"/>
          <w:sz w:val="24"/>
          <w:szCs w:val="24"/>
        </w:rPr>
        <w:t>. Üyesi Burçak KIZILTAN</w:t>
      </w:r>
      <w:r w:rsidR="00094E9A" w:rsidRPr="002C241E">
        <w:rPr>
          <w:rFonts w:asciiTheme="minorBidi" w:hAnsiTheme="minorBidi"/>
          <w:color w:val="000000" w:themeColor="text1"/>
          <w:sz w:val="24"/>
          <w:szCs w:val="24"/>
        </w:rPr>
        <w:t xml:space="preserve"> IŞIK</w:t>
      </w:r>
      <w:r w:rsidRPr="002C241E">
        <w:rPr>
          <w:rFonts w:asciiTheme="minorBidi" w:hAnsiTheme="minorBidi"/>
          <w:color w:val="000000" w:themeColor="text1"/>
          <w:sz w:val="24"/>
          <w:szCs w:val="24"/>
        </w:rPr>
        <w:t>: Muhasebe Öğretim Üyeleri Bilim ve Danışma Vakfı (MÖDAV) Üyesi</w:t>
      </w:r>
    </w:p>
    <w:p w14:paraId="2C0B18F5" w14:textId="77777777" w:rsidR="003F3723" w:rsidRPr="002C241E" w:rsidRDefault="003F3723" w:rsidP="00165C73">
      <w:pPr>
        <w:pStyle w:val="ListeParagraf"/>
        <w:numPr>
          <w:ilvl w:val="0"/>
          <w:numId w:val="26"/>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Dr. </w:t>
      </w:r>
      <w:proofErr w:type="spellStart"/>
      <w:r w:rsidRPr="002C241E">
        <w:rPr>
          <w:rFonts w:asciiTheme="minorBidi" w:hAnsiTheme="minorBidi"/>
          <w:color w:val="000000" w:themeColor="text1"/>
          <w:sz w:val="24"/>
          <w:szCs w:val="24"/>
        </w:rPr>
        <w:t>Öğr</w:t>
      </w:r>
      <w:proofErr w:type="spellEnd"/>
      <w:r w:rsidRPr="002C241E">
        <w:rPr>
          <w:rFonts w:asciiTheme="minorBidi" w:hAnsiTheme="minorBidi"/>
          <w:color w:val="000000" w:themeColor="text1"/>
          <w:sz w:val="24"/>
          <w:szCs w:val="24"/>
        </w:rPr>
        <w:t>. Üyesi Gökhan KILIÇ: Muhasebe Öğretim Üyeleri Bilim ve Danışma Vakfı (MÖDAV) Üyesi</w:t>
      </w:r>
    </w:p>
    <w:p w14:paraId="40C94CBD" w14:textId="77777777" w:rsidR="003F3723" w:rsidRPr="002C241E" w:rsidRDefault="003F3723" w:rsidP="00165C73">
      <w:pPr>
        <w:pStyle w:val="ListeParagraf"/>
        <w:numPr>
          <w:ilvl w:val="0"/>
          <w:numId w:val="26"/>
        </w:num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 xml:space="preserve">Dr. </w:t>
      </w:r>
      <w:proofErr w:type="spellStart"/>
      <w:r w:rsidRPr="002C241E">
        <w:rPr>
          <w:rFonts w:asciiTheme="minorBidi" w:hAnsiTheme="minorBidi"/>
          <w:color w:val="000000" w:themeColor="text1"/>
          <w:sz w:val="24"/>
          <w:szCs w:val="24"/>
        </w:rPr>
        <w:t>Öğr</w:t>
      </w:r>
      <w:proofErr w:type="spellEnd"/>
      <w:r w:rsidRPr="002C241E">
        <w:rPr>
          <w:rFonts w:asciiTheme="minorBidi" w:hAnsiTheme="minorBidi"/>
          <w:color w:val="000000" w:themeColor="text1"/>
          <w:sz w:val="24"/>
          <w:szCs w:val="24"/>
        </w:rPr>
        <w:t>. Üyesi Zehra HABERAL: Muhasebe Öğretim Üyeleri Bilim ve Danışma Vakfı (MÖDAV) Üyesi</w:t>
      </w:r>
    </w:p>
    <w:p w14:paraId="0591D16B" w14:textId="77777777" w:rsidR="003F3723" w:rsidRPr="002C241E" w:rsidRDefault="003F3723" w:rsidP="00165C73">
      <w:pPr>
        <w:pStyle w:val="ListeParagraf"/>
        <w:numPr>
          <w:ilvl w:val="0"/>
          <w:numId w:val="26"/>
        </w:numPr>
        <w:spacing w:line="360" w:lineRule="auto"/>
        <w:jc w:val="both"/>
        <w:rPr>
          <w:rFonts w:asciiTheme="minorBidi" w:hAnsiTheme="minorBidi"/>
          <w:color w:val="000000" w:themeColor="text1"/>
          <w:sz w:val="24"/>
          <w:szCs w:val="24"/>
        </w:rPr>
      </w:pPr>
      <w:proofErr w:type="spellStart"/>
      <w:r w:rsidRPr="002C241E">
        <w:rPr>
          <w:rFonts w:asciiTheme="minorBidi" w:hAnsiTheme="minorBidi"/>
          <w:color w:val="000000" w:themeColor="text1"/>
          <w:sz w:val="24"/>
          <w:szCs w:val="24"/>
        </w:rPr>
        <w:t>Araş</w:t>
      </w:r>
      <w:proofErr w:type="spellEnd"/>
      <w:r w:rsidRPr="002C241E">
        <w:rPr>
          <w:rFonts w:asciiTheme="minorBidi" w:hAnsiTheme="minorBidi"/>
          <w:color w:val="000000" w:themeColor="text1"/>
          <w:sz w:val="24"/>
          <w:szCs w:val="24"/>
        </w:rPr>
        <w:t>. Görevlisi Belgin Rana ÇARDAK: Muhasebe Öğretim Üyeleri Bilim ve Danışma Vakfı (MÖDAV) Üyesi</w:t>
      </w:r>
    </w:p>
    <w:p w14:paraId="461BB8C8" w14:textId="77777777" w:rsidR="003F3723" w:rsidRPr="002C241E" w:rsidRDefault="003F3723" w:rsidP="00165C73">
      <w:pPr>
        <w:pStyle w:val="ListeParagraf"/>
        <w:spacing w:line="360" w:lineRule="auto"/>
        <w:jc w:val="both"/>
        <w:rPr>
          <w:rFonts w:asciiTheme="minorBidi" w:hAnsiTheme="minorBidi"/>
          <w:color w:val="000000" w:themeColor="text1"/>
          <w:sz w:val="24"/>
          <w:szCs w:val="24"/>
        </w:rPr>
      </w:pPr>
    </w:p>
    <w:p w14:paraId="308CB25D" w14:textId="77777777" w:rsidR="003F3723" w:rsidRPr="002C241E" w:rsidRDefault="003F3723" w:rsidP="00165C73">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Bölümümüzün toplumun gereksinimlerine yanıt vermeye yönelik faaliyetleri şu şekildedir:</w:t>
      </w:r>
    </w:p>
    <w:p w14:paraId="20A36E3B" w14:textId="04476F6F" w:rsidR="003F3723" w:rsidRPr="002C241E" w:rsidRDefault="003F3723" w:rsidP="00165C73">
      <w:pPr>
        <w:spacing w:line="360" w:lineRule="auto"/>
        <w:jc w:val="both"/>
        <w:rPr>
          <w:rFonts w:asciiTheme="minorBidi" w:hAnsiTheme="minorBidi"/>
          <w:color w:val="000000" w:themeColor="text1"/>
          <w:sz w:val="24"/>
          <w:szCs w:val="24"/>
        </w:rPr>
      </w:pPr>
      <w:r w:rsidRPr="002C241E">
        <w:rPr>
          <w:rFonts w:asciiTheme="minorBidi" w:hAnsiTheme="minorBidi"/>
          <w:color w:val="000000" w:themeColor="text1"/>
          <w:sz w:val="24"/>
          <w:szCs w:val="24"/>
        </w:rPr>
        <w:t>(</w:t>
      </w:r>
      <w:proofErr w:type="spellStart"/>
      <w:r w:rsidRPr="002C241E">
        <w:rPr>
          <w:rFonts w:asciiTheme="minorBidi" w:hAnsiTheme="minorBidi"/>
          <w:color w:val="000000" w:themeColor="text1"/>
          <w:sz w:val="24"/>
          <w:szCs w:val="24"/>
        </w:rPr>
        <w:t>D.a</w:t>
      </w:r>
      <w:proofErr w:type="spellEnd"/>
      <w:r w:rsidRPr="002C241E">
        <w:rPr>
          <w:rFonts w:asciiTheme="minorBidi" w:hAnsiTheme="minorBidi"/>
          <w:color w:val="000000" w:themeColor="text1"/>
          <w:sz w:val="24"/>
          <w:szCs w:val="24"/>
        </w:rPr>
        <w:t xml:space="preserve">) “C.2. Araştırma Yetkinliği, İş Birlikleri ve Destekler” başlığı altında bahsedilen </w:t>
      </w:r>
      <w:r w:rsidRPr="002C241E">
        <w:rPr>
          <w:rFonts w:asciiTheme="minorBidi" w:hAnsiTheme="minorBidi"/>
          <w:color w:val="222222"/>
          <w:sz w:val="24"/>
          <w:szCs w:val="24"/>
          <w:shd w:val="clear" w:color="auto" w:fill="FFFFFF"/>
        </w:rPr>
        <w:t>GÜNCEL MUHASEBE KONULARI ÇALIŞTAYI</w:t>
      </w:r>
      <w:r w:rsidRPr="002C241E">
        <w:rPr>
          <w:rFonts w:asciiTheme="minorBidi" w:hAnsiTheme="minorBidi"/>
          <w:color w:val="000000" w:themeColor="text1"/>
          <w:sz w:val="24"/>
          <w:szCs w:val="24"/>
        </w:rPr>
        <w:t>,</w:t>
      </w:r>
      <w:r w:rsidR="006857C6" w:rsidRPr="002C241E">
        <w:rPr>
          <w:rFonts w:asciiTheme="minorBidi" w:hAnsiTheme="minorBidi"/>
          <w:color w:val="000000" w:themeColor="text1"/>
          <w:sz w:val="24"/>
          <w:szCs w:val="24"/>
        </w:rPr>
        <w:t xml:space="preserve"> (D1-1</w:t>
      </w:r>
      <w:r w:rsidR="00A1124F" w:rsidRPr="002C241E">
        <w:rPr>
          <w:rFonts w:asciiTheme="minorBidi" w:hAnsiTheme="minorBidi"/>
          <w:color w:val="000000" w:themeColor="text1"/>
          <w:sz w:val="24"/>
          <w:szCs w:val="24"/>
        </w:rPr>
        <w:t>, D1-2</w:t>
      </w:r>
      <w:r w:rsidR="006857C6" w:rsidRPr="002C241E">
        <w:rPr>
          <w:rFonts w:asciiTheme="minorBidi" w:hAnsiTheme="minorBidi"/>
          <w:color w:val="000000" w:themeColor="text1"/>
          <w:sz w:val="24"/>
          <w:szCs w:val="24"/>
        </w:rPr>
        <w:t>)</w:t>
      </w:r>
    </w:p>
    <w:p w14:paraId="38C89C1C" w14:textId="7C028931" w:rsidR="003F3723" w:rsidRPr="002C241E" w:rsidRDefault="003F3723" w:rsidP="00165C73">
      <w:pPr>
        <w:pStyle w:val="ListeParagraf"/>
        <w:spacing w:line="360" w:lineRule="auto"/>
        <w:ind w:left="0"/>
        <w:jc w:val="both"/>
        <w:rPr>
          <w:rFonts w:asciiTheme="minorBidi" w:hAnsiTheme="minorBidi"/>
          <w:color w:val="000000" w:themeColor="text1"/>
          <w:sz w:val="24"/>
          <w:szCs w:val="24"/>
        </w:rPr>
      </w:pPr>
      <w:r w:rsidRPr="002C241E">
        <w:rPr>
          <w:rFonts w:asciiTheme="minorBidi" w:hAnsiTheme="minorBidi"/>
          <w:color w:val="000000" w:themeColor="text1"/>
          <w:sz w:val="24"/>
          <w:szCs w:val="24"/>
        </w:rPr>
        <w:t>(</w:t>
      </w:r>
      <w:proofErr w:type="spellStart"/>
      <w:r w:rsidRPr="002C241E">
        <w:rPr>
          <w:rFonts w:asciiTheme="minorBidi" w:hAnsiTheme="minorBidi"/>
          <w:color w:val="000000" w:themeColor="text1"/>
          <w:sz w:val="24"/>
          <w:szCs w:val="24"/>
        </w:rPr>
        <w:t>D.b</w:t>
      </w:r>
      <w:proofErr w:type="spellEnd"/>
      <w:r w:rsidRPr="002C241E">
        <w:rPr>
          <w:rFonts w:asciiTheme="minorBidi" w:hAnsiTheme="minorBidi"/>
          <w:color w:val="000000" w:themeColor="text1"/>
          <w:sz w:val="24"/>
          <w:szCs w:val="24"/>
        </w:rPr>
        <w:t xml:space="preserve">) Muhasebe ve Finans sektöründe daha başarılı olmak için mevzuatı iyi bilen nitelikli elemanlara her geçen gün daha çok ihtiyaç duyulmaktadır. Bölümümüz; kaliteli akademik kadrosu, kendi alanında uzman, sektörden gelen </w:t>
      </w:r>
      <w:proofErr w:type="gramStart"/>
      <w:r w:rsidRPr="002C241E">
        <w:rPr>
          <w:rFonts w:asciiTheme="minorBidi" w:hAnsiTheme="minorBidi"/>
          <w:color w:val="000000" w:themeColor="text1"/>
          <w:sz w:val="24"/>
          <w:szCs w:val="24"/>
        </w:rPr>
        <w:t>duayen</w:t>
      </w:r>
      <w:proofErr w:type="gramEnd"/>
      <w:r w:rsidRPr="002C241E">
        <w:rPr>
          <w:rFonts w:asciiTheme="minorBidi" w:hAnsiTheme="minorBidi"/>
          <w:color w:val="000000" w:themeColor="text1"/>
          <w:sz w:val="24"/>
          <w:szCs w:val="24"/>
        </w:rPr>
        <w:t xml:space="preserve"> isimlerin verdikleri destekler ve staj imkanları ile sektörün ihtiyacına her anlamda cevap verebilecek meslek elemanlarını yetiştirme konusunda iyi</w:t>
      </w:r>
      <w:r w:rsidR="006857C6" w:rsidRPr="002C241E">
        <w:rPr>
          <w:rFonts w:asciiTheme="minorBidi" w:hAnsiTheme="minorBidi"/>
          <w:color w:val="000000" w:themeColor="text1"/>
          <w:sz w:val="24"/>
          <w:szCs w:val="24"/>
        </w:rPr>
        <w:t xml:space="preserve"> bir performans göstermektedir. </w:t>
      </w:r>
      <w:r w:rsidRPr="002C241E">
        <w:rPr>
          <w:rFonts w:asciiTheme="minorBidi" w:hAnsiTheme="minorBidi"/>
          <w:color w:val="000000" w:themeColor="text1"/>
          <w:sz w:val="24"/>
          <w:szCs w:val="24"/>
        </w:rPr>
        <w:t xml:space="preserve">Bölümümüz daha iyiyi hedeflemek adına; her daim öğrencilerden/mezunlardan/diğer dış paydaşlardan gelen geri bildirimleri dikkate </w:t>
      </w:r>
      <w:r w:rsidRPr="002C241E">
        <w:rPr>
          <w:rFonts w:asciiTheme="minorBidi" w:hAnsiTheme="minorBidi"/>
          <w:color w:val="000000" w:themeColor="text1"/>
          <w:sz w:val="24"/>
          <w:szCs w:val="24"/>
        </w:rPr>
        <w:lastRenderedPageBreak/>
        <w:t>alarak müfredatı güncellemeyi kendine amaç edinmiştir. Ayrıca, her sene düzenlenen seminer serileri sayesinde, sektörde olan uygulamaları öğrencilere aktarmak için sektörün çeşitli kademelerinden yetkili kişiler davet edilip seminer vermeleri sağlanmaktadır. Bu eğitim politikasının bir sonucu olarak; “A.3. Paydaş katılımı” maddesinde belirtildiği üzere, bölümümüzün</w:t>
      </w:r>
      <w:r w:rsidR="0044587C" w:rsidRPr="002C241E">
        <w:rPr>
          <w:rFonts w:asciiTheme="minorBidi" w:hAnsiTheme="minorBidi"/>
          <w:color w:val="000000" w:themeColor="text1"/>
          <w:sz w:val="24"/>
          <w:szCs w:val="24"/>
        </w:rPr>
        <w:t xml:space="preserve"> %70’lik bir istihdam oranı (204 bölüm mezunumuzdan 143</w:t>
      </w:r>
      <w:r w:rsidRPr="002C241E">
        <w:rPr>
          <w:rFonts w:asciiTheme="minorBidi" w:hAnsiTheme="minorBidi"/>
          <w:color w:val="000000" w:themeColor="text1"/>
          <w:sz w:val="24"/>
          <w:szCs w:val="24"/>
        </w:rPr>
        <w:t xml:space="preserve">’sı) bulunmaktadır. </w:t>
      </w:r>
    </w:p>
    <w:p w14:paraId="0319AD60" w14:textId="77777777" w:rsidR="003F3723" w:rsidRPr="002C241E" w:rsidRDefault="003F3723" w:rsidP="00165C73">
      <w:pPr>
        <w:pStyle w:val="ListeParagraf"/>
        <w:spacing w:line="360" w:lineRule="auto"/>
        <w:ind w:left="0"/>
        <w:jc w:val="both"/>
        <w:rPr>
          <w:rFonts w:asciiTheme="minorBidi" w:hAnsiTheme="minorBidi"/>
          <w:color w:val="000000" w:themeColor="text1"/>
          <w:sz w:val="24"/>
          <w:szCs w:val="24"/>
        </w:rPr>
      </w:pPr>
    </w:p>
    <w:p w14:paraId="2177641D" w14:textId="77777777" w:rsidR="003F3723" w:rsidRPr="002C241E" w:rsidRDefault="003F3723" w:rsidP="00165C73">
      <w:pPr>
        <w:pStyle w:val="ListeParagraf"/>
        <w:spacing w:line="360" w:lineRule="auto"/>
        <w:ind w:left="0"/>
        <w:jc w:val="both"/>
        <w:rPr>
          <w:rFonts w:asciiTheme="minorBidi" w:hAnsiTheme="minorBidi"/>
          <w:color w:val="000000" w:themeColor="text1"/>
          <w:sz w:val="24"/>
          <w:szCs w:val="24"/>
        </w:rPr>
      </w:pPr>
      <w:r w:rsidRPr="002C241E">
        <w:rPr>
          <w:rFonts w:asciiTheme="minorBidi" w:hAnsiTheme="minorBidi"/>
          <w:color w:val="000000" w:themeColor="text1"/>
          <w:sz w:val="24"/>
          <w:szCs w:val="24"/>
        </w:rPr>
        <w:t>Yukarıda bahsedilen Toplumsal Katkı etkinliklerinin BM Sürdürülebilir Hedefleri ve Üniversitenin Stratejik Amaçlarıyla eşleştirilmesini gösteren tablolar ise aşağıda verilmiştir. Bu tablolar göz önünde bulundurulduğunda, bölüm bünyesinde yapılan etkinliklerin üniversitemizin amaçları ile uyumlu olduğu açıkça görülmektedir.</w:t>
      </w:r>
    </w:p>
    <w:p w14:paraId="7C486241" w14:textId="77777777" w:rsidR="003F3723" w:rsidRPr="002C241E" w:rsidRDefault="003F3723" w:rsidP="00686DD2">
      <w:pPr>
        <w:pStyle w:val="ListeParagraf"/>
        <w:spacing w:line="240" w:lineRule="auto"/>
        <w:ind w:left="0"/>
        <w:jc w:val="both"/>
        <w:rPr>
          <w:rFonts w:asciiTheme="minorBidi" w:hAnsiTheme="minorBidi"/>
          <w:color w:val="000000" w:themeColor="text1"/>
          <w:sz w:val="24"/>
          <w:szCs w:val="24"/>
        </w:rPr>
      </w:pPr>
    </w:p>
    <w:p w14:paraId="7803D9D0" w14:textId="77777777" w:rsidR="003F3723" w:rsidRPr="002C241E" w:rsidRDefault="003F3723" w:rsidP="00686DD2">
      <w:pPr>
        <w:pStyle w:val="ListeParagraf"/>
        <w:spacing w:line="240" w:lineRule="auto"/>
        <w:ind w:left="0"/>
        <w:jc w:val="both"/>
        <w:rPr>
          <w:rFonts w:asciiTheme="minorBidi" w:hAnsiTheme="minorBidi"/>
          <w:color w:val="000000" w:themeColor="text1"/>
          <w:sz w:val="24"/>
          <w:szCs w:val="24"/>
        </w:rPr>
      </w:pPr>
    </w:p>
    <w:tbl>
      <w:tblPr>
        <w:tblStyle w:val="TabloKlavuzu"/>
        <w:tblW w:w="9923" w:type="dxa"/>
        <w:jc w:val="center"/>
        <w:tblLook w:val="04A0" w:firstRow="1" w:lastRow="0" w:firstColumn="1" w:lastColumn="0" w:noHBand="0" w:noVBand="1"/>
      </w:tblPr>
      <w:tblGrid>
        <w:gridCol w:w="1457"/>
        <w:gridCol w:w="8466"/>
      </w:tblGrid>
      <w:tr w:rsidR="003F3723" w:rsidRPr="002C241E" w14:paraId="4079F723" w14:textId="77777777" w:rsidTr="00DC1383">
        <w:trPr>
          <w:jc w:val="center"/>
        </w:trPr>
        <w:tc>
          <w:tcPr>
            <w:tcW w:w="1253" w:type="dxa"/>
          </w:tcPr>
          <w:p w14:paraId="46C8032A" w14:textId="77777777" w:rsidR="003F3723" w:rsidRPr="002C241E" w:rsidRDefault="003F3723" w:rsidP="00686DD2">
            <w:pPr>
              <w:jc w:val="both"/>
              <w:rPr>
                <w:rFonts w:asciiTheme="minorBidi" w:hAnsiTheme="minorBidi"/>
                <w:b/>
                <w:color w:val="FF0000"/>
                <w:sz w:val="24"/>
                <w:szCs w:val="24"/>
              </w:rPr>
            </w:pPr>
            <w:r w:rsidRPr="002C241E">
              <w:rPr>
                <w:rFonts w:asciiTheme="minorBidi" w:hAnsiTheme="minorBidi"/>
                <w:b/>
                <w:color w:val="FF0000"/>
                <w:sz w:val="24"/>
                <w:szCs w:val="24"/>
              </w:rPr>
              <w:t>FAALİYET</w:t>
            </w:r>
          </w:p>
        </w:tc>
        <w:tc>
          <w:tcPr>
            <w:tcW w:w="8670" w:type="dxa"/>
          </w:tcPr>
          <w:p w14:paraId="022E2CD1" w14:textId="77777777" w:rsidR="003F3723" w:rsidRPr="002C241E" w:rsidRDefault="003F3723" w:rsidP="00686DD2">
            <w:pPr>
              <w:jc w:val="both"/>
              <w:rPr>
                <w:rFonts w:asciiTheme="minorBidi" w:hAnsiTheme="minorBidi"/>
                <w:b/>
                <w:color w:val="FF0000"/>
                <w:sz w:val="24"/>
                <w:szCs w:val="24"/>
              </w:rPr>
            </w:pPr>
            <w:r w:rsidRPr="002C241E">
              <w:rPr>
                <w:rFonts w:asciiTheme="minorBidi" w:hAnsiTheme="minorBidi"/>
                <w:b/>
                <w:color w:val="FF0000"/>
                <w:sz w:val="24"/>
                <w:szCs w:val="24"/>
              </w:rPr>
              <w:t>BM SÜRDÜRÜLEBİLİRLİK HEDEFLERİ</w:t>
            </w:r>
          </w:p>
        </w:tc>
      </w:tr>
      <w:tr w:rsidR="003F3723" w:rsidRPr="002C241E" w14:paraId="04444E6B" w14:textId="77777777" w:rsidTr="00DC1383">
        <w:trPr>
          <w:jc w:val="center"/>
        </w:trPr>
        <w:tc>
          <w:tcPr>
            <w:tcW w:w="1253" w:type="dxa"/>
          </w:tcPr>
          <w:p w14:paraId="220ACFD0" w14:textId="77777777" w:rsidR="003F3723" w:rsidRPr="002C241E" w:rsidRDefault="003F3723" w:rsidP="00686DD2">
            <w:pPr>
              <w:jc w:val="both"/>
              <w:rPr>
                <w:rFonts w:asciiTheme="minorBidi" w:hAnsiTheme="minorBidi"/>
                <w:color w:val="auto"/>
                <w:sz w:val="24"/>
                <w:szCs w:val="24"/>
              </w:rPr>
            </w:pPr>
            <w:r w:rsidRPr="002C241E">
              <w:rPr>
                <w:rFonts w:asciiTheme="minorBidi" w:hAnsiTheme="minorBidi"/>
                <w:color w:val="auto"/>
                <w:sz w:val="24"/>
                <w:szCs w:val="24"/>
              </w:rPr>
              <w:t>(</w:t>
            </w:r>
            <w:proofErr w:type="spellStart"/>
            <w:r w:rsidRPr="002C241E">
              <w:rPr>
                <w:rFonts w:asciiTheme="minorBidi" w:hAnsiTheme="minorBidi"/>
                <w:color w:val="auto"/>
                <w:sz w:val="24"/>
                <w:szCs w:val="24"/>
              </w:rPr>
              <w:t>D.a</w:t>
            </w:r>
            <w:proofErr w:type="spellEnd"/>
            <w:r w:rsidRPr="002C241E">
              <w:rPr>
                <w:rFonts w:asciiTheme="minorBidi" w:hAnsiTheme="minorBidi"/>
                <w:color w:val="auto"/>
                <w:sz w:val="24"/>
                <w:szCs w:val="24"/>
              </w:rPr>
              <w:t xml:space="preserve">.) </w:t>
            </w:r>
          </w:p>
        </w:tc>
        <w:tc>
          <w:tcPr>
            <w:tcW w:w="8670" w:type="dxa"/>
          </w:tcPr>
          <w:p w14:paraId="13D31DBB" w14:textId="77777777" w:rsidR="003F3723" w:rsidRPr="002C241E" w:rsidRDefault="003F3723" w:rsidP="00686DD2">
            <w:pPr>
              <w:jc w:val="both"/>
              <w:rPr>
                <w:rFonts w:asciiTheme="minorBidi" w:hAnsiTheme="minorBidi"/>
                <w:b/>
                <w:color w:val="auto"/>
                <w:sz w:val="24"/>
                <w:szCs w:val="24"/>
              </w:rPr>
            </w:pPr>
            <w:r w:rsidRPr="002C241E">
              <w:rPr>
                <w:rFonts w:asciiTheme="minorBidi" w:hAnsiTheme="minorBidi"/>
                <w:b/>
                <w:color w:val="auto"/>
                <w:sz w:val="24"/>
                <w:szCs w:val="24"/>
              </w:rPr>
              <w:t>SDG 4. NİTELİKLİ EĞİTİM</w:t>
            </w:r>
          </w:p>
          <w:p w14:paraId="25284722" w14:textId="29997321" w:rsidR="003F3723" w:rsidRPr="002C241E" w:rsidRDefault="003F3723" w:rsidP="00686DD2">
            <w:pPr>
              <w:jc w:val="both"/>
              <w:rPr>
                <w:rFonts w:asciiTheme="minorBidi" w:hAnsiTheme="minorBidi"/>
                <w:color w:val="auto"/>
                <w:sz w:val="24"/>
                <w:szCs w:val="24"/>
              </w:rPr>
            </w:pPr>
            <w:r w:rsidRPr="002C241E">
              <w:rPr>
                <w:rFonts w:asciiTheme="minorBidi" w:hAnsiTheme="minorBidi"/>
                <w:b/>
                <w:color w:val="auto"/>
                <w:sz w:val="24"/>
                <w:szCs w:val="24"/>
              </w:rPr>
              <w:t>Madde 3: “</w:t>
            </w:r>
            <w:r w:rsidRPr="002C241E">
              <w:rPr>
                <w:rFonts w:asciiTheme="minorBidi" w:hAnsiTheme="minorBidi"/>
                <w:color w:val="auto"/>
                <w:sz w:val="24"/>
                <w:szCs w:val="24"/>
              </w:rPr>
              <w:t xml:space="preserve">2030’a kadar bütün kadın ve erkeklerin erişilebilir ve kaliteli teknik eğitim, mesleki eğitim </w:t>
            </w:r>
            <w:r w:rsidR="000401A0" w:rsidRPr="002C241E">
              <w:rPr>
                <w:rFonts w:asciiTheme="minorBidi" w:hAnsiTheme="minorBidi"/>
                <w:color w:val="auto"/>
                <w:sz w:val="24"/>
                <w:szCs w:val="24"/>
              </w:rPr>
              <w:t xml:space="preserve">ve üniversiteyi kapsayan </w:t>
            </w:r>
            <w:proofErr w:type="gramStart"/>
            <w:r w:rsidR="000401A0" w:rsidRPr="002C241E">
              <w:rPr>
                <w:rFonts w:asciiTheme="minorBidi" w:hAnsiTheme="minorBidi"/>
                <w:color w:val="auto"/>
                <w:sz w:val="24"/>
                <w:szCs w:val="24"/>
              </w:rPr>
              <w:t xml:space="preserve">yüksek </w:t>
            </w:r>
            <w:r w:rsidRPr="002C241E">
              <w:rPr>
                <w:rFonts w:asciiTheme="minorBidi" w:hAnsiTheme="minorBidi"/>
                <w:color w:val="auto"/>
                <w:sz w:val="24"/>
                <w:szCs w:val="24"/>
              </w:rPr>
              <w:t>öğretime</w:t>
            </w:r>
            <w:proofErr w:type="gramEnd"/>
            <w:r w:rsidRPr="002C241E">
              <w:rPr>
                <w:rFonts w:asciiTheme="minorBidi" w:hAnsiTheme="minorBidi"/>
                <w:color w:val="auto"/>
                <w:sz w:val="24"/>
                <w:szCs w:val="24"/>
              </w:rPr>
              <w:t xml:space="preserve"> eşit biçimde erişimlerinin sağlanması”</w:t>
            </w:r>
          </w:p>
          <w:p w14:paraId="153D9FAC" w14:textId="77777777" w:rsidR="003F3723" w:rsidRPr="002C241E" w:rsidRDefault="003F3723" w:rsidP="00686DD2">
            <w:pPr>
              <w:jc w:val="both"/>
              <w:rPr>
                <w:rFonts w:asciiTheme="minorBidi" w:hAnsiTheme="minorBidi"/>
                <w:color w:val="auto"/>
                <w:sz w:val="24"/>
                <w:szCs w:val="24"/>
              </w:rPr>
            </w:pPr>
            <w:r w:rsidRPr="002C241E">
              <w:rPr>
                <w:rFonts w:asciiTheme="minorBidi" w:hAnsiTheme="minorBidi"/>
                <w:b/>
                <w:bCs/>
                <w:color w:val="auto"/>
                <w:sz w:val="24"/>
                <w:szCs w:val="24"/>
              </w:rPr>
              <w:t>Madde 4:</w:t>
            </w:r>
            <w:r w:rsidRPr="002C241E">
              <w:rPr>
                <w:rFonts w:asciiTheme="minorBidi" w:hAnsiTheme="minorBidi"/>
                <w:color w:val="auto"/>
                <w:sz w:val="24"/>
                <w:szCs w:val="24"/>
              </w:rPr>
              <w:t xml:space="preserve"> “2030’a kadar </w:t>
            </w:r>
            <w:hyperlink r:id="rId106" w:tooltip="İstihdam" w:history="1">
              <w:r w:rsidRPr="002C241E">
                <w:rPr>
                  <w:rStyle w:val="Kpr"/>
                  <w:rFonts w:asciiTheme="minorBidi" w:hAnsiTheme="minorBidi"/>
                  <w:color w:val="auto"/>
                  <w:sz w:val="24"/>
                  <w:szCs w:val="24"/>
                  <w:u w:val="none"/>
                </w:rPr>
                <w:t>istihdam</w:t>
              </w:r>
            </w:hyperlink>
            <w:r w:rsidRPr="002C241E">
              <w:rPr>
                <w:rFonts w:asciiTheme="minorBidi" w:hAnsiTheme="minorBidi"/>
                <w:color w:val="auto"/>
                <w:sz w:val="24"/>
                <w:szCs w:val="24"/>
              </w:rPr>
              <w:t>, insana yakışır işlerde çalışma ve </w:t>
            </w:r>
            <w:hyperlink r:id="rId107" w:tooltip="Girişimcilik" w:history="1">
              <w:r w:rsidRPr="002C241E">
                <w:rPr>
                  <w:rStyle w:val="Kpr"/>
                  <w:rFonts w:asciiTheme="minorBidi" w:hAnsiTheme="minorBidi"/>
                  <w:color w:val="auto"/>
                  <w:sz w:val="24"/>
                  <w:szCs w:val="24"/>
                  <w:u w:val="none"/>
                </w:rPr>
                <w:t>girişimciliğe</w:t>
              </w:r>
            </w:hyperlink>
            <w:r w:rsidRPr="002C241E">
              <w:rPr>
                <w:rFonts w:asciiTheme="minorBidi" w:hAnsiTheme="minorBidi"/>
                <w:color w:val="auto"/>
                <w:sz w:val="24"/>
                <w:szCs w:val="24"/>
              </w:rPr>
              <w:t> yönelik teknik ve mesleki becerileri de kapsayan ilgili becerilere sahip gençlerin ve yetişkinlerin sayısının önemli ölçüde artırılması”</w:t>
            </w:r>
          </w:p>
          <w:p w14:paraId="7823456D" w14:textId="77777777" w:rsidR="003F3723" w:rsidRPr="002C241E" w:rsidRDefault="003F3723" w:rsidP="00686DD2">
            <w:pPr>
              <w:jc w:val="both"/>
              <w:rPr>
                <w:rFonts w:asciiTheme="minorBidi" w:hAnsiTheme="minorBidi"/>
                <w:color w:val="auto"/>
                <w:sz w:val="24"/>
                <w:szCs w:val="24"/>
              </w:rPr>
            </w:pPr>
            <w:r w:rsidRPr="002C241E">
              <w:rPr>
                <w:rFonts w:asciiTheme="minorBidi" w:hAnsiTheme="minorBidi"/>
                <w:b/>
                <w:bCs/>
                <w:color w:val="auto"/>
                <w:sz w:val="24"/>
                <w:szCs w:val="24"/>
              </w:rPr>
              <w:t>Madde 7:</w:t>
            </w:r>
            <w:r w:rsidRPr="002C241E">
              <w:rPr>
                <w:rFonts w:asciiTheme="minorBidi" w:hAnsiTheme="minorBidi"/>
                <w:color w:val="auto"/>
                <w:sz w:val="24"/>
                <w:szCs w:val="24"/>
              </w:rPr>
              <w:t xml:space="preserve"> “2030’a kadar </w:t>
            </w:r>
            <w:hyperlink r:id="rId108" w:tooltip="Sürdürülebilir kalkınma" w:history="1">
              <w:r w:rsidRPr="002C241E">
                <w:rPr>
                  <w:rStyle w:val="Kpr"/>
                  <w:rFonts w:asciiTheme="minorBidi" w:hAnsiTheme="minorBidi"/>
                  <w:color w:val="auto"/>
                  <w:sz w:val="24"/>
                  <w:szCs w:val="24"/>
                  <w:u w:val="none"/>
                </w:rPr>
                <w:t>sürdürülebilir kalkınma</w:t>
              </w:r>
            </w:hyperlink>
            <w:r w:rsidRPr="002C241E">
              <w:rPr>
                <w:rFonts w:asciiTheme="minorBidi" w:hAnsiTheme="minorBidi"/>
                <w:color w:val="auto"/>
                <w:sz w:val="24"/>
                <w:szCs w:val="24"/>
              </w:rPr>
              <w:t> ve sürdürülebilir yaşam tarzları için eğitim, insan hakları, toplumsal cinsiyet eşitliği, barış ve şiddete başvurmama kültürünün geliştirilmesi, </w:t>
            </w:r>
            <w:hyperlink r:id="rId109" w:tooltip="Dünya vatandaşlığı" w:history="1">
              <w:r w:rsidRPr="002C241E">
                <w:rPr>
                  <w:rStyle w:val="Kpr"/>
                  <w:rFonts w:asciiTheme="minorBidi" w:hAnsiTheme="minorBidi"/>
                  <w:color w:val="auto"/>
                  <w:sz w:val="24"/>
                  <w:szCs w:val="24"/>
                  <w:u w:val="none"/>
                </w:rPr>
                <w:t>dünya vatandaşlığı</w:t>
              </w:r>
            </w:hyperlink>
            <w:r w:rsidRPr="002C241E">
              <w:rPr>
                <w:rFonts w:asciiTheme="minorBidi" w:hAnsiTheme="minorBidi"/>
                <w:color w:val="auto"/>
                <w:sz w:val="24"/>
                <w:szCs w:val="24"/>
              </w:rPr>
              <w:t> ve </w:t>
            </w:r>
            <w:hyperlink r:id="rId110" w:tooltip="Kültürel çeşitlilik (sayfa mevcut değil)" w:history="1">
              <w:r w:rsidRPr="002C241E">
                <w:rPr>
                  <w:rStyle w:val="Kpr"/>
                  <w:rFonts w:asciiTheme="minorBidi" w:hAnsiTheme="minorBidi"/>
                  <w:color w:val="auto"/>
                  <w:sz w:val="24"/>
                  <w:szCs w:val="24"/>
                  <w:u w:val="none"/>
                </w:rPr>
                <w:t>kültürel çeşitliliğin</w:t>
              </w:r>
            </w:hyperlink>
            <w:r w:rsidRPr="002C241E">
              <w:rPr>
                <w:rFonts w:asciiTheme="minorBidi" w:hAnsiTheme="minorBidi"/>
                <w:color w:val="auto"/>
                <w:sz w:val="24"/>
                <w:szCs w:val="24"/>
              </w:rPr>
              <w:t> ve kültürün sürdürülebilir kalkınmaya katkısının takdiri yoluyla bütün öğrenciler tarafından sürdürülebilir kalkınmanın ilerletilmesi için gereken bilgi ve becerinin kazanımının sağlanması”</w:t>
            </w:r>
          </w:p>
          <w:p w14:paraId="7C2B4C6C" w14:textId="77777777" w:rsidR="003F3723" w:rsidRPr="002C241E" w:rsidRDefault="003F3723" w:rsidP="00686DD2">
            <w:pPr>
              <w:jc w:val="both"/>
              <w:rPr>
                <w:rFonts w:asciiTheme="minorBidi" w:hAnsiTheme="minorBidi"/>
                <w:b/>
                <w:color w:val="auto"/>
                <w:sz w:val="24"/>
                <w:szCs w:val="24"/>
              </w:rPr>
            </w:pPr>
          </w:p>
          <w:p w14:paraId="42AA4F6B" w14:textId="77777777" w:rsidR="003F3723" w:rsidRPr="002C241E" w:rsidRDefault="003F3723" w:rsidP="00686DD2">
            <w:pPr>
              <w:jc w:val="both"/>
              <w:rPr>
                <w:rFonts w:asciiTheme="minorBidi" w:hAnsiTheme="minorBidi"/>
                <w:b/>
                <w:color w:val="auto"/>
                <w:sz w:val="24"/>
                <w:szCs w:val="24"/>
              </w:rPr>
            </w:pPr>
          </w:p>
          <w:p w14:paraId="1AB5950A" w14:textId="77777777" w:rsidR="003F3723" w:rsidRPr="002C241E" w:rsidRDefault="003F3723" w:rsidP="00686DD2">
            <w:pPr>
              <w:jc w:val="both"/>
              <w:rPr>
                <w:rFonts w:asciiTheme="minorBidi" w:hAnsiTheme="minorBidi"/>
                <w:b/>
                <w:bCs/>
                <w:color w:val="auto"/>
                <w:sz w:val="24"/>
                <w:szCs w:val="24"/>
              </w:rPr>
            </w:pPr>
            <w:r w:rsidRPr="002C241E">
              <w:rPr>
                <w:rFonts w:asciiTheme="minorBidi" w:hAnsiTheme="minorBidi"/>
                <w:b/>
                <w:color w:val="auto"/>
                <w:sz w:val="24"/>
                <w:szCs w:val="24"/>
              </w:rPr>
              <w:t xml:space="preserve">SDG 8. </w:t>
            </w:r>
            <w:r w:rsidRPr="002C241E">
              <w:rPr>
                <w:rFonts w:asciiTheme="minorBidi" w:hAnsiTheme="minorBidi"/>
                <w:b/>
                <w:bCs/>
                <w:color w:val="auto"/>
                <w:sz w:val="24"/>
                <w:szCs w:val="24"/>
              </w:rPr>
              <w:t>İNSANA YAKIŞIR İŞ VE EKONOMİK BÜYÜME</w:t>
            </w:r>
          </w:p>
          <w:p w14:paraId="432359F4" w14:textId="77777777" w:rsidR="003F3723" w:rsidRPr="002C241E" w:rsidRDefault="003F3723" w:rsidP="00686DD2">
            <w:pPr>
              <w:jc w:val="both"/>
              <w:rPr>
                <w:rFonts w:asciiTheme="minorBidi" w:hAnsiTheme="minorBidi"/>
                <w:i/>
                <w:color w:val="auto"/>
                <w:sz w:val="24"/>
                <w:szCs w:val="24"/>
              </w:rPr>
            </w:pPr>
            <w:r w:rsidRPr="002C241E">
              <w:rPr>
                <w:rFonts w:asciiTheme="minorBidi" w:hAnsiTheme="minorBidi"/>
                <w:b/>
                <w:bCs/>
                <w:color w:val="auto"/>
                <w:sz w:val="24"/>
                <w:szCs w:val="24"/>
              </w:rPr>
              <w:t>Madde 2: “</w:t>
            </w:r>
            <w:r w:rsidRPr="002C241E">
              <w:rPr>
                <w:rFonts w:asciiTheme="minorBidi" w:hAnsiTheme="minorBidi"/>
                <w:bCs/>
                <w:i/>
                <w:color w:val="auto"/>
                <w:sz w:val="24"/>
                <w:szCs w:val="24"/>
              </w:rPr>
              <w:t xml:space="preserve">Yüksek katma değerli ve emek-yoğun sektörlere odaklanarak ve çeşitlendirme, teknoloji geliştirme ve yenilik getirme aracılığıyla ekonomik verimliliğin daha yüksek seviyelere çekilmesi” </w:t>
            </w:r>
          </w:p>
          <w:p w14:paraId="7220904F" w14:textId="2FFEB999" w:rsidR="00ED3C5D" w:rsidRPr="002C241E" w:rsidRDefault="00ED3C5D" w:rsidP="00686DD2">
            <w:pPr>
              <w:shd w:val="clear" w:color="auto" w:fill="FFFFFF"/>
              <w:spacing w:before="100" w:beforeAutospacing="1" w:after="24"/>
              <w:jc w:val="both"/>
              <w:rPr>
                <w:rFonts w:asciiTheme="minorBidi" w:eastAsia="Times New Roman" w:hAnsiTheme="minorBidi"/>
                <w:color w:val="auto"/>
                <w:sz w:val="24"/>
                <w:szCs w:val="24"/>
                <w:lang w:eastAsia="tr-TR"/>
              </w:rPr>
            </w:pPr>
            <w:r w:rsidRPr="002C241E">
              <w:rPr>
                <w:rFonts w:asciiTheme="minorBidi" w:hAnsiTheme="minorBidi"/>
                <w:b/>
                <w:bCs/>
                <w:color w:val="auto"/>
                <w:sz w:val="24"/>
                <w:szCs w:val="24"/>
              </w:rPr>
              <w:t>Madde 3: “</w:t>
            </w:r>
            <w:r w:rsidRPr="002C241E">
              <w:rPr>
                <w:rFonts w:asciiTheme="minorBidi" w:eastAsia="Times New Roman" w:hAnsiTheme="minorBidi"/>
                <w:color w:val="auto"/>
                <w:sz w:val="24"/>
                <w:szCs w:val="24"/>
                <w:lang w:eastAsia="tr-TR"/>
              </w:rPr>
              <w:t>Üretim faaliyetlerinin, insana yakışır istihdam yaratmanın, girişimciliğin, yaratıcılık ve yenilikçiliğin desteklendiği kalkınma odaklı politikaların desteklenmesi ve finansal hizmetlere erişim yoluyla mikro, küçük ve orta büyüklükteki işletmelerin resmiyet kazanmalarının ve büyümelerinin teşvik edilmesi”</w:t>
            </w:r>
          </w:p>
          <w:p w14:paraId="664D0901" w14:textId="17CBD003" w:rsidR="00ED3C5D" w:rsidRPr="002C241E" w:rsidRDefault="00ED3C5D" w:rsidP="00686DD2">
            <w:pPr>
              <w:shd w:val="clear" w:color="auto" w:fill="FFFFFF"/>
              <w:spacing w:before="100" w:beforeAutospacing="1" w:after="24"/>
              <w:jc w:val="both"/>
              <w:rPr>
                <w:rFonts w:asciiTheme="minorBidi" w:eastAsia="Times New Roman" w:hAnsiTheme="minorBidi"/>
                <w:color w:val="auto"/>
                <w:sz w:val="24"/>
                <w:szCs w:val="24"/>
                <w:lang w:eastAsia="tr-TR"/>
              </w:rPr>
            </w:pPr>
            <w:r w:rsidRPr="002C241E">
              <w:rPr>
                <w:rFonts w:asciiTheme="minorBidi" w:hAnsiTheme="minorBidi"/>
                <w:b/>
                <w:bCs/>
                <w:color w:val="auto"/>
                <w:sz w:val="24"/>
                <w:szCs w:val="24"/>
              </w:rPr>
              <w:t>Madde 4: “</w:t>
            </w:r>
            <w:r w:rsidRPr="002C241E">
              <w:rPr>
                <w:rFonts w:asciiTheme="minorBidi" w:eastAsia="Times New Roman" w:hAnsiTheme="minorBidi"/>
                <w:color w:val="auto"/>
                <w:sz w:val="24"/>
                <w:szCs w:val="24"/>
                <w:lang w:eastAsia="tr-TR"/>
              </w:rPr>
              <w:t>2030’a kadar tüketim ve üretimdeki küresel kaynak verimliliğinin devamlı bir biçimde artırılması ve gelişmiş ülkeler başı çekmek üzere, Sürdürülebilir Tüketim ve Üretim İçin 10 Yıllık Çerçeve Programı’na uygun olarak ekonomik büyümenin çevrenin bozulmasından ayrıştırılması için çaba gösterilmesi”</w:t>
            </w:r>
          </w:p>
          <w:p w14:paraId="345F5131" w14:textId="1CD1D58F" w:rsidR="00ED3C5D" w:rsidRPr="002C241E" w:rsidRDefault="00ED3C5D" w:rsidP="00686DD2">
            <w:pPr>
              <w:shd w:val="clear" w:color="auto" w:fill="FFFFFF"/>
              <w:spacing w:before="100" w:beforeAutospacing="1" w:after="24"/>
              <w:jc w:val="both"/>
              <w:rPr>
                <w:rFonts w:asciiTheme="minorBidi" w:eastAsia="Times New Roman" w:hAnsiTheme="minorBidi"/>
                <w:color w:val="auto"/>
                <w:sz w:val="24"/>
                <w:szCs w:val="24"/>
                <w:lang w:eastAsia="tr-TR"/>
              </w:rPr>
            </w:pPr>
            <w:r w:rsidRPr="002C241E">
              <w:rPr>
                <w:rFonts w:asciiTheme="minorBidi" w:hAnsiTheme="minorBidi"/>
                <w:b/>
                <w:bCs/>
                <w:color w:val="auto"/>
                <w:sz w:val="24"/>
                <w:szCs w:val="24"/>
              </w:rPr>
              <w:lastRenderedPageBreak/>
              <w:t>Madde 5: “</w:t>
            </w:r>
            <w:r w:rsidRPr="002C241E">
              <w:rPr>
                <w:rFonts w:asciiTheme="minorBidi" w:eastAsia="Times New Roman" w:hAnsiTheme="minorBidi"/>
                <w:color w:val="auto"/>
                <w:sz w:val="24"/>
                <w:szCs w:val="24"/>
                <w:lang w:eastAsia="tr-TR"/>
              </w:rPr>
              <w:t>2030’a kadar gençler ve engelliler de dâhil bütün kadın ve erkeklerin tam ve üretken istihdama ve insana yakışır işlere erişimlerinin sağlanması ve eşit işe eşit ücret ilkesinin tam olarak benimsenmesi”</w:t>
            </w:r>
          </w:p>
          <w:p w14:paraId="3E3EBDC2" w14:textId="77777777" w:rsidR="003F3723" w:rsidRPr="002C241E" w:rsidRDefault="003F3723" w:rsidP="00686DD2">
            <w:pPr>
              <w:jc w:val="both"/>
              <w:rPr>
                <w:rFonts w:asciiTheme="minorBidi" w:hAnsiTheme="minorBidi"/>
                <w:b/>
                <w:color w:val="auto"/>
                <w:sz w:val="24"/>
                <w:szCs w:val="24"/>
              </w:rPr>
            </w:pPr>
          </w:p>
          <w:p w14:paraId="08028655" w14:textId="77777777" w:rsidR="003F3723" w:rsidRPr="002C241E" w:rsidRDefault="003F3723" w:rsidP="00686DD2">
            <w:pPr>
              <w:jc w:val="both"/>
              <w:rPr>
                <w:rFonts w:asciiTheme="minorBidi" w:hAnsiTheme="minorBidi"/>
                <w:b/>
                <w:color w:val="auto"/>
                <w:sz w:val="24"/>
                <w:szCs w:val="24"/>
              </w:rPr>
            </w:pPr>
          </w:p>
          <w:p w14:paraId="63E82FF6" w14:textId="77777777" w:rsidR="003F3723" w:rsidRPr="002C241E" w:rsidRDefault="003F3723" w:rsidP="00686DD2">
            <w:pPr>
              <w:jc w:val="both"/>
              <w:rPr>
                <w:rFonts w:asciiTheme="minorBidi" w:hAnsiTheme="minorBidi"/>
                <w:b/>
                <w:color w:val="auto"/>
                <w:sz w:val="24"/>
                <w:szCs w:val="24"/>
              </w:rPr>
            </w:pPr>
            <w:r w:rsidRPr="002C241E">
              <w:rPr>
                <w:rFonts w:asciiTheme="minorBidi" w:hAnsiTheme="minorBidi"/>
                <w:b/>
                <w:color w:val="auto"/>
                <w:sz w:val="24"/>
                <w:szCs w:val="24"/>
              </w:rPr>
              <w:t>SDG.16 BARIŞ, ADALET VE GÜÇLÜ KURUMLAR</w:t>
            </w:r>
          </w:p>
          <w:p w14:paraId="5D84DC56" w14:textId="0C095B03" w:rsidR="003F3723" w:rsidRPr="002C241E" w:rsidRDefault="003F3723" w:rsidP="00686DD2">
            <w:pPr>
              <w:jc w:val="both"/>
              <w:rPr>
                <w:rFonts w:asciiTheme="minorBidi" w:hAnsiTheme="minorBidi"/>
                <w:i/>
                <w:color w:val="auto"/>
                <w:sz w:val="24"/>
                <w:szCs w:val="24"/>
              </w:rPr>
            </w:pPr>
            <w:r w:rsidRPr="002C241E">
              <w:rPr>
                <w:rFonts w:asciiTheme="minorBidi" w:hAnsiTheme="minorBidi"/>
                <w:b/>
                <w:color w:val="auto"/>
                <w:sz w:val="24"/>
                <w:szCs w:val="24"/>
              </w:rPr>
              <w:t xml:space="preserve">Madde 6: </w:t>
            </w:r>
            <w:r w:rsidRPr="002C241E">
              <w:rPr>
                <w:rFonts w:asciiTheme="minorBidi" w:eastAsia="Times New Roman" w:hAnsiTheme="minorBidi"/>
                <w:color w:val="auto"/>
                <w:sz w:val="24"/>
                <w:szCs w:val="24"/>
                <w:lang w:eastAsia="tr-TR"/>
              </w:rPr>
              <w:t>Her düzeyde etkili, hesap verebilir ve şeffaf kurumlar kurulması</w:t>
            </w:r>
          </w:p>
          <w:p w14:paraId="20BB0ADD" w14:textId="65F62CA6" w:rsidR="00447710" w:rsidRPr="002C241E" w:rsidRDefault="00447710" w:rsidP="00686DD2">
            <w:pPr>
              <w:jc w:val="both"/>
              <w:rPr>
                <w:rFonts w:asciiTheme="minorBidi" w:hAnsiTheme="minorBidi"/>
                <w:bCs/>
                <w:color w:val="auto"/>
                <w:sz w:val="24"/>
                <w:szCs w:val="24"/>
              </w:rPr>
            </w:pPr>
            <w:r w:rsidRPr="002C241E">
              <w:rPr>
                <w:rFonts w:asciiTheme="minorBidi" w:hAnsiTheme="minorBidi"/>
                <w:b/>
                <w:color w:val="auto"/>
                <w:sz w:val="24"/>
                <w:szCs w:val="24"/>
              </w:rPr>
              <w:t xml:space="preserve">Madde 7: </w:t>
            </w:r>
            <w:r w:rsidRPr="002C241E">
              <w:rPr>
                <w:rFonts w:asciiTheme="minorBidi" w:hAnsiTheme="minorBidi"/>
                <w:bCs/>
                <w:color w:val="auto"/>
                <w:sz w:val="24"/>
                <w:szCs w:val="24"/>
              </w:rPr>
              <w:t>Her düzeyde duyarlı, kapsayıcı, katılımcı ve temsil edici karar verme mekanizmalarının oluşturulması</w:t>
            </w:r>
          </w:p>
          <w:p w14:paraId="429C854B" w14:textId="631AC35F" w:rsidR="00447710" w:rsidRPr="002C241E" w:rsidRDefault="00447710" w:rsidP="00686DD2">
            <w:pPr>
              <w:jc w:val="both"/>
              <w:rPr>
                <w:rFonts w:asciiTheme="minorBidi" w:hAnsiTheme="minorBidi"/>
                <w:b/>
                <w:color w:val="auto"/>
                <w:sz w:val="24"/>
                <w:szCs w:val="24"/>
              </w:rPr>
            </w:pPr>
            <w:r w:rsidRPr="002C241E">
              <w:rPr>
                <w:rFonts w:asciiTheme="minorBidi" w:hAnsiTheme="minorBidi"/>
                <w:b/>
                <w:color w:val="auto"/>
                <w:sz w:val="24"/>
                <w:szCs w:val="24"/>
              </w:rPr>
              <w:t xml:space="preserve">Madde 8: </w:t>
            </w:r>
            <w:r w:rsidRPr="002C241E">
              <w:rPr>
                <w:rFonts w:asciiTheme="minorBidi" w:hAnsiTheme="minorBidi"/>
                <w:bCs/>
                <w:color w:val="auto"/>
                <w:sz w:val="24"/>
                <w:szCs w:val="24"/>
              </w:rPr>
              <w:t>Gelişmekte olan ülkelerin küresel yönetişim kurumlarına katılımlarının sağlanması ve güçlendirilmesi</w:t>
            </w:r>
          </w:p>
          <w:p w14:paraId="4D05C5A1" w14:textId="77777777" w:rsidR="003F3723" w:rsidRPr="002C241E" w:rsidRDefault="003F3723" w:rsidP="00686DD2">
            <w:pPr>
              <w:jc w:val="both"/>
              <w:rPr>
                <w:rFonts w:asciiTheme="minorBidi" w:hAnsiTheme="minorBidi"/>
                <w:b/>
                <w:color w:val="auto"/>
                <w:sz w:val="24"/>
                <w:szCs w:val="24"/>
              </w:rPr>
            </w:pPr>
          </w:p>
          <w:p w14:paraId="717B8B06" w14:textId="77777777" w:rsidR="003F3723" w:rsidRPr="002C241E" w:rsidRDefault="003F3723" w:rsidP="00686DD2">
            <w:pPr>
              <w:jc w:val="both"/>
              <w:rPr>
                <w:rFonts w:asciiTheme="minorBidi" w:hAnsiTheme="minorBidi"/>
                <w:b/>
                <w:color w:val="auto"/>
                <w:sz w:val="24"/>
                <w:szCs w:val="24"/>
              </w:rPr>
            </w:pPr>
          </w:p>
          <w:p w14:paraId="2B9167B5" w14:textId="77777777" w:rsidR="003F3723" w:rsidRPr="002C241E" w:rsidRDefault="003F3723" w:rsidP="00686DD2">
            <w:pPr>
              <w:jc w:val="both"/>
              <w:rPr>
                <w:rFonts w:asciiTheme="minorBidi" w:hAnsiTheme="minorBidi"/>
                <w:color w:val="auto"/>
                <w:sz w:val="24"/>
                <w:szCs w:val="24"/>
              </w:rPr>
            </w:pPr>
          </w:p>
        </w:tc>
      </w:tr>
      <w:tr w:rsidR="003F3723" w:rsidRPr="002C241E" w14:paraId="6D990BD6" w14:textId="77777777" w:rsidTr="00DC1383">
        <w:trPr>
          <w:jc w:val="center"/>
        </w:trPr>
        <w:tc>
          <w:tcPr>
            <w:tcW w:w="1253" w:type="dxa"/>
          </w:tcPr>
          <w:p w14:paraId="27815F03" w14:textId="69656506" w:rsidR="003F3723" w:rsidRPr="002C241E" w:rsidRDefault="003F3723" w:rsidP="00686DD2">
            <w:pPr>
              <w:jc w:val="both"/>
              <w:rPr>
                <w:rFonts w:asciiTheme="minorBidi" w:hAnsiTheme="minorBidi"/>
                <w:color w:val="auto"/>
                <w:sz w:val="24"/>
                <w:szCs w:val="24"/>
              </w:rPr>
            </w:pPr>
            <w:r w:rsidRPr="002C241E">
              <w:rPr>
                <w:rFonts w:asciiTheme="minorBidi" w:hAnsiTheme="minorBidi"/>
                <w:color w:val="auto"/>
                <w:sz w:val="24"/>
                <w:szCs w:val="24"/>
              </w:rPr>
              <w:lastRenderedPageBreak/>
              <w:t>(</w:t>
            </w:r>
            <w:proofErr w:type="spellStart"/>
            <w:r w:rsidRPr="002C241E">
              <w:rPr>
                <w:rFonts w:asciiTheme="minorBidi" w:hAnsiTheme="minorBidi"/>
                <w:color w:val="auto"/>
                <w:sz w:val="24"/>
                <w:szCs w:val="24"/>
              </w:rPr>
              <w:t>D</w:t>
            </w:r>
            <w:r w:rsidR="00447710" w:rsidRPr="002C241E">
              <w:rPr>
                <w:rFonts w:asciiTheme="minorBidi" w:hAnsiTheme="minorBidi"/>
                <w:color w:val="auto"/>
                <w:sz w:val="24"/>
                <w:szCs w:val="24"/>
              </w:rPr>
              <w:t>.b</w:t>
            </w:r>
            <w:proofErr w:type="spellEnd"/>
            <w:r w:rsidR="00447710" w:rsidRPr="002C241E">
              <w:rPr>
                <w:rFonts w:asciiTheme="minorBidi" w:hAnsiTheme="minorBidi"/>
                <w:color w:val="auto"/>
                <w:sz w:val="24"/>
                <w:szCs w:val="24"/>
              </w:rPr>
              <w:t>.</w:t>
            </w:r>
            <w:r w:rsidRPr="002C241E">
              <w:rPr>
                <w:rFonts w:asciiTheme="minorBidi" w:hAnsiTheme="minorBidi"/>
                <w:color w:val="auto"/>
                <w:sz w:val="24"/>
                <w:szCs w:val="24"/>
              </w:rPr>
              <w:t>)</w:t>
            </w:r>
          </w:p>
        </w:tc>
        <w:tc>
          <w:tcPr>
            <w:tcW w:w="8670" w:type="dxa"/>
          </w:tcPr>
          <w:p w14:paraId="2926CB83" w14:textId="77777777" w:rsidR="003F3723" w:rsidRPr="002C241E" w:rsidRDefault="003F3723" w:rsidP="00686DD2">
            <w:pPr>
              <w:jc w:val="both"/>
              <w:rPr>
                <w:rFonts w:asciiTheme="minorBidi" w:hAnsiTheme="minorBidi"/>
                <w:b/>
                <w:i/>
                <w:color w:val="auto"/>
                <w:sz w:val="24"/>
                <w:szCs w:val="24"/>
              </w:rPr>
            </w:pPr>
            <w:r w:rsidRPr="002C241E">
              <w:rPr>
                <w:rFonts w:asciiTheme="minorBidi" w:hAnsiTheme="minorBidi"/>
                <w:b/>
                <w:i/>
                <w:color w:val="auto"/>
                <w:sz w:val="24"/>
                <w:szCs w:val="24"/>
              </w:rPr>
              <w:t>SDG.4 NİTELİKLİ EĞİTİM</w:t>
            </w:r>
          </w:p>
          <w:p w14:paraId="505A16C3" w14:textId="77777777" w:rsidR="003F3723" w:rsidRPr="002C241E" w:rsidRDefault="003F3723" w:rsidP="00686DD2">
            <w:pPr>
              <w:jc w:val="both"/>
              <w:rPr>
                <w:rFonts w:asciiTheme="minorBidi" w:hAnsiTheme="minorBidi"/>
                <w:i/>
                <w:color w:val="auto"/>
                <w:sz w:val="24"/>
                <w:szCs w:val="24"/>
              </w:rPr>
            </w:pPr>
            <w:r w:rsidRPr="002C241E">
              <w:rPr>
                <w:rFonts w:asciiTheme="minorBidi" w:hAnsiTheme="minorBidi"/>
                <w:b/>
                <w:color w:val="auto"/>
                <w:sz w:val="24"/>
                <w:szCs w:val="24"/>
              </w:rPr>
              <w:t>Madde 4:</w:t>
            </w:r>
            <w:r w:rsidRPr="002C241E">
              <w:rPr>
                <w:rFonts w:asciiTheme="minorBidi" w:hAnsiTheme="minorBidi"/>
                <w:b/>
                <w:i/>
                <w:color w:val="auto"/>
                <w:sz w:val="24"/>
                <w:szCs w:val="24"/>
              </w:rPr>
              <w:t xml:space="preserve"> “</w:t>
            </w:r>
            <w:r w:rsidRPr="002C241E">
              <w:rPr>
                <w:rFonts w:asciiTheme="minorBidi" w:hAnsiTheme="minorBidi"/>
                <w:i/>
                <w:color w:val="auto"/>
                <w:sz w:val="24"/>
                <w:szCs w:val="24"/>
              </w:rPr>
              <w:t>2030’a kadar </w:t>
            </w:r>
            <w:hyperlink r:id="rId111" w:tooltip="İstihdam" w:history="1">
              <w:r w:rsidRPr="002C241E">
                <w:rPr>
                  <w:rStyle w:val="Kpr"/>
                  <w:rFonts w:asciiTheme="minorBidi" w:hAnsiTheme="minorBidi"/>
                  <w:i/>
                  <w:color w:val="auto"/>
                  <w:sz w:val="24"/>
                  <w:szCs w:val="24"/>
                  <w:u w:val="none"/>
                </w:rPr>
                <w:t>istihdam</w:t>
              </w:r>
            </w:hyperlink>
            <w:r w:rsidRPr="002C241E">
              <w:rPr>
                <w:rFonts w:asciiTheme="minorBidi" w:hAnsiTheme="minorBidi"/>
                <w:i/>
                <w:color w:val="auto"/>
                <w:sz w:val="24"/>
                <w:szCs w:val="24"/>
              </w:rPr>
              <w:t>, insana yakışır işlerde çalışma ve </w:t>
            </w:r>
            <w:hyperlink r:id="rId112" w:tooltip="Girişimcilik" w:history="1">
              <w:r w:rsidRPr="002C241E">
                <w:rPr>
                  <w:rStyle w:val="Kpr"/>
                  <w:rFonts w:asciiTheme="minorBidi" w:hAnsiTheme="minorBidi"/>
                  <w:i/>
                  <w:color w:val="auto"/>
                  <w:sz w:val="24"/>
                  <w:szCs w:val="24"/>
                  <w:u w:val="none"/>
                </w:rPr>
                <w:t>girişimciliğe</w:t>
              </w:r>
            </w:hyperlink>
            <w:r w:rsidRPr="002C241E">
              <w:rPr>
                <w:rFonts w:asciiTheme="minorBidi" w:hAnsiTheme="minorBidi"/>
                <w:i/>
                <w:color w:val="auto"/>
                <w:sz w:val="24"/>
                <w:szCs w:val="24"/>
              </w:rPr>
              <w:t> yönelik teknik ve mesleki becerileri de kapsayan ilgili becerilere sahip gençlerin ve yetişkinlerin sayısının önemli ölçüde artırılması”</w:t>
            </w:r>
          </w:p>
          <w:p w14:paraId="2B281D32" w14:textId="77777777" w:rsidR="003F3723" w:rsidRPr="002C241E" w:rsidRDefault="003F3723" w:rsidP="00686DD2">
            <w:pPr>
              <w:jc w:val="both"/>
              <w:rPr>
                <w:rFonts w:asciiTheme="minorBidi" w:hAnsiTheme="minorBidi"/>
                <w:i/>
                <w:color w:val="auto"/>
                <w:sz w:val="24"/>
                <w:szCs w:val="24"/>
              </w:rPr>
            </w:pPr>
          </w:p>
          <w:p w14:paraId="3CF4BF49" w14:textId="77777777" w:rsidR="003F3723" w:rsidRPr="002C241E" w:rsidRDefault="003F3723" w:rsidP="00686DD2">
            <w:pPr>
              <w:jc w:val="both"/>
              <w:rPr>
                <w:rFonts w:asciiTheme="minorBidi" w:hAnsiTheme="minorBidi"/>
                <w:i/>
                <w:color w:val="auto"/>
                <w:sz w:val="24"/>
                <w:szCs w:val="24"/>
              </w:rPr>
            </w:pPr>
          </w:p>
          <w:p w14:paraId="145B2F3C" w14:textId="77777777" w:rsidR="003F3723" w:rsidRPr="002C241E" w:rsidRDefault="003F3723" w:rsidP="00686DD2">
            <w:pPr>
              <w:jc w:val="both"/>
              <w:rPr>
                <w:rFonts w:asciiTheme="minorBidi" w:hAnsiTheme="minorBidi"/>
                <w:b/>
                <w:bCs/>
                <w:color w:val="auto"/>
                <w:sz w:val="24"/>
                <w:szCs w:val="24"/>
              </w:rPr>
            </w:pPr>
            <w:r w:rsidRPr="002C241E">
              <w:rPr>
                <w:rFonts w:asciiTheme="minorBidi" w:hAnsiTheme="minorBidi"/>
                <w:b/>
                <w:i/>
                <w:color w:val="auto"/>
                <w:sz w:val="24"/>
                <w:szCs w:val="24"/>
              </w:rPr>
              <w:t>SDG.8</w:t>
            </w:r>
            <w:r w:rsidRPr="002C241E">
              <w:rPr>
                <w:rFonts w:asciiTheme="minorBidi" w:hAnsiTheme="minorBidi"/>
                <w:b/>
                <w:bCs/>
                <w:color w:val="auto"/>
                <w:sz w:val="24"/>
                <w:szCs w:val="24"/>
              </w:rPr>
              <w:t xml:space="preserve"> İNSANA YAKIŞIR İŞ VE EKONOMİK BÜYÜME</w:t>
            </w:r>
          </w:p>
          <w:p w14:paraId="092FD0DD" w14:textId="77777777" w:rsidR="003F3723" w:rsidRPr="002C241E" w:rsidRDefault="003F3723" w:rsidP="00686DD2">
            <w:pPr>
              <w:jc w:val="both"/>
              <w:rPr>
                <w:rFonts w:asciiTheme="minorBidi" w:hAnsiTheme="minorBidi"/>
                <w:b/>
                <w:i/>
                <w:color w:val="auto"/>
                <w:sz w:val="24"/>
                <w:szCs w:val="24"/>
              </w:rPr>
            </w:pPr>
            <w:r w:rsidRPr="002C241E">
              <w:rPr>
                <w:rFonts w:asciiTheme="minorBidi" w:hAnsiTheme="minorBidi"/>
                <w:b/>
                <w:color w:val="auto"/>
                <w:sz w:val="24"/>
                <w:szCs w:val="24"/>
              </w:rPr>
              <w:t>Madde 5:</w:t>
            </w:r>
            <w:r w:rsidRPr="002C241E">
              <w:rPr>
                <w:rFonts w:asciiTheme="minorBidi" w:hAnsiTheme="minorBidi"/>
                <w:b/>
                <w:i/>
                <w:color w:val="auto"/>
                <w:sz w:val="24"/>
                <w:szCs w:val="24"/>
              </w:rPr>
              <w:t xml:space="preserve"> </w:t>
            </w:r>
            <w:r w:rsidRPr="002C241E">
              <w:rPr>
                <w:rFonts w:asciiTheme="minorBidi" w:hAnsiTheme="minorBidi"/>
                <w:i/>
                <w:color w:val="auto"/>
                <w:sz w:val="24"/>
                <w:szCs w:val="24"/>
              </w:rPr>
              <w:t>“2030’a kadar gençler ve engelliler de dâhil bütün kadın ve erkeklerin tam ve üretken istihdama ve insana yakışır işlere erişimlerinin sağlanması ve eşit işe eşit ücret ilkesinin tam olarak benimsenmesi”</w:t>
            </w:r>
          </w:p>
          <w:p w14:paraId="0A6C6D61" w14:textId="77777777" w:rsidR="003F3723" w:rsidRPr="002C241E" w:rsidRDefault="003F3723" w:rsidP="00686DD2">
            <w:pPr>
              <w:jc w:val="both"/>
              <w:rPr>
                <w:rFonts w:asciiTheme="minorBidi" w:hAnsiTheme="minorBidi"/>
                <w:i/>
                <w:color w:val="auto"/>
                <w:sz w:val="24"/>
                <w:szCs w:val="24"/>
              </w:rPr>
            </w:pPr>
            <w:r w:rsidRPr="002C241E">
              <w:rPr>
                <w:rFonts w:asciiTheme="minorBidi" w:hAnsiTheme="minorBidi"/>
                <w:b/>
                <w:color w:val="auto"/>
                <w:sz w:val="24"/>
                <w:szCs w:val="24"/>
              </w:rPr>
              <w:t>Madde 6:</w:t>
            </w:r>
            <w:r w:rsidRPr="002C241E">
              <w:rPr>
                <w:rFonts w:asciiTheme="minorBidi" w:hAnsiTheme="minorBidi"/>
                <w:b/>
                <w:i/>
                <w:color w:val="auto"/>
                <w:sz w:val="24"/>
                <w:szCs w:val="24"/>
              </w:rPr>
              <w:t xml:space="preserve"> </w:t>
            </w:r>
            <w:r w:rsidRPr="002C241E">
              <w:rPr>
                <w:rFonts w:asciiTheme="minorBidi" w:hAnsiTheme="minorBidi"/>
                <w:i/>
                <w:color w:val="auto"/>
                <w:sz w:val="24"/>
                <w:szCs w:val="24"/>
              </w:rPr>
              <w:t>2020’ye kadar işsiz ya da eğitim görmeyen gençlerin oranının önemli ölçüde azaltılması</w:t>
            </w:r>
          </w:p>
          <w:p w14:paraId="7CACD376" w14:textId="77777777" w:rsidR="003F3723" w:rsidRPr="002C241E" w:rsidRDefault="003F3723" w:rsidP="00686DD2">
            <w:pPr>
              <w:jc w:val="both"/>
              <w:rPr>
                <w:rFonts w:asciiTheme="minorBidi" w:hAnsiTheme="minorBidi"/>
                <w:i/>
                <w:color w:val="auto"/>
                <w:sz w:val="24"/>
                <w:szCs w:val="24"/>
              </w:rPr>
            </w:pPr>
          </w:p>
          <w:p w14:paraId="4922D8E8" w14:textId="77777777" w:rsidR="003F3723" w:rsidRPr="002C241E" w:rsidRDefault="003F3723" w:rsidP="00686DD2">
            <w:pPr>
              <w:jc w:val="both"/>
              <w:rPr>
                <w:rFonts w:asciiTheme="minorBidi" w:hAnsiTheme="minorBidi"/>
                <w:b/>
                <w:i/>
                <w:color w:val="auto"/>
                <w:sz w:val="24"/>
                <w:szCs w:val="24"/>
              </w:rPr>
            </w:pPr>
          </w:p>
          <w:p w14:paraId="589A4C78" w14:textId="77777777" w:rsidR="00447710" w:rsidRPr="002C241E" w:rsidRDefault="00447710" w:rsidP="00686DD2">
            <w:pPr>
              <w:jc w:val="both"/>
              <w:rPr>
                <w:rFonts w:asciiTheme="minorBidi" w:hAnsiTheme="minorBidi"/>
                <w:b/>
                <w:i/>
                <w:color w:val="auto"/>
                <w:sz w:val="24"/>
                <w:szCs w:val="24"/>
              </w:rPr>
            </w:pPr>
          </w:p>
          <w:p w14:paraId="0D396309" w14:textId="58E8087B" w:rsidR="00447710" w:rsidRPr="002C241E" w:rsidRDefault="00447710" w:rsidP="00686DD2">
            <w:pPr>
              <w:jc w:val="both"/>
              <w:rPr>
                <w:rFonts w:asciiTheme="minorBidi" w:hAnsiTheme="minorBidi"/>
                <w:b/>
                <w:i/>
                <w:color w:val="auto"/>
                <w:sz w:val="24"/>
                <w:szCs w:val="24"/>
              </w:rPr>
            </w:pPr>
          </w:p>
        </w:tc>
      </w:tr>
      <w:tr w:rsidR="00447710" w:rsidRPr="002C241E" w14:paraId="1DD0C52A" w14:textId="77777777" w:rsidTr="00DC1383">
        <w:trPr>
          <w:jc w:val="center"/>
        </w:trPr>
        <w:tc>
          <w:tcPr>
            <w:tcW w:w="1253" w:type="dxa"/>
          </w:tcPr>
          <w:p w14:paraId="4A6676B7" w14:textId="306457DB" w:rsidR="00447710" w:rsidRPr="002C241E" w:rsidRDefault="00447710" w:rsidP="00686DD2">
            <w:pPr>
              <w:jc w:val="both"/>
              <w:rPr>
                <w:rFonts w:asciiTheme="minorBidi" w:hAnsiTheme="minorBidi"/>
                <w:color w:val="auto"/>
                <w:sz w:val="24"/>
                <w:szCs w:val="24"/>
              </w:rPr>
            </w:pPr>
            <w:r w:rsidRPr="002C241E">
              <w:rPr>
                <w:rFonts w:asciiTheme="minorBidi" w:hAnsiTheme="minorBidi"/>
                <w:color w:val="auto"/>
                <w:sz w:val="24"/>
                <w:szCs w:val="24"/>
              </w:rPr>
              <w:t>(</w:t>
            </w:r>
            <w:proofErr w:type="spellStart"/>
            <w:r w:rsidRPr="002C241E">
              <w:rPr>
                <w:rFonts w:asciiTheme="minorBidi" w:hAnsiTheme="minorBidi"/>
                <w:color w:val="auto"/>
                <w:sz w:val="24"/>
                <w:szCs w:val="24"/>
              </w:rPr>
              <w:t>D.c</w:t>
            </w:r>
            <w:proofErr w:type="spellEnd"/>
            <w:r w:rsidRPr="002C241E">
              <w:rPr>
                <w:rFonts w:asciiTheme="minorBidi" w:hAnsiTheme="minorBidi"/>
                <w:color w:val="auto"/>
                <w:sz w:val="24"/>
                <w:szCs w:val="24"/>
              </w:rPr>
              <w:t>.)</w:t>
            </w:r>
          </w:p>
          <w:p w14:paraId="0DBD634F" w14:textId="77777777" w:rsidR="00447710" w:rsidRPr="002C241E" w:rsidRDefault="00447710" w:rsidP="00686DD2">
            <w:pPr>
              <w:jc w:val="both"/>
              <w:rPr>
                <w:rFonts w:asciiTheme="minorBidi" w:hAnsiTheme="minorBidi"/>
                <w:color w:val="auto"/>
                <w:sz w:val="24"/>
                <w:szCs w:val="24"/>
              </w:rPr>
            </w:pPr>
          </w:p>
          <w:p w14:paraId="0FA27444" w14:textId="77777777" w:rsidR="00447710" w:rsidRPr="002C241E" w:rsidRDefault="00447710" w:rsidP="00686DD2">
            <w:pPr>
              <w:jc w:val="both"/>
              <w:rPr>
                <w:rFonts w:asciiTheme="minorBidi" w:hAnsiTheme="minorBidi"/>
                <w:color w:val="auto"/>
                <w:sz w:val="24"/>
                <w:szCs w:val="24"/>
              </w:rPr>
            </w:pPr>
          </w:p>
          <w:p w14:paraId="1A735E20" w14:textId="77777777" w:rsidR="00447710" w:rsidRPr="002C241E" w:rsidRDefault="00447710" w:rsidP="00686DD2">
            <w:pPr>
              <w:jc w:val="both"/>
              <w:rPr>
                <w:rFonts w:asciiTheme="minorBidi" w:hAnsiTheme="minorBidi"/>
                <w:color w:val="auto"/>
                <w:sz w:val="24"/>
                <w:szCs w:val="24"/>
              </w:rPr>
            </w:pPr>
          </w:p>
          <w:p w14:paraId="20B2F4E8" w14:textId="77777777" w:rsidR="00447710" w:rsidRPr="002C241E" w:rsidRDefault="00447710" w:rsidP="00686DD2">
            <w:pPr>
              <w:jc w:val="both"/>
              <w:rPr>
                <w:rFonts w:asciiTheme="minorBidi" w:hAnsiTheme="minorBidi"/>
                <w:color w:val="auto"/>
                <w:sz w:val="24"/>
                <w:szCs w:val="24"/>
              </w:rPr>
            </w:pPr>
          </w:p>
          <w:p w14:paraId="1BBBB9DA" w14:textId="56EEC2C5" w:rsidR="00447710" w:rsidRPr="002C241E" w:rsidRDefault="00447710" w:rsidP="00686DD2">
            <w:pPr>
              <w:jc w:val="both"/>
              <w:rPr>
                <w:rFonts w:asciiTheme="minorBidi" w:hAnsiTheme="minorBidi"/>
                <w:color w:val="auto"/>
                <w:sz w:val="24"/>
                <w:szCs w:val="24"/>
              </w:rPr>
            </w:pPr>
          </w:p>
        </w:tc>
        <w:tc>
          <w:tcPr>
            <w:tcW w:w="8670" w:type="dxa"/>
          </w:tcPr>
          <w:p w14:paraId="3EA56264" w14:textId="77777777" w:rsidR="00447710" w:rsidRPr="002C241E" w:rsidRDefault="00447710" w:rsidP="00686DD2">
            <w:pPr>
              <w:jc w:val="both"/>
              <w:rPr>
                <w:rFonts w:asciiTheme="minorBidi" w:hAnsiTheme="minorBidi"/>
                <w:b/>
                <w:i/>
                <w:color w:val="auto"/>
                <w:sz w:val="24"/>
                <w:szCs w:val="24"/>
              </w:rPr>
            </w:pPr>
            <w:r w:rsidRPr="002C241E">
              <w:rPr>
                <w:rFonts w:asciiTheme="minorBidi" w:hAnsiTheme="minorBidi"/>
                <w:b/>
                <w:i/>
                <w:color w:val="auto"/>
                <w:sz w:val="24"/>
                <w:szCs w:val="24"/>
              </w:rPr>
              <w:t>SDG.4 NİTELİKLİ EĞİTİM</w:t>
            </w:r>
          </w:p>
          <w:p w14:paraId="39CDA07D" w14:textId="77777777" w:rsidR="00447710" w:rsidRPr="002C241E" w:rsidRDefault="00447710" w:rsidP="00686DD2">
            <w:pPr>
              <w:jc w:val="both"/>
              <w:rPr>
                <w:rFonts w:asciiTheme="minorBidi" w:hAnsiTheme="minorBidi"/>
                <w:color w:val="auto"/>
                <w:sz w:val="24"/>
                <w:szCs w:val="24"/>
              </w:rPr>
            </w:pPr>
            <w:r w:rsidRPr="002C241E">
              <w:rPr>
                <w:rFonts w:asciiTheme="minorBidi" w:hAnsiTheme="minorBidi"/>
                <w:b/>
                <w:color w:val="auto"/>
                <w:sz w:val="24"/>
                <w:szCs w:val="24"/>
              </w:rPr>
              <w:t>Madde 3: “</w:t>
            </w:r>
            <w:r w:rsidRPr="002C241E">
              <w:rPr>
                <w:rFonts w:asciiTheme="minorBidi" w:hAnsiTheme="minorBidi"/>
                <w:color w:val="auto"/>
                <w:sz w:val="24"/>
                <w:szCs w:val="24"/>
              </w:rPr>
              <w:t xml:space="preserve">2030’a kadar bütün kadın ve erkeklerin erişilebilir ve kaliteli teknik eğitim, mesleki eğitim ve üniversiteyi kapsayan </w:t>
            </w:r>
            <w:proofErr w:type="gramStart"/>
            <w:r w:rsidRPr="002C241E">
              <w:rPr>
                <w:rFonts w:asciiTheme="minorBidi" w:hAnsiTheme="minorBidi"/>
                <w:color w:val="auto"/>
                <w:sz w:val="24"/>
                <w:szCs w:val="24"/>
              </w:rPr>
              <w:t>yüksek öğretime</w:t>
            </w:r>
            <w:proofErr w:type="gramEnd"/>
            <w:r w:rsidRPr="002C241E">
              <w:rPr>
                <w:rFonts w:asciiTheme="minorBidi" w:hAnsiTheme="minorBidi"/>
                <w:color w:val="auto"/>
                <w:sz w:val="24"/>
                <w:szCs w:val="24"/>
              </w:rPr>
              <w:t xml:space="preserve"> eşit biçimde erişimlerinin sağlanması”</w:t>
            </w:r>
          </w:p>
          <w:p w14:paraId="2092BAB9" w14:textId="77777777" w:rsidR="00447710" w:rsidRPr="002C241E" w:rsidRDefault="00447710" w:rsidP="00686DD2">
            <w:pPr>
              <w:jc w:val="both"/>
              <w:rPr>
                <w:rFonts w:asciiTheme="minorBidi" w:hAnsiTheme="minorBidi"/>
                <w:color w:val="auto"/>
                <w:sz w:val="24"/>
                <w:szCs w:val="24"/>
              </w:rPr>
            </w:pPr>
            <w:r w:rsidRPr="002C241E">
              <w:rPr>
                <w:rFonts w:asciiTheme="minorBidi" w:hAnsiTheme="minorBidi"/>
                <w:b/>
                <w:bCs/>
                <w:color w:val="auto"/>
                <w:sz w:val="24"/>
                <w:szCs w:val="24"/>
              </w:rPr>
              <w:t>Madde 4:</w:t>
            </w:r>
            <w:r w:rsidRPr="002C241E">
              <w:rPr>
                <w:rFonts w:asciiTheme="minorBidi" w:hAnsiTheme="minorBidi"/>
                <w:color w:val="auto"/>
                <w:sz w:val="24"/>
                <w:szCs w:val="24"/>
              </w:rPr>
              <w:t xml:space="preserve"> “2030’a kadar </w:t>
            </w:r>
            <w:hyperlink r:id="rId113" w:tooltip="İstihdam" w:history="1">
              <w:r w:rsidRPr="002C241E">
                <w:rPr>
                  <w:rStyle w:val="Kpr"/>
                  <w:rFonts w:asciiTheme="minorBidi" w:hAnsiTheme="minorBidi"/>
                  <w:color w:val="auto"/>
                  <w:sz w:val="24"/>
                  <w:szCs w:val="24"/>
                  <w:u w:val="none"/>
                </w:rPr>
                <w:t>istihdam</w:t>
              </w:r>
            </w:hyperlink>
            <w:r w:rsidRPr="002C241E">
              <w:rPr>
                <w:rFonts w:asciiTheme="minorBidi" w:hAnsiTheme="minorBidi"/>
                <w:color w:val="auto"/>
                <w:sz w:val="24"/>
                <w:szCs w:val="24"/>
              </w:rPr>
              <w:t>, insana yakışır işlerde çalışma ve </w:t>
            </w:r>
            <w:hyperlink r:id="rId114" w:tooltip="Girişimcilik" w:history="1">
              <w:r w:rsidRPr="002C241E">
                <w:rPr>
                  <w:rStyle w:val="Kpr"/>
                  <w:rFonts w:asciiTheme="minorBidi" w:hAnsiTheme="minorBidi"/>
                  <w:color w:val="auto"/>
                  <w:sz w:val="24"/>
                  <w:szCs w:val="24"/>
                  <w:u w:val="none"/>
                </w:rPr>
                <w:t>girişimciliğe</w:t>
              </w:r>
            </w:hyperlink>
            <w:r w:rsidRPr="002C241E">
              <w:rPr>
                <w:rFonts w:asciiTheme="minorBidi" w:hAnsiTheme="minorBidi"/>
                <w:color w:val="auto"/>
                <w:sz w:val="24"/>
                <w:szCs w:val="24"/>
              </w:rPr>
              <w:t> yönelik teknik ve mesleki becerileri de kapsayan ilgili becerilere sahip gençlerin ve yetişkinlerin sayısının önemli ölçüde artırılması”</w:t>
            </w:r>
          </w:p>
          <w:p w14:paraId="3812007B" w14:textId="7DE70E50" w:rsidR="00447710" w:rsidRPr="002C241E" w:rsidRDefault="00447710" w:rsidP="00686DD2">
            <w:pPr>
              <w:jc w:val="both"/>
              <w:rPr>
                <w:rFonts w:asciiTheme="minorBidi" w:hAnsiTheme="minorBidi"/>
                <w:color w:val="auto"/>
                <w:sz w:val="24"/>
                <w:szCs w:val="24"/>
              </w:rPr>
            </w:pPr>
            <w:r w:rsidRPr="002C241E">
              <w:rPr>
                <w:rFonts w:asciiTheme="minorBidi" w:hAnsiTheme="minorBidi"/>
                <w:b/>
                <w:bCs/>
                <w:color w:val="auto"/>
                <w:sz w:val="24"/>
                <w:szCs w:val="24"/>
              </w:rPr>
              <w:t>Madde 7:</w:t>
            </w:r>
            <w:r w:rsidRPr="002C241E">
              <w:rPr>
                <w:rFonts w:asciiTheme="minorBidi" w:hAnsiTheme="minorBidi"/>
                <w:color w:val="auto"/>
                <w:sz w:val="24"/>
                <w:szCs w:val="24"/>
              </w:rPr>
              <w:t xml:space="preserve"> “2030’a kadar </w:t>
            </w:r>
            <w:hyperlink r:id="rId115" w:tooltip="Sürdürülebilir kalkınma" w:history="1">
              <w:r w:rsidRPr="002C241E">
                <w:rPr>
                  <w:rStyle w:val="Kpr"/>
                  <w:rFonts w:asciiTheme="minorBidi" w:hAnsiTheme="minorBidi"/>
                  <w:color w:val="auto"/>
                  <w:sz w:val="24"/>
                  <w:szCs w:val="24"/>
                  <w:u w:val="none"/>
                </w:rPr>
                <w:t>sürdürülebilir kalkınma</w:t>
              </w:r>
            </w:hyperlink>
            <w:r w:rsidRPr="002C241E">
              <w:rPr>
                <w:rFonts w:asciiTheme="minorBidi" w:hAnsiTheme="minorBidi"/>
                <w:color w:val="auto"/>
                <w:sz w:val="24"/>
                <w:szCs w:val="24"/>
              </w:rPr>
              <w:t> ve sürdürülebilir yaşam tarzları için eğitim, insan hakları, toplumsal cinsiyet eşitliği, barış ve şiddete başvurmama kültürünün geliştirilmesi, </w:t>
            </w:r>
            <w:hyperlink r:id="rId116" w:tooltip="Dünya vatandaşlığı" w:history="1">
              <w:r w:rsidRPr="002C241E">
                <w:rPr>
                  <w:rStyle w:val="Kpr"/>
                  <w:rFonts w:asciiTheme="minorBidi" w:hAnsiTheme="minorBidi"/>
                  <w:color w:val="auto"/>
                  <w:sz w:val="24"/>
                  <w:szCs w:val="24"/>
                  <w:u w:val="none"/>
                </w:rPr>
                <w:t>dünya vatandaşlığı</w:t>
              </w:r>
            </w:hyperlink>
            <w:r w:rsidRPr="002C241E">
              <w:rPr>
                <w:rFonts w:asciiTheme="minorBidi" w:hAnsiTheme="minorBidi"/>
                <w:color w:val="auto"/>
                <w:sz w:val="24"/>
                <w:szCs w:val="24"/>
              </w:rPr>
              <w:t> ve </w:t>
            </w:r>
            <w:hyperlink r:id="rId117" w:tooltip="Kültürel çeşitlilik (sayfa mevcut değil)" w:history="1">
              <w:r w:rsidRPr="002C241E">
                <w:rPr>
                  <w:rStyle w:val="Kpr"/>
                  <w:rFonts w:asciiTheme="minorBidi" w:hAnsiTheme="minorBidi"/>
                  <w:color w:val="auto"/>
                  <w:sz w:val="24"/>
                  <w:szCs w:val="24"/>
                  <w:u w:val="none"/>
                </w:rPr>
                <w:t>kültürel çeşitliliğin</w:t>
              </w:r>
            </w:hyperlink>
            <w:r w:rsidRPr="002C241E">
              <w:rPr>
                <w:rFonts w:asciiTheme="minorBidi" w:hAnsiTheme="minorBidi"/>
                <w:color w:val="auto"/>
                <w:sz w:val="24"/>
                <w:szCs w:val="24"/>
              </w:rPr>
              <w:t> ve kültürün sürdürülebilir kalkınmaya katkısının takdiri yoluyla bütün öğrenciler tarafından sürdürülebilir kalkınmanın ilerletilmesi için gereken bilgi ve becerinin kazanımının sağlanması”</w:t>
            </w:r>
          </w:p>
          <w:p w14:paraId="241CFE83" w14:textId="77777777" w:rsidR="00447710" w:rsidRPr="002C241E" w:rsidRDefault="00447710" w:rsidP="00686DD2">
            <w:pPr>
              <w:jc w:val="both"/>
              <w:rPr>
                <w:rFonts w:asciiTheme="minorBidi" w:hAnsiTheme="minorBidi"/>
                <w:color w:val="auto"/>
                <w:sz w:val="24"/>
                <w:szCs w:val="24"/>
              </w:rPr>
            </w:pPr>
          </w:p>
          <w:p w14:paraId="713D132E" w14:textId="77777777" w:rsidR="00447710" w:rsidRPr="002C241E" w:rsidRDefault="00447710" w:rsidP="00686DD2">
            <w:pPr>
              <w:jc w:val="both"/>
              <w:rPr>
                <w:rFonts w:asciiTheme="minorBidi" w:hAnsiTheme="minorBidi"/>
                <w:b/>
                <w:bCs/>
                <w:color w:val="auto"/>
                <w:sz w:val="24"/>
                <w:szCs w:val="24"/>
              </w:rPr>
            </w:pPr>
            <w:r w:rsidRPr="002C241E">
              <w:rPr>
                <w:rFonts w:asciiTheme="minorBidi" w:hAnsiTheme="minorBidi"/>
                <w:b/>
                <w:color w:val="auto"/>
                <w:sz w:val="24"/>
                <w:szCs w:val="24"/>
              </w:rPr>
              <w:t xml:space="preserve">SDG 8. </w:t>
            </w:r>
            <w:r w:rsidRPr="002C241E">
              <w:rPr>
                <w:rFonts w:asciiTheme="minorBidi" w:hAnsiTheme="minorBidi"/>
                <w:b/>
                <w:bCs/>
                <w:color w:val="auto"/>
                <w:sz w:val="24"/>
                <w:szCs w:val="24"/>
              </w:rPr>
              <w:t>İNSANA YAKIŞIR İŞ VE EKONOMİK BÜYÜME</w:t>
            </w:r>
          </w:p>
          <w:p w14:paraId="4F15B18A" w14:textId="069AE0F2" w:rsidR="00447710" w:rsidRPr="002C241E" w:rsidRDefault="00447710" w:rsidP="00686DD2">
            <w:pPr>
              <w:jc w:val="both"/>
              <w:rPr>
                <w:rFonts w:asciiTheme="minorBidi" w:hAnsiTheme="minorBidi"/>
                <w:bCs/>
                <w:i/>
                <w:color w:val="auto"/>
                <w:sz w:val="24"/>
                <w:szCs w:val="24"/>
              </w:rPr>
            </w:pPr>
            <w:r w:rsidRPr="002C241E">
              <w:rPr>
                <w:rFonts w:asciiTheme="minorBidi" w:hAnsiTheme="minorBidi"/>
                <w:b/>
                <w:bCs/>
                <w:color w:val="auto"/>
                <w:sz w:val="24"/>
                <w:szCs w:val="24"/>
              </w:rPr>
              <w:t>Madde 2: “</w:t>
            </w:r>
            <w:r w:rsidRPr="002C241E">
              <w:rPr>
                <w:rFonts w:asciiTheme="minorBidi" w:hAnsiTheme="minorBidi"/>
                <w:bCs/>
                <w:i/>
                <w:color w:val="auto"/>
                <w:sz w:val="24"/>
                <w:szCs w:val="24"/>
              </w:rPr>
              <w:t xml:space="preserve">Yüksek katma değerli ve emek-yoğun sektörlere odaklanarak ve çeşitlendirme, teknoloji geliştirme ve yenilik getirme aracılığıyla ekonomik verimliliğin daha yüksek seviyelere çekilmesi” </w:t>
            </w:r>
          </w:p>
          <w:p w14:paraId="6A7A871D" w14:textId="77777777" w:rsidR="00BF3AC6" w:rsidRPr="002C241E" w:rsidRDefault="00BF3AC6" w:rsidP="00686DD2">
            <w:pPr>
              <w:shd w:val="clear" w:color="auto" w:fill="FFFFFF"/>
              <w:spacing w:before="100" w:beforeAutospacing="1" w:after="24"/>
              <w:jc w:val="both"/>
              <w:rPr>
                <w:rFonts w:asciiTheme="minorBidi" w:eastAsia="Times New Roman" w:hAnsiTheme="minorBidi"/>
                <w:color w:val="auto"/>
                <w:sz w:val="24"/>
                <w:szCs w:val="24"/>
                <w:lang w:eastAsia="tr-TR"/>
              </w:rPr>
            </w:pPr>
            <w:r w:rsidRPr="002C241E">
              <w:rPr>
                <w:rFonts w:asciiTheme="minorBidi" w:hAnsiTheme="minorBidi"/>
                <w:b/>
                <w:bCs/>
                <w:color w:val="auto"/>
                <w:sz w:val="24"/>
                <w:szCs w:val="24"/>
              </w:rPr>
              <w:lastRenderedPageBreak/>
              <w:t>Madde 3: “</w:t>
            </w:r>
            <w:r w:rsidRPr="002C241E">
              <w:rPr>
                <w:rFonts w:asciiTheme="minorBidi" w:eastAsia="Times New Roman" w:hAnsiTheme="minorBidi"/>
                <w:color w:val="auto"/>
                <w:sz w:val="24"/>
                <w:szCs w:val="24"/>
                <w:lang w:eastAsia="tr-TR"/>
              </w:rPr>
              <w:t>Üretim faaliyetlerinin, insana yakışır istihdam yaratmanın, girişimciliğin, yaratıcılık ve yenilikçiliğin desteklendiği kalkınma odaklı politikaların desteklenmesi ve finansal hizmetlere erişim yoluyla mikro, küçük ve orta büyüklükteki işletmelerin resmiyet kazanmalarının ve büyümelerinin teşvik edilmesi”</w:t>
            </w:r>
          </w:p>
          <w:p w14:paraId="7EB46B04" w14:textId="77777777" w:rsidR="00BF3AC6" w:rsidRPr="002C241E" w:rsidRDefault="00BF3AC6" w:rsidP="00686DD2">
            <w:pPr>
              <w:jc w:val="both"/>
              <w:rPr>
                <w:rFonts w:asciiTheme="minorBidi" w:hAnsiTheme="minorBidi"/>
                <w:i/>
                <w:color w:val="auto"/>
                <w:sz w:val="24"/>
                <w:szCs w:val="24"/>
              </w:rPr>
            </w:pPr>
          </w:p>
          <w:p w14:paraId="0BD5A2BC" w14:textId="77777777" w:rsidR="00447710" w:rsidRPr="002C241E" w:rsidRDefault="00447710" w:rsidP="00686DD2">
            <w:pPr>
              <w:jc w:val="both"/>
              <w:rPr>
                <w:rFonts w:asciiTheme="minorBidi" w:hAnsiTheme="minorBidi"/>
                <w:b/>
                <w:i/>
                <w:color w:val="auto"/>
                <w:sz w:val="24"/>
                <w:szCs w:val="24"/>
              </w:rPr>
            </w:pPr>
          </w:p>
        </w:tc>
      </w:tr>
      <w:tr w:rsidR="00BF3AC6" w:rsidRPr="002C241E" w14:paraId="0E9E2556" w14:textId="77777777" w:rsidTr="00DC1383">
        <w:trPr>
          <w:jc w:val="center"/>
        </w:trPr>
        <w:tc>
          <w:tcPr>
            <w:tcW w:w="1253" w:type="dxa"/>
          </w:tcPr>
          <w:p w14:paraId="58E058E5" w14:textId="1C44915B" w:rsidR="00BF3AC6" w:rsidRPr="002C241E" w:rsidRDefault="00BF3AC6" w:rsidP="00686DD2">
            <w:pPr>
              <w:jc w:val="both"/>
              <w:rPr>
                <w:rFonts w:asciiTheme="minorBidi" w:hAnsiTheme="minorBidi"/>
                <w:color w:val="auto"/>
                <w:sz w:val="24"/>
                <w:szCs w:val="24"/>
              </w:rPr>
            </w:pPr>
            <w:r w:rsidRPr="002C241E">
              <w:rPr>
                <w:rFonts w:asciiTheme="minorBidi" w:hAnsiTheme="minorBidi"/>
                <w:color w:val="auto"/>
                <w:sz w:val="24"/>
                <w:szCs w:val="24"/>
              </w:rPr>
              <w:lastRenderedPageBreak/>
              <w:t>(</w:t>
            </w:r>
            <w:proofErr w:type="spellStart"/>
            <w:r w:rsidRPr="002C241E">
              <w:rPr>
                <w:rFonts w:asciiTheme="minorBidi" w:hAnsiTheme="minorBidi"/>
                <w:color w:val="auto"/>
                <w:sz w:val="24"/>
                <w:szCs w:val="24"/>
              </w:rPr>
              <w:t>D.d</w:t>
            </w:r>
            <w:proofErr w:type="spellEnd"/>
            <w:r w:rsidRPr="002C241E">
              <w:rPr>
                <w:rFonts w:asciiTheme="minorBidi" w:hAnsiTheme="minorBidi"/>
                <w:color w:val="auto"/>
                <w:sz w:val="24"/>
                <w:szCs w:val="24"/>
              </w:rPr>
              <w:t>.)</w:t>
            </w:r>
          </w:p>
        </w:tc>
        <w:tc>
          <w:tcPr>
            <w:tcW w:w="8670" w:type="dxa"/>
          </w:tcPr>
          <w:p w14:paraId="50B38AF5" w14:textId="36CA80CE" w:rsidR="00BF3AC6" w:rsidRPr="002C241E" w:rsidRDefault="00BF3AC6" w:rsidP="00686DD2">
            <w:pPr>
              <w:pStyle w:val="Balk3"/>
              <w:shd w:val="clear" w:color="auto" w:fill="FFFFFF"/>
              <w:spacing w:before="72"/>
              <w:jc w:val="both"/>
              <w:outlineLvl w:val="2"/>
              <w:rPr>
                <w:rFonts w:asciiTheme="minorBidi" w:hAnsiTheme="minorBidi" w:cstheme="minorBidi"/>
                <w:color w:val="auto"/>
              </w:rPr>
            </w:pPr>
            <w:r w:rsidRPr="002C241E">
              <w:rPr>
                <w:rStyle w:val="mw-headline"/>
                <w:rFonts w:asciiTheme="minorBidi" w:hAnsiTheme="minorBidi" w:cstheme="minorBidi"/>
                <w:color w:val="auto"/>
              </w:rPr>
              <w:t xml:space="preserve"> </w:t>
            </w:r>
            <w:r w:rsidRPr="002C241E">
              <w:rPr>
                <w:rFonts w:asciiTheme="minorBidi" w:hAnsiTheme="minorBidi" w:cstheme="minorBidi"/>
                <w:b/>
                <w:i/>
                <w:color w:val="auto"/>
              </w:rPr>
              <w:t>SDG.5</w:t>
            </w:r>
            <w:r w:rsidR="005A1178" w:rsidRPr="002C241E">
              <w:rPr>
                <w:rFonts w:asciiTheme="minorBidi" w:hAnsiTheme="minorBidi" w:cstheme="minorBidi"/>
                <w:b/>
                <w:i/>
                <w:color w:val="auto"/>
              </w:rPr>
              <w:t xml:space="preserve"> </w:t>
            </w:r>
            <w:r w:rsidRPr="002C241E">
              <w:rPr>
                <w:rStyle w:val="mw-headline"/>
                <w:rFonts w:asciiTheme="minorBidi" w:hAnsiTheme="minorBidi" w:cstheme="minorBidi"/>
                <w:color w:val="auto"/>
              </w:rPr>
              <w:t>Toplumsal Cinsiyet Eşitliği</w:t>
            </w:r>
          </w:p>
          <w:p w14:paraId="12E6B817" w14:textId="1630DC3E" w:rsidR="00BF3AC6" w:rsidRPr="002C241E" w:rsidRDefault="00BF3AC6" w:rsidP="00686DD2">
            <w:pPr>
              <w:pStyle w:val="NormalWeb"/>
              <w:shd w:val="clear" w:color="auto" w:fill="FFFFFF"/>
              <w:spacing w:before="120" w:after="120"/>
              <w:jc w:val="both"/>
              <w:rPr>
                <w:rFonts w:asciiTheme="minorBidi" w:hAnsiTheme="minorBidi" w:cstheme="minorBidi"/>
                <w:color w:val="auto"/>
              </w:rPr>
            </w:pPr>
            <w:r w:rsidRPr="002C241E">
              <w:rPr>
                <w:rFonts w:asciiTheme="minorBidi" w:hAnsiTheme="minorBidi" w:cstheme="minorBidi"/>
                <w:color w:val="auto"/>
              </w:rPr>
              <w:t>"Toplumsal Cinsiyet Eşitliği" başlığı, da toplumsal cinsiyet eşitliğini sağlamak ve tüm kadınlar ile kız çocuklarını güçlendirmek amacını belirtir. Kadınlar ve kız çocuklarının güçlendirilmesinin çarpan etkisi yarattığı ve ekonomik büyümeyi ve her alanda gelişmeyi hızlandırdığı defalarca kanıtlanmıştır.</w:t>
            </w:r>
            <w:r w:rsidR="00FC5BF1" w:rsidRPr="002C241E">
              <w:rPr>
                <w:rFonts w:asciiTheme="minorBidi" w:hAnsiTheme="minorBidi" w:cstheme="minorBidi"/>
                <w:color w:val="auto"/>
              </w:rPr>
              <w:t xml:space="preserve"> </w:t>
            </w:r>
            <w:r w:rsidRPr="002C241E">
              <w:rPr>
                <w:rFonts w:asciiTheme="minorBidi" w:hAnsiTheme="minorBidi" w:cstheme="minorBidi"/>
                <w:color w:val="auto"/>
              </w:rPr>
              <w:t>Bu küresel amaç, kadınlara ve kız çocuklarına karşı ayrımcılığı her yerde ortadan kaldırmayı hedefliyor. Bazı bölgelerde işgücü piyasasında hala büyük eşitsizlikler var, kadınlar hala işe eşit erişime sahip değiller. Cinsel şiddet ve istismar, ücretsiz bakım ve ev işlerinin eşitsiz bölüşümü ve kamu görevlerinde ayrımcılık hala büyük engel teşkil ediyor. Günümüzde kamu görevindeki kadın sayısı her zamankinden daha yüksek; ancak kadın liderlerin teşvik edilmesi, toplumsal cinsiyet eşitliğini daha ileriye götürecek politikalar ve mevzuatın güçlendirilmesine katkı sağlayacak.</w:t>
            </w:r>
          </w:p>
          <w:p w14:paraId="38311117" w14:textId="77777777" w:rsidR="00BF3AC6" w:rsidRPr="002C241E" w:rsidRDefault="00BF3AC6" w:rsidP="00686DD2">
            <w:pPr>
              <w:pStyle w:val="NormalWeb"/>
              <w:shd w:val="clear" w:color="auto" w:fill="FFFFFF"/>
              <w:spacing w:before="120" w:after="120"/>
              <w:jc w:val="both"/>
              <w:rPr>
                <w:rFonts w:asciiTheme="minorBidi" w:hAnsiTheme="minorBidi" w:cstheme="minorBidi"/>
                <w:color w:val="auto"/>
              </w:rPr>
            </w:pPr>
            <w:r w:rsidRPr="002C241E">
              <w:rPr>
                <w:rFonts w:asciiTheme="minorBidi" w:hAnsiTheme="minorBidi" w:cstheme="minorBidi"/>
                <w:color w:val="auto"/>
              </w:rPr>
              <w:t>"Toplumsal Cinsiyet Eşitliği" amacı kapsamında 9 hedef bulunmaktadır:</w:t>
            </w:r>
          </w:p>
          <w:p w14:paraId="4D6964D0" w14:textId="31257B13" w:rsidR="00BF3AC6" w:rsidRPr="002C241E" w:rsidRDefault="00BF3AC6"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 xml:space="preserve">Madde 1: </w:t>
            </w:r>
            <w:r w:rsidR="005A1178" w:rsidRPr="002C241E">
              <w:rPr>
                <w:rFonts w:asciiTheme="minorBidi" w:hAnsiTheme="minorBidi"/>
                <w:b/>
                <w:bCs/>
                <w:color w:val="auto"/>
                <w:sz w:val="24"/>
                <w:szCs w:val="24"/>
              </w:rPr>
              <w:t>“</w:t>
            </w:r>
            <w:r w:rsidRPr="002C241E">
              <w:rPr>
                <w:rFonts w:asciiTheme="minorBidi" w:hAnsiTheme="minorBidi"/>
                <w:color w:val="auto"/>
                <w:sz w:val="24"/>
                <w:szCs w:val="24"/>
              </w:rPr>
              <w:t>Kadınlara ve kız çocuklarına yönelik her türlü </w:t>
            </w:r>
            <w:hyperlink r:id="rId118" w:tooltip="Ayrımcılık" w:history="1">
              <w:r w:rsidRPr="002C241E">
                <w:rPr>
                  <w:rStyle w:val="Kpr"/>
                  <w:rFonts w:asciiTheme="minorBidi" w:hAnsiTheme="minorBidi"/>
                  <w:color w:val="auto"/>
                  <w:sz w:val="24"/>
                  <w:szCs w:val="24"/>
                  <w:u w:val="none"/>
                </w:rPr>
                <w:t>ayrımcılığın</w:t>
              </w:r>
            </w:hyperlink>
            <w:r w:rsidRPr="002C241E">
              <w:rPr>
                <w:rFonts w:asciiTheme="minorBidi" w:hAnsiTheme="minorBidi"/>
                <w:color w:val="auto"/>
                <w:sz w:val="24"/>
                <w:szCs w:val="24"/>
              </w:rPr>
              <w:t> her yerde sona erdirilmesi</w:t>
            </w:r>
            <w:r w:rsidR="005A1178" w:rsidRPr="002C241E">
              <w:rPr>
                <w:rFonts w:asciiTheme="minorBidi" w:hAnsiTheme="minorBidi"/>
                <w:color w:val="auto"/>
                <w:sz w:val="24"/>
                <w:szCs w:val="24"/>
              </w:rPr>
              <w:t>”</w:t>
            </w:r>
          </w:p>
          <w:p w14:paraId="5F4D6803" w14:textId="3D178A0D" w:rsidR="00BF3AC6" w:rsidRPr="002C241E" w:rsidRDefault="00BF3AC6"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2: “</w:t>
            </w:r>
            <w:r w:rsidRPr="002C241E">
              <w:rPr>
                <w:rFonts w:asciiTheme="minorBidi" w:hAnsiTheme="minorBidi"/>
                <w:color w:val="auto"/>
                <w:sz w:val="24"/>
                <w:szCs w:val="24"/>
              </w:rPr>
              <w:t>Kamu alanları ve özel alanlarda, bütün kadınlara ve kız çocuklarına yönelik, </w:t>
            </w:r>
            <w:hyperlink r:id="rId119" w:tooltip="Kadın ticareti (sayfa mevcut değil)" w:history="1">
              <w:r w:rsidRPr="002C241E">
                <w:rPr>
                  <w:rStyle w:val="Kpr"/>
                  <w:rFonts w:asciiTheme="minorBidi" w:hAnsiTheme="minorBidi"/>
                  <w:color w:val="auto"/>
                  <w:sz w:val="24"/>
                  <w:szCs w:val="24"/>
                  <w:u w:val="none"/>
                </w:rPr>
                <w:t>kadın ticareti</w:t>
              </w:r>
            </w:hyperlink>
            <w:r w:rsidRPr="002C241E">
              <w:rPr>
                <w:rFonts w:asciiTheme="minorBidi" w:hAnsiTheme="minorBidi"/>
                <w:color w:val="auto"/>
                <w:sz w:val="24"/>
                <w:szCs w:val="24"/>
              </w:rPr>
              <w:t>, </w:t>
            </w:r>
            <w:hyperlink r:id="rId120" w:tooltip="Cinsel istismar" w:history="1">
              <w:r w:rsidRPr="002C241E">
                <w:rPr>
                  <w:rStyle w:val="Kpr"/>
                  <w:rFonts w:asciiTheme="minorBidi" w:hAnsiTheme="minorBidi"/>
                  <w:color w:val="auto"/>
                  <w:sz w:val="24"/>
                  <w:szCs w:val="24"/>
                  <w:u w:val="none"/>
                </w:rPr>
                <w:t>cinsel</w:t>
              </w:r>
            </w:hyperlink>
            <w:r w:rsidRPr="002C241E">
              <w:rPr>
                <w:rFonts w:asciiTheme="minorBidi" w:hAnsiTheme="minorBidi"/>
                <w:color w:val="auto"/>
                <w:sz w:val="24"/>
                <w:szCs w:val="24"/>
              </w:rPr>
              <w:t> ve her türlü istismarı da kapsayan </w:t>
            </w:r>
            <w:hyperlink r:id="rId121" w:tooltip="Şiddet" w:history="1">
              <w:r w:rsidRPr="002C241E">
                <w:rPr>
                  <w:rStyle w:val="Kpr"/>
                  <w:rFonts w:asciiTheme="minorBidi" w:hAnsiTheme="minorBidi"/>
                  <w:color w:val="auto"/>
                  <w:sz w:val="24"/>
                  <w:szCs w:val="24"/>
                  <w:u w:val="none"/>
                </w:rPr>
                <w:t>şiddetin</w:t>
              </w:r>
            </w:hyperlink>
            <w:r w:rsidRPr="002C241E">
              <w:rPr>
                <w:rFonts w:asciiTheme="minorBidi" w:hAnsiTheme="minorBidi"/>
                <w:color w:val="auto"/>
                <w:sz w:val="24"/>
                <w:szCs w:val="24"/>
              </w:rPr>
              <w:t> her türünün ortadan kaldırılması”</w:t>
            </w:r>
          </w:p>
          <w:p w14:paraId="379C1CDF" w14:textId="69893C37" w:rsidR="00BF3AC6" w:rsidRPr="002C241E" w:rsidRDefault="00BF3AC6"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3: “</w:t>
            </w:r>
            <w:hyperlink r:id="rId122" w:tooltip="Çocuk evliliği" w:history="1">
              <w:r w:rsidRPr="002C241E">
                <w:rPr>
                  <w:rStyle w:val="Kpr"/>
                  <w:rFonts w:asciiTheme="minorBidi" w:hAnsiTheme="minorBidi"/>
                  <w:color w:val="auto"/>
                  <w:sz w:val="24"/>
                  <w:szCs w:val="24"/>
                  <w:u w:val="none"/>
                </w:rPr>
                <w:t>Çocuk evliliği</w:t>
              </w:r>
            </w:hyperlink>
            <w:r w:rsidRPr="002C241E">
              <w:rPr>
                <w:rFonts w:asciiTheme="minorBidi" w:hAnsiTheme="minorBidi"/>
                <w:color w:val="auto"/>
                <w:sz w:val="24"/>
                <w:szCs w:val="24"/>
              </w:rPr>
              <w:t>, erken yaşta zorla evlendirilme ve </w:t>
            </w:r>
            <w:hyperlink r:id="rId123" w:tooltip="Kadın sünneti" w:history="1">
              <w:r w:rsidRPr="002C241E">
                <w:rPr>
                  <w:rStyle w:val="Kpr"/>
                  <w:rFonts w:asciiTheme="minorBidi" w:hAnsiTheme="minorBidi"/>
                  <w:color w:val="auto"/>
                  <w:sz w:val="24"/>
                  <w:szCs w:val="24"/>
                  <w:u w:val="none"/>
                </w:rPr>
                <w:t>kadın sünneti</w:t>
              </w:r>
            </w:hyperlink>
            <w:r w:rsidRPr="002C241E">
              <w:rPr>
                <w:rFonts w:asciiTheme="minorBidi" w:hAnsiTheme="minorBidi"/>
                <w:color w:val="auto"/>
                <w:sz w:val="24"/>
                <w:szCs w:val="24"/>
              </w:rPr>
              <w:t> gibi bütün zararlı uygulamaların ortadan kaldırılması”</w:t>
            </w:r>
          </w:p>
          <w:p w14:paraId="7B0C726C" w14:textId="0B397CAE" w:rsidR="00BF3AC6" w:rsidRPr="002C241E" w:rsidRDefault="00BF3AC6"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4: “</w:t>
            </w:r>
            <w:r w:rsidRPr="002C241E">
              <w:rPr>
                <w:rFonts w:asciiTheme="minorBidi" w:hAnsiTheme="minorBidi"/>
                <w:color w:val="auto"/>
                <w:sz w:val="24"/>
                <w:szCs w:val="24"/>
              </w:rPr>
              <w:t>Ücretsiz bakım ve ev işlerinin kamu hizmetleri, altyapı ve sosyal koruma politikalarının sağlanması ve hane ve aile içinde sorumluluğun ulusal açıdan uygun bir biçimde paylaşılmasının geliştirilmesi yoluyla tanınması ve değer görmesi”</w:t>
            </w:r>
          </w:p>
          <w:p w14:paraId="278E8A27" w14:textId="7FDC29C2" w:rsidR="00BF3AC6" w:rsidRPr="002C241E" w:rsidRDefault="00BF3AC6"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5: “</w:t>
            </w:r>
            <w:r w:rsidRPr="002C241E">
              <w:rPr>
                <w:rFonts w:asciiTheme="minorBidi" w:hAnsiTheme="minorBidi"/>
                <w:color w:val="auto"/>
                <w:sz w:val="24"/>
                <w:szCs w:val="24"/>
              </w:rPr>
              <w:t>Kadınların siyasi, ekonomik ve sosyal hayatın karar verme süreçlerine tam ve etkin bir biçimde katılımlarının ve kadınlara karar verme mekanizmalarında, her düzeyde lider olabilmeleri için </w:t>
            </w:r>
            <w:hyperlink r:id="rId124" w:tooltip="Fırsat eşitliği" w:history="1">
              <w:r w:rsidRPr="002C241E">
                <w:rPr>
                  <w:rStyle w:val="Kpr"/>
                  <w:rFonts w:asciiTheme="minorBidi" w:hAnsiTheme="minorBidi"/>
                  <w:color w:val="auto"/>
                  <w:sz w:val="24"/>
                  <w:szCs w:val="24"/>
                  <w:u w:val="none"/>
                </w:rPr>
                <w:t>eşit fırsatlar</w:t>
              </w:r>
            </w:hyperlink>
            <w:r w:rsidRPr="002C241E">
              <w:rPr>
                <w:rFonts w:asciiTheme="minorBidi" w:hAnsiTheme="minorBidi"/>
                <w:color w:val="auto"/>
                <w:sz w:val="24"/>
                <w:szCs w:val="24"/>
              </w:rPr>
              <w:t> tanınmasının güvence altına alınması”</w:t>
            </w:r>
          </w:p>
          <w:p w14:paraId="2256C9D2" w14:textId="3E2E1518" w:rsidR="00BF3AC6" w:rsidRPr="002C241E" w:rsidRDefault="00BF3AC6"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6: “</w:t>
            </w:r>
            <w:hyperlink r:id="rId125" w:tooltip="en:International Conference on Population and Development" w:history="1">
              <w:r w:rsidRPr="002C241E">
                <w:rPr>
                  <w:rStyle w:val="Kpr"/>
                  <w:rFonts w:asciiTheme="minorBidi" w:hAnsiTheme="minorBidi"/>
                  <w:color w:val="auto"/>
                  <w:sz w:val="24"/>
                  <w:szCs w:val="24"/>
                  <w:u w:val="none"/>
                </w:rPr>
                <w:t>Uluslararası Nüfus ve Kalkınma Konferansı Eylem Programı</w:t>
              </w:r>
            </w:hyperlink>
            <w:r w:rsidRPr="002C241E">
              <w:rPr>
                <w:rFonts w:asciiTheme="minorBidi" w:hAnsiTheme="minorBidi"/>
                <w:color w:val="auto"/>
                <w:sz w:val="24"/>
                <w:szCs w:val="24"/>
              </w:rPr>
              <w:t>, </w:t>
            </w:r>
            <w:hyperlink r:id="rId126" w:tooltip="en:Beijing Declaration" w:history="1">
              <w:r w:rsidRPr="002C241E">
                <w:rPr>
                  <w:rStyle w:val="Kpr"/>
                  <w:rFonts w:asciiTheme="minorBidi" w:hAnsiTheme="minorBidi"/>
                  <w:color w:val="auto"/>
                  <w:sz w:val="24"/>
                  <w:szCs w:val="24"/>
                  <w:u w:val="none"/>
                </w:rPr>
                <w:t>Pekin Eylem Platformu</w:t>
              </w:r>
            </w:hyperlink>
            <w:r w:rsidRPr="002C241E">
              <w:rPr>
                <w:rFonts w:asciiTheme="minorBidi" w:hAnsiTheme="minorBidi"/>
                <w:color w:val="auto"/>
                <w:sz w:val="24"/>
                <w:szCs w:val="24"/>
              </w:rPr>
              <w:t> ve bunların gözden geçirme konferansları sonucunda ortaya çıkan konferans çıktılarına uygun olarak cinsel sağlık ve üreme sağlığı haklarına evrensel erişimin sağlanması”</w:t>
            </w:r>
          </w:p>
          <w:p w14:paraId="768933FC" w14:textId="648EBCEB" w:rsidR="00BF3AC6" w:rsidRPr="002C241E" w:rsidRDefault="00BF3AC6"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7: “</w:t>
            </w:r>
            <w:r w:rsidRPr="002C241E">
              <w:rPr>
                <w:rFonts w:asciiTheme="minorBidi" w:hAnsiTheme="minorBidi"/>
                <w:color w:val="auto"/>
                <w:sz w:val="24"/>
                <w:szCs w:val="24"/>
              </w:rPr>
              <w:t>Kadınların ekonomik kaynaklara ulaşma, toprak ve diğer mülk türlerine sahip olma ve üzerlerinde kontrol kurabilme, finansal hizmetler, miras ve doğal kaynaklara erişimleri gibi konularda ulusal yasalara uygun olarak eşit haklara sahip olmaları için reformlar yapılması”</w:t>
            </w:r>
          </w:p>
          <w:p w14:paraId="089C3B51" w14:textId="3C49D49A" w:rsidR="00BF3AC6" w:rsidRPr="002C241E" w:rsidRDefault="00BF3AC6"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lastRenderedPageBreak/>
              <w:t>Madde 8: “</w:t>
            </w:r>
            <w:r w:rsidRPr="002C241E">
              <w:rPr>
                <w:rFonts w:asciiTheme="minorBidi" w:hAnsiTheme="minorBidi"/>
                <w:color w:val="auto"/>
                <w:sz w:val="24"/>
                <w:szCs w:val="24"/>
              </w:rPr>
              <w:t>Kadınların güçlenmelerinin ilerletilmesi için özellikle bilgi ve iletişim teknolojileri olmak üzere etkinleştirme teknolojisinin kullanımının geliştirilmesi”</w:t>
            </w:r>
          </w:p>
          <w:p w14:paraId="6C9C5423" w14:textId="4E6EAE60" w:rsidR="00BF3AC6" w:rsidRPr="002C241E" w:rsidRDefault="00BF3AC6"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9: “</w:t>
            </w:r>
            <w:hyperlink r:id="rId127" w:tooltip="Toplumsal cinsiyet eşitliği" w:history="1">
              <w:r w:rsidRPr="002C241E">
                <w:rPr>
                  <w:rStyle w:val="Kpr"/>
                  <w:rFonts w:asciiTheme="minorBidi" w:hAnsiTheme="minorBidi"/>
                  <w:color w:val="auto"/>
                  <w:sz w:val="24"/>
                  <w:szCs w:val="24"/>
                  <w:u w:val="none"/>
                </w:rPr>
                <w:t>Toplumsal cinsiyet eşitliğinin</w:t>
              </w:r>
            </w:hyperlink>
            <w:r w:rsidRPr="002C241E">
              <w:rPr>
                <w:rFonts w:asciiTheme="minorBidi" w:hAnsiTheme="minorBidi"/>
                <w:color w:val="auto"/>
                <w:sz w:val="24"/>
                <w:szCs w:val="24"/>
              </w:rPr>
              <w:t> ilerletilmesi ve kadınların ve kız çocuklarının her düzeyde güçlenmeleri için sağlam politikaların ve yasal olarak uygulanabilir mevzuatların kabul edilmesi ve güçlendirilmesi”</w:t>
            </w:r>
          </w:p>
          <w:p w14:paraId="3CA186B3" w14:textId="207471BA" w:rsidR="00BF3AC6" w:rsidRPr="002C241E" w:rsidRDefault="005A1178" w:rsidP="00686DD2">
            <w:pPr>
              <w:pStyle w:val="Balk3"/>
              <w:shd w:val="clear" w:color="auto" w:fill="FFFFFF"/>
              <w:spacing w:before="72"/>
              <w:jc w:val="both"/>
              <w:outlineLvl w:val="2"/>
              <w:rPr>
                <w:rFonts w:asciiTheme="minorBidi" w:hAnsiTheme="minorBidi" w:cstheme="minorBidi"/>
                <w:color w:val="auto"/>
              </w:rPr>
            </w:pPr>
            <w:r w:rsidRPr="002C241E">
              <w:rPr>
                <w:rFonts w:asciiTheme="minorBidi" w:hAnsiTheme="minorBidi" w:cstheme="minorBidi"/>
                <w:b/>
                <w:i/>
                <w:color w:val="auto"/>
              </w:rPr>
              <w:t xml:space="preserve">SDG.5 </w:t>
            </w:r>
            <w:r w:rsidR="00BF3AC6" w:rsidRPr="002C241E">
              <w:rPr>
                <w:rStyle w:val="mw-headline"/>
                <w:rFonts w:asciiTheme="minorBidi" w:hAnsiTheme="minorBidi" w:cstheme="minorBidi"/>
                <w:color w:val="auto"/>
              </w:rPr>
              <w:t>Eşitsizliklerin Azaltılması</w:t>
            </w:r>
          </w:p>
          <w:p w14:paraId="1BB9589F" w14:textId="77777777" w:rsidR="00BF3AC6" w:rsidRPr="002C241E" w:rsidRDefault="00BF3AC6" w:rsidP="00686DD2">
            <w:pPr>
              <w:pStyle w:val="NormalWeb"/>
              <w:shd w:val="clear" w:color="auto" w:fill="FFFFFF"/>
              <w:spacing w:before="120" w:after="120"/>
              <w:jc w:val="both"/>
              <w:rPr>
                <w:rFonts w:asciiTheme="minorBidi" w:hAnsiTheme="minorBidi" w:cstheme="minorBidi"/>
                <w:color w:val="auto"/>
              </w:rPr>
            </w:pPr>
            <w:r w:rsidRPr="002C241E">
              <w:rPr>
                <w:rFonts w:asciiTheme="minorBidi" w:hAnsiTheme="minorBidi" w:cstheme="minorBidi"/>
                <w:color w:val="auto"/>
              </w:rPr>
              <w:t>Ülkeler içinde ve arasında eşitsizlikleri azaltmak. Gelir eşitsizliği, küresel çözümler isteyen küresel bir sorundur. Çözüm, mali piyasalar ve kurumların düzenlenmesi ve izlenmesini iyileştirmeyi, kalkınma yardımları ve doğrudan yabancı yatırımları en çok ihtiyaç duyulan bölgelere yönlendirmeyi içerir. İnsanların güven içinde göç ve hareket etmesini sağlamak da, büyüyen eşitsizliğin azaltılmasında önemlidir.</w:t>
            </w:r>
          </w:p>
          <w:p w14:paraId="30898C34" w14:textId="77777777" w:rsidR="00BF3AC6" w:rsidRPr="002C241E" w:rsidRDefault="00BF3AC6" w:rsidP="00686DD2">
            <w:pPr>
              <w:pStyle w:val="NormalWeb"/>
              <w:shd w:val="clear" w:color="auto" w:fill="FFFFFF"/>
              <w:spacing w:before="120" w:after="120"/>
              <w:jc w:val="both"/>
              <w:rPr>
                <w:rFonts w:asciiTheme="minorBidi" w:hAnsiTheme="minorBidi" w:cstheme="minorBidi"/>
                <w:color w:val="auto"/>
              </w:rPr>
            </w:pPr>
            <w:r w:rsidRPr="002C241E">
              <w:rPr>
                <w:rFonts w:asciiTheme="minorBidi" w:hAnsiTheme="minorBidi" w:cstheme="minorBidi"/>
                <w:color w:val="auto"/>
              </w:rPr>
              <w:t>"Eşitsizliklerin Azaltılması" amacı kapsamında 10 hedef bulunmaktadır:</w:t>
            </w:r>
          </w:p>
          <w:p w14:paraId="27D46276" w14:textId="1202F660" w:rsidR="00BF3AC6" w:rsidRPr="002C241E" w:rsidRDefault="005A1178"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1: “</w:t>
            </w:r>
            <w:r w:rsidR="00BF3AC6" w:rsidRPr="002C241E">
              <w:rPr>
                <w:rFonts w:asciiTheme="minorBidi" w:hAnsiTheme="minorBidi"/>
                <w:color w:val="auto"/>
                <w:sz w:val="24"/>
                <w:szCs w:val="24"/>
              </w:rPr>
              <w:t>2030’a kadar nüfusun tabandaki yüzde 40 içinde bulunan kesiminin gelirinin ulusal ortalamadan daha yüksek bir oranda, devamlı olarak artmasının ve sürdürülmesinin sağlanması</w:t>
            </w:r>
            <w:r w:rsidRPr="002C241E">
              <w:rPr>
                <w:rFonts w:asciiTheme="minorBidi" w:hAnsiTheme="minorBidi"/>
                <w:color w:val="auto"/>
                <w:sz w:val="24"/>
                <w:szCs w:val="24"/>
              </w:rPr>
              <w:t>”</w:t>
            </w:r>
          </w:p>
          <w:p w14:paraId="19D20BDB" w14:textId="0C899809" w:rsidR="00BF3AC6" w:rsidRPr="002C241E" w:rsidRDefault="005A1178"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2: “</w:t>
            </w:r>
            <w:r w:rsidR="00BF3AC6" w:rsidRPr="002C241E">
              <w:rPr>
                <w:rFonts w:asciiTheme="minorBidi" w:hAnsiTheme="minorBidi"/>
                <w:color w:val="auto"/>
                <w:sz w:val="24"/>
                <w:szCs w:val="24"/>
              </w:rPr>
              <w:t>2030’a kadar yaşa, toplumsal cinsiyete, </w:t>
            </w:r>
            <w:hyperlink r:id="rId128" w:tooltip="Engellilik" w:history="1">
              <w:r w:rsidR="00BF3AC6" w:rsidRPr="002C241E">
                <w:rPr>
                  <w:rStyle w:val="Kpr"/>
                  <w:rFonts w:asciiTheme="minorBidi" w:hAnsiTheme="minorBidi"/>
                  <w:color w:val="auto"/>
                  <w:sz w:val="24"/>
                  <w:szCs w:val="24"/>
                  <w:u w:val="none"/>
                </w:rPr>
                <w:t>engelliliğe</w:t>
              </w:r>
            </w:hyperlink>
            <w:r w:rsidR="00BF3AC6" w:rsidRPr="002C241E">
              <w:rPr>
                <w:rFonts w:asciiTheme="minorBidi" w:hAnsiTheme="minorBidi"/>
                <w:color w:val="auto"/>
                <w:sz w:val="24"/>
                <w:szCs w:val="24"/>
              </w:rPr>
              <w:t>, </w:t>
            </w:r>
            <w:hyperlink r:id="rId129" w:tooltip="Irk" w:history="1">
              <w:r w:rsidR="00BF3AC6" w:rsidRPr="002C241E">
                <w:rPr>
                  <w:rStyle w:val="Kpr"/>
                  <w:rFonts w:asciiTheme="minorBidi" w:hAnsiTheme="minorBidi"/>
                  <w:color w:val="auto"/>
                  <w:sz w:val="24"/>
                  <w:szCs w:val="24"/>
                  <w:u w:val="none"/>
                </w:rPr>
                <w:t>ırka</w:t>
              </w:r>
            </w:hyperlink>
            <w:r w:rsidR="00BF3AC6" w:rsidRPr="002C241E">
              <w:rPr>
                <w:rFonts w:asciiTheme="minorBidi" w:hAnsiTheme="minorBidi"/>
                <w:color w:val="auto"/>
                <w:sz w:val="24"/>
                <w:szCs w:val="24"/>
              </w:rPr>
              <w:t>, </w:t>
            </w:r>
            <w:hyperlink r:id="rId130" w:tooltip="Etnik köken (sayfa mevcut değil)" w:history="1">
              <w:r w:rsidR="00BF3AC6" w:rsidRPr="002C241E">
                <w:rPr>
                  <w:rStyle w:val="Kpr"/>
                  <w:rFonts w:asciiTheme="minorBidi" w:hAnsiTheme="minorBidi"/>
                  <w:color w:val="auto"/>
                  <w:sz w:val="24"/>
                  <w:szCs w:val="24"/>
                  <w:u w:val="none"/>
                </w:rPr>
                <w:t>etnik kökene</w:t>
              </w:r>
            </w:hyperlink>
            <w:r w:rsidR="00BF3AC6" w:rsidRPr="002C241E">
              <w:rPr>
                <w:rFonts w:asciiTheme="minorBidi" w:hAnsiTheme="minorBidi"/>
                <w:color w:val="auto"/>
                <w:sz w:val="24"/>
                <w:szCs w:val="24"/>
              </w:rPr>
              <w:t>, </w:t>
            </w:r>
            <w:hyperlink r:id="rId131" w:tooltip="Din" w:history="1">
              <w:r w:rsidR="00BF3AC6" w:rsidRPr="002C241E">
                <w:rPr>
                  <w:rStyle w:val="Kpr"/>
                  <w:rFonts w:asciiTheme="minorBidi" w:hAnsiTheme="minorBidi"/>
                  <w:color w:val="auto"/>
                  <w:sz w:val="24"/>
                  <w:szCs w:val="24"/>
                  <w:u w:val="none"/>
                </w:rPr>
                <w:t>dine</w:t>
              </w:r>
            </w:hyperlink>
            <w:r w:rsidR="00BF3AC6" w:rsidRPr="002C241E">
              <w:rPr>
                <w:rFonts w:asciiTheme="minorBidi" w:hAnsiTheme="minorBidi"/>
                <w:color w:val="auto"/>
                <w:sz w:val="24"/>
                <w:szCs w:val="24"/>
              </w:rPr>
              <w:t>, ekonomik ya da başka bir statüye bakılmaksızın herkesin güçlendirilmesi ve sosyal, ekonomik ve siyasi olarak kapsanmasının desteklenmesi</w:t>
            </w:r>
            <w:r w:rsidRPr="002C241E">
              <w:rPr>
                <w:rFonts w:asciiTheme="minorBidi" w:hAnsiTheme="minorBidi"/>
                <w:color w:val="auto"/>
                <w:sz w:val="24"/>
                <w:szCs w:val="24"/>
              </w:rPr>
              <w:t>”</w:t>
            </w:r>
          </w:p>
          <w:p w14:paraId="2A1D92DF" w14:textId="00EB7386" w:rsidR="00BF3AC6" w:rsidRPr="002C241E" w:rsidRDefault="005A1178"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3: “</w:t>
            </w:r>
            <w:hyperlink r:id="rId132" w:tooltip="Ayrımcılık" w:history="1">
              <w:r w:rsidR="00BF3AC6" w:rsidRPr="002C241E">
                <w:rPr>
                  <w:rStyle w:val="Kpr"/>
                  <w:rFonts w:asciiTheme="minorBidi" w:hAnsiTheme="minorBidi"/>
                  <w:color w:val="auto"/>
                  <w:sz w:val="24"/>
                  <w:szCs w:val="24"/>
                  <w:u w:val="none"/>
                </w:rPr>
                <w:t>Ayrımcılığa</w:t>
              </w:r>
            </w:hyperlink>
            <w:r w:rsidR="00BF3AC6" w:rsidRPr="002C241E">
              <w:rPr>
                <w:rFonts w:asciiTheme="minorBidi" w:hAnsiTheme="minorBidi"/>
                <w:color w:val="auto"/>
                <w:sz w:val="24"/>
                <w:szCs w:val="24"/>
              </w:rPr>
              <w:t> dayalı yasaların, politikaların ve uygulamaların ortadan kaldırılması ve bu bağlamda uygun mevzuatın, politikaların ve eylemlerin desteklenmesi yoluyla eşit fırsatlar sunulması ve eşitsizliklerin azaltılması</w:t>
            </w:r>
            <w:r w:rsidRPr="002C241E">
              <w:rPr>
                <w:rFonts w:asciiTheme="minorBidi" w:hAnsiTheme="minorBidi"/>
                <w:color w:val="auto"/>
                <w:sz w:val="24"/>
                <w:szCs w:val="24"/>
              </w:rPr>
              <w:t>”</w:t>
            </w:r>
          </w:p>
          <w:p w14:paraId="4B984556" w14:textId="09F5553B" w:rsidR="00BF3AC6" w:rsidRPr="002C241E" w:rsidRDefault="005A1178"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4: “</w:t>
            </w:r>
            <w:r w:rsidR="00BF3AC6" w:rsidRPr="002C241E">
              <w:rPr>
                <w:rFonts w:asciiTheme="minorBidi" w:hAnsiTheme="minorBidi"/>
                <w:color w:val="auto"/>
                <w:sz w:val="24"/>
                <w:szCs w:val="24"/>
              </w:rPr>
              <w:t>Özellikle mali, ücret ve sosyal koruma politikaları olmak üzere politikaların benimsenmesi ve eşitliğin giderek daha çok sağlanması</w:t>
            </w:r>
            <w:r w:rsidRPr="002C241E">
              <w:rPr>
                <w:rFonts w:asciiTheme="minorBidi" w:hAnsiTheme="minorBidi"/>
                <w:color w:val="auto"/>
                <w:sz w:val="24"/>
                <w:szCs w:val="24"/>
              </w:rPr>
              <w:t>”</w:t>
            </w:r>
          </w:p>
          <w:p w14:paraId="2BA8C34B" w14:textId="1B526049" w:rsidR="00BF3AC6" w:rsidRPr="002C241E" w:rsidRDefault="005A1178"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5: “</w:t>
            </w:r>
            <w:r w:rsidR="00BF3AC6" w:rsidRPr="002C241E">
              <w:rPr>
                <w:rFonts w:asciiTheme="minorBidi" w:hAnsiTheme="minorBidi"/>
                <w:color w:val="auto"/>
                <w:sz w:val="24"/>
                <w:szCs w:val="24"/>
              </w:rPr>
              <w:t>Küresel finans piyasalarının ve kurumlarının düzenlenmesi ve denetlenmesinin geliştirilmesi ve bu tür düzenlemelerin hayata geçirilmelerinin güçlendirilmesi</w:t>
            </w:r>
            <w:r w:rsidRPr="002C241E">
              <w:rPr>
                <w:rFonts w:asciiTheme="minorBidi" w:hAnsiTheme="minorBidi"/>
                <w:color w:val="auto"/>
                <w:sz w:val="24"/>
                <w:szCs w:val="24"/>
              </w:rPr>
              <w:t>”</w:t>
            </w:r>
          </w:p>
          <w:p w14:paraId="0458DFED" w14:textId="3C9CF07A" w:rsidR="00BF3AC6" w:rsidRPr="002C241E" w:rsidRDefault="005A1178"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6: “</w:t>
            </w:r>
            <w:r w:rsidR="00BF3AC6" w:rsidRPr="002C241E">
              <w:rPr>
                <w:rFonts w:asciiTheme="minorBidi" w:hAnsiTheme="minorBidi"/>
                <w:color w:val="auto"/>
                <w:sz w:val="24"/>
                <w:szCs w:val="24"/>
              </w:rPr>
              <w:t>Daha etkili, güvenilir, hesap verebilir ve meşru kurumların var olması için küresel uluslararası ekonomi ve finans kurumlarındaki karar verme süreçlerinde gelişmekte olan ülkelerin daha iyi temsilinin sağlanması ve seslerinin duyurulması</w:t>
            </w:r>
            <w:r w:rsidRPr="002C241E">
              <w:rPr>
                <w:rFonts w:asciiTheme="minorBidi" w:hAnsiTheme="minorBidi"/>
                <w:color w:val="auto"/>
                <w:sz w:val="24"/>
                <w:szCs w:val="24"/>
              </w:rPr>
              <w:t>”</w:t>
            </w:r>
          </w:p>
          <w:p w14:paraId="60934C1B" w14:textId="35B64181" w:rsidR="00BF3AC6" w:rsidRPr="002C241E" w:rsidRDefault="005A1178"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7: “</w:t>
            </w:r>
            <w:r w:rsidR="00BF3AC6" w:rsidRPr="002C241E">
              <w:rPr>
                <w:rFonts w:asciiTheme="minorBidi" w:hAnsiTheme="minorBidi"/>
                <w:color w:val="auto"/>
                <w:sz w:val="24"/>
                <w:szCs w:val="24"/>
              </w:rPr>
              <w:t>Planlı ve iyi yönetilen göç politikalarının uygulanmasıyla insanların sistemli, güvenli, düzenli ve sorumlu göçlerinin ve yer değiştirmelerinin kolaylaştırılması</w:t>
            </w:r>
            <w:r w:rsidRPr="002C241E">
              <w:rPr>
                <w:rFonts w:asciiTheme="minorBidi" w:hAnsiTheme="minorBidi"/>
                <w:color w:val="auto"/>
                <w:sz w:val="24"/>
                <w:szCs w:val="24"/>
              </w:rPr>
              <w:t>”</w:t>
            </w:r>
          </w:p>
          <w:p w14:paraId="0DDB8CD1" w14:textId="19B41B48" w:rsidR="00BF3AC6" w:rsidRPr="002C241E" w:rsidRDefault="005A1178"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8: “</w:t>
            </w:r>
            <w:hyperlink r:id="rId133" w:tooltip="Dünya Ticaret Örgütü" w:history="1">
              <w:r w:rsidR="00BF3AC6" w:rsidRPr="002C241E">
                <w:rPr>
                  <w:rStyle w:val="Kpr"/>
                  <w:rFonts w:asciiTheme="minorBidi" w:hAnsiTheme="minorBidi"/>
                  <w:color w:val="auto"/>
                  <w:sz w:val="24"/>
                  <w:szCs w:val="24"/>
                  <w:u w:val="none"/>
                </w:rPr>
                <w:t>Dünya Ticaret Örgütü</w:t>
              </w:r>
            </w:hyperlink>
            <w:r w:rsidR="00BF3AC6" w:rsidRPr="002C241E">
              <w:rPr>
                <w:rFonts w:asciiTheme="minorBidi" w:hAnsiTheme="minorBidi"/>
                <w:color w:val="auto"/>
                <w:sz w:val="24"/>
                <w:szCs w:val="24"/>
              </w:rPr>
              <w:t> anlaşmalarına uygun olarak, özellikle en az gelişmiş ülkeler olmak üzere gelişmekte olan ülkeler için özel ve farklı muamele ilkesinin uygulanması</w:t>
            </w:r>
            <w:r w:rsidRPr="002C241E">
              <w:rPr>
                <w:rFonts w:asciiTheme="minorBidi" w:hAnsiTheme="minorBidi"/>
                <w:color w:val="auto"/>
                <w:sz w:val="24"/>
                <w:szCs w:val="24"/>
              </w:rPr>
              <w:t>”</w:t>
            </w:r>
          </w:p>
          <w:p w14:paraId="3AB5DBB5" w14:textId="3A18DE73" w:rsidR="00BF3AC6" w:rsidRPr="002C241E" w:rsidRDefault="005A1178"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9: “</w:t>
            </w:r>
            <w:r w:rsidR="00BF3AC6" w:rsidRPr="002C241E">
              <w:rPr>
                <w:rFonts w:asciiTheme="minorBidi" w:hAnsiTheme="minorBidi"/>
                <w:color w:val="auto"/>
                <w:sz w:val="24"/>
                <w:szCs w:val="24"/>
              </w:rPr>
              <w:t xml:space="preserve">Özellikle en az gelişmiş ülkeler, Afrika ülkeleri, gelişmekte olan küçük ada devletleri ve karayla çevrili gelişmekte olan ülkeler olmak üzere ihtiyacın en fazla </w:t>
            </w:r>
            <w:r w:rsidR="00BF3AC6" w:rsidRPr="002C241E">
              <w:rPr>
                <w:rFonts w:asciiTheme="minorBidi" w:hAnsiTheme="minorBidi"/>
                <w:color w:val="auto"/>
                <w:sz w:val="24"/>
                <w:szCs w:val="24"/>
              </w:rPr>
              <w:lastRenderedPageBreak/>
              <w:t>olduğu ülkelere, ulusal plan ve programlarına göre, doğrudan yabancı yatırımı da kapsayan nakit akışlarının ve resmi kalkınma yardımlarının teşvik edilmesi</w:t>
            </w:r>
          </w:p>
          <w:p w14:paraId="6DBA87EB" w14:textId="6C136FEB" w:rsidR="00BF3AC6" w:rsidRPr="002C241E" w:rsidRDefault="005A1178" w:rsidP="00686DD2">
            <w:pPr>
              <w:shd w:val="clear" w:color="auto" w:fill="FFFFFF"/>
              <w:spacing w:before="100" w:beforeAutospacing="1" w:after="24"/>
              <w:jc w:val="both"/>
              <w:rPr>
                <w:rFonts w:asciiTheme="minorBidi" w:hAnsiTheme="minorBidi"/>
                <w:color w:val="auto"/>
                <w:sz w:val="24"/>
                <w:szCs w:val="24"/>
              </w:rPr>
            </w:pPr>
            <w:r w:rsidRPr="002C241E">
              <w:rPr>
                <w:rFonts w:asciiTheme="minorBidi" w:hAnsiTheme="minorBidi"/>
                <w:b/>
                <w:bCs/>
                <w:color w:val="auto"/>
                <w:sz w:val="24"/>
                <w:szCs w:val="24"/>
              </w:rPr>
              <w:t>Madde 10: “</w:t>
            </w:r>
            <w:r w:rsidR="00BF3AC6" w:rsidRPr="002C241E">
              <w:rPr>
                <w:rFonts w:asciiTheme="minorBidi" w:hAnsiTheme="minorBidi"/>
                <w:color w:val="auto"/>
                <w:sz w:val="24"/>
                <w:szCs w:val="24"/>
              </w:rPr>
              <w:t>2030’a kadar göçmen havaleleri işlem maliyetlerinin yüzde 3’ün altına indirilmesi ve maliyeti yüzde 5’ten yüksek olan havale koridorlarının ortadan kaldırılması</w:t>
            </w:r>
            <w:r w:rsidRPr="002C241E">
              <w:rPr>
                <w:rFonts w:asciiTheme="minorBidi" w:hAnsiTheme="minorBidi"/>
                <w:color w:val="auto"/>
                <w:sz w:val="24"/>
                <w:szCs w:val="24"/>
              </w:rPr>
              <w:t>”</w:t>
            </w:r>
          </w:p>
          <w:p w14:paraId="31BF2FEB" w14:textId="77777777" w:rsidR="00BF3AC6" w:rsidRPr="002C241E" w:rsidRDefault="00BF3AC6" w:rsidP="00686DD2">
            <w:pPr>
              <w:jc w:val="both"/>
              <w:rPr>
                <w:rFonts w:asciiTheme="minorBidi" w:hAnsiTheme="minorBidi"/>
                <w:b/>
                <w:i/>
                <w:color w:val="auto"/>
                <w:sz w:val="24"/>
                <w:szCs w:val="24"/>
              </w:rPr>
            </w:pPr>
          </w:p>
        </w:tc>
      </w:tr>
    </w:tbl>
    <w:p w14:paraId="2FD55079" w14:textId="3FCDCA46" w:rsidR="003F3723" w:rsidRPr="002C241E" w:rsidRDefault="003F3723" w:rsidP="00686DD2">
      <w:pPr>
        <w:spacing w:line="240" w:lineRule="auto"/>
        <w:jc w:val="both"/>
        <w:rPr>
          <w:rFonts w:asciiTheme="minorBidi" w:hAnsiTheme="minorBidi"/>
          <w:b/>
          <w:color w:val="4D4D4D"/>
          <w:sz w:val="24"/>
          <w:szCs w:val="24"/>
        </w:rPr>
      </w:pPr>
      <w:r w:rsidRPr="002C241E">
        <w:rPr>
          <w:rFonts w:asciiTheme="minorBidi" w:hAnsiTheme="minorBidi"/>
          <w:b/>
          <w:color w:val="4D4D4D"/>
          <w:sz w:val="24"/>
          <w:szCs w:val="24"/>
        </w:rPr>
        <w:lastRenderedPageBreak/>
        <w:t xml:space="preserve">*SDG: BM </w:t>
      </w:r>
      <w:r w:rsidR="0012449B" w:rsidRPr="002C241E">
        <w:rPr>
          <w:rFonts w:asciiTheme="minorBidi" w:hAnsiTheme="minorBidi"/>
          <w:b/>
          <w:color w:val="4D4D4D"/>
          <w:sz w:val="24"/>
          <w:szCs w:val="24"/>
        </w:rPr>
        <w:t>Süründürülebilir</w:t>
      </w:r>
      <w:r w:rsidRPr="002C241E">
        <w:rPr>
          <w:rFonts w:asciiTheme="minorBidi" w:hAnsiTheme="minorBidi"/>
          <w:b/>
          <w:color w:val="4D4D4D"/>
          <w:sz w:val="24"/>
          <w:szCs w:val="24"/>
        </w:rPr>
        <w:t xml:space="preserve"> Kalkınma Amaçları</w:t>
      </w:r>
    </w:p>
    <w:tbl>
      <w:tblPr>
        <w:tblStyle w:val="TabloKlavuzu"/>
        <w:tblW w:w="9923" w:type="dxa"/>
        <w:jc w:val="center"/>
        <w:tblLook w:val="04A0" w:firstRow="1" w:lastRow="0" w:firstColumn="1" w:lastColumn="0" w:noHBand="0" w:noVBand="1"/>
      </w:tblPr>
      <w:tblGrid>
        <w:gridCol w:w="1457"/>
        <w:gridCol w:w="8466"/>
      </w:tblGrid>
      <w:tr w:rsidR="003F3723" w:rsidRPr="002C241E" w14:paraId="5425BC57" w14:textId="77777777" w:rsidTr="00DC1383">
        <w:trPr>
          <w:jc w:val="center"/>
        </w:trPr>
        <w:tc>
          <w:tcPr>
            <w:tcW w:w="1253" w:type="dxa"/>
          </w:tcPr>
          <w:p w14:paraId="257D0A39" w14:textId="77777777" w:rsidR="003F3723" w:rsidRPr="002C241E" w:rsidRDefault="003F3723" w:rsidP="00686DD2">
            <w:pPr>
              <w:jc w:val="both"/>
              <w:rPr>
                <w:rFonts w:asciiTheme="minorBidi" w:hAnsiTheme="minorBidi"/>
                <w:b/>
                <w:color w:val="FF0000"/>
                <w:sz w:val="24"/>
                <w:szCs w:val="24"/>
              </w:rPr>
            </w:pPr>
            <w:r w:rsidRPr="002C241E">
              <w:rPr>
                <w:rFonts w:asciiTheme="minorBidi" w:hAnsiTheme="minorBidi"/>
                <w:b/>
                <w:color w:val="FF0000"/>
                <w:sz w:val="24"/>
                <w:szCs w:val="24"/>
              </w:rPr>
              <w:t>FAALİYET</w:t>
            </w:r>
          </w:p>
        </w:tc>
        <w:tc>
          <w:tcPr>
            <w:tcW w:w="8670" w:type="dxa"/>
          </w:tcPr>
          <w:p w14:paraId="523D5E0C" w14:textId="046ABA96" w:rsidR="003F3723" w:rsidRPr="002C241E" w:rsidRDefault="003F3723" w:rsidP="002A527F">
            <w:pPr>
              <w:jc w:val="both"/>
              <w:rPr>
                <w:rFonts w:asciiTheme="minorBidi" w:hAnsiTheme="minorBidi"/>
                <w:b/>
                <w:color w:val="FF0000"/>
                <w:sz w:val="24"/>
                <w:szCs w:val="24"/>
              </w:rPr>
            </w:pPr>
            <w:r w:rsidRPr="002C241E">
              <w:rPr>
                <w:rFonts w:asciiTheme="minorBidi" w:hAnsiTheme="minorBidi"/>
                <w:b/>
                <w:color w:val="FF0000"/>
                <w:sz w:val="24"/>
                <w:szCs w:val="24"/>
              </w:rPr>
              <w:t xml:space="preserve">BAŞKENT ÜNİVERSİTESİ STRATEJİK AMAÇLARI </w:t>
            </w:r>
            <w:hyperlink r:id="rId134" w:history="1">
              <w:r w:rsidR="0012449B" w:rsidRPr="002C241E">
                <w:rPr>
                  <w:rStyle w:val="Kpr"/>
                  <w:rFonts w:asciiTheme="minorBidi" w:hAnsiTheme="minorBidi"/>
                  <w:b/>
                  <w:sz w:val="24"/>
                  <w:szCs w:val="24"/>
                </w:rPr>
                <w:t>(Bağlantı Linki)</w:t>
              </w:r>
            </w:hyperlink>
          </w:p>
          <w:p w14:paraId="48FE057F" w14:textId="2F828625" w:rsidR="002A527F" w:rsidRPr="002C241E" w:rsidRDefault="002A527F" w:rsidP="00686DD2">
            <w:pPr>
              <w:jc w:val="both"/>
              <w:rPr>
                <w:rFonts w:asciiTheme="minorBidi" w:hAnsiTheme="minorBidi"/>
                <w:b/>
                <w:color w:val="FF0000"/>
                <w:sz w:val="24"/>
                <w:szCs w:val="24"/>
              </w:rPr>
            </w:pPr>
          </w:p>
        </w:tc>
      </w:tr>
      <w:tr w:rsidR="003F3723" w:rsidRPr="002C241E" w14:paraId="45E08780" w14:textId="77777777" w:rsidTr="00DC1383">
        <w:trPr>
          <w:jc w:val="center"/>
        </w:trPr>
        <w:tc>
          <w:tcPr>
            <w:tcW w:w="1253" w:type="dxa"/>
          </w:tcPr>
          <w:p w14:paraId="46B74254" w14:textId="712606FE" w:rsidR="003F3723" w:rsidRPr="002C241E" w:rsidRDefault="003F3723" w:rsidP="00686DD2">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w:t>
            </w:r>
            <w:proofErr w:type="spellStart"/>
            <w:r w:rsidRPr="002C241E">
              <w:rPr>
                <w:rFonts w:asciiTheme="minorBidi" w:hAnsiTheme="minorBidi"/>
                <w:color w:val="000000" w:themeColor="text1"/>
                <w:sz w:val="24"/>
                <w:szCs w:val="24"/>
              </w:rPr>
              <w:t>D</w:t>
            </w:r>
            <w:r w:rsidR="003026BD" w:rsidRPr="002C241E">
              <w:rPr>
                <w:rFonts w:asciiTheme="minorBidi" w:hAnsiTheme="minorBidi"/>
                <w:color w:val="000000" w:themeColor="text1"/>
                <w:sz w:val="24"/>
                <w:szCs w:val="24"/>
              </w:rPr>
              <w:t>.a</w:t>
            </w:r>
            <w:proofErr w:type="spellEnd"/>
            <w:r w:rsidR="003026BD" w:rsidRPr="002C241E">
              <w:rPr>
                <w:rFonts w:asciiTheme="minorBidi" w:hAnsiTheme="minorBidi"/>
                <w:color w:val="000000" w:themeColor="text1"/>
                <w:sz w:val="24"/>
                <w:szCs w:val="24"/>
              </w:rPr>
              <w:t>.</w:t>
            </w:r>
            <w:r w:rsidRPr="002C241E">
              <w:rPr>
                <w:rFonts w:asciiTheme="minorBidi" w:hAnsiTheme="minorBidi"/>
                <w:color w:val="000000" w:themeColor="text1"/>
                <w:sz w:val="24"/>
                <w:szCs w:val="24"/>
              </w:rPr>
              <w:t xml:space="preserve">) </w:t>
            </w:r>
          </w:p>
        </w:tc>
        <w:tc>
          <w:tcPr>
            <w:tcW w:w="8670" w:type="dxa"/>
          </w:tcPr>
          <w:p w14:paraId="6D6493AC" w14:textId="77777777" w:rsidR="00494BD4" w:rsidRPr="002C241E" w:rsidRDefault="00494BD4" w:rsidP="00494BD4">
            <w:pPr>
              <w:jc w:val="both"/>
              <w:rPr>
                <w:rFonts w:asciiTheme="minorBidi" w:hAnsiTheme="minorBidi"/>
                <w:color w:val="000000" w:themeColor="text1"/>
                <w:sz w:val="24"/>
                <w:szCs w:val="24"/>
              </w:rPr>
            </w:pPr>
            <w:r w:rsidRPr="002C241E">
              <w:rPr>
                <w:rFonts w:asciiTheme="minorBidi" w:hAnsiTheme="minorBidi"/>
                <w:b/>
                <w:bCs/>
                <w:color w:val="000000" w:themeColor="text1"/>
                <w:sz w:val="24"/>
                <w:szCs w:val="24"/>
              </w:rPr>
              <w:t xml:space="preserve">10.1 - </w:t>
            </w:r>
            <w:r w:rsidRPr="002C241E">
              <w:rPr>
                <w:rFonts w:asciiTheme="minorBidi" w:hAnsiTheme="minorBidi"/>
                <w:color w:val="000000" w:themeColor="text1"/>
                <w:sz w:val="24"/>
                <w:szCs w:val="24"/>
              </w:rPr>
              <w:t>Girişimcilik Çalışmalarında Ortaklıklar Oluşturmak</w:t>
            </w:r>
          </w:p>
          <w:p w14:paraId="27C930C9" w14:textId="4A85EC82" w:rsidR="00494BD4" w:rsidRPr="002C241E" w:rsidRDefault="00494BD4" w:rsidP="00494BD4">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İlgili Değişkenler:</w:t>
            </w:r>
          </w:p>
          <w:p w14:paraId="6C6169D5" w14:textId="77777777" w:rsidR="00494BD4" w:rsidRPr="002C241E" w:rsidRDefault="00494BD4">
            <w:pPr>
              <w:numPr>
                <w:ilvl w:val="0"/>
                <w:numId w:val="34"/>
              </w:num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Girişimcilik alanında yapılan anlaşma sayısı</w:t>
            </w:r>
          </w:p>
          <w:p w14:paraId="7025EFE9" w14:textId="77777777" w:rsidR="00494BD4" w:rsidRPr="002C241E" w:rsidRDefault="00494BD4">
            <w:pPr>
              <w:numPr>
                <w:ilvl w:val="0"/>
                <w:numId w:val="34"/>
              </w:num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Girişimcilik alanında anlaşma yapılan dış paydaş sayısı</w:t>
            </w:r>
          </w:p>
          <w:p w14:paraId="7A71AE42" w14:textId="77777777" w:rsidR="00494BD4" w:rsidRPr="002C241E" w:rsidRDefault="00494BD4">
            <w:pPr>
              <w:numPr>
                <w:ilvl w:val="0"/>
                <w:numId w:val="34"/>
              </w:num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Öğretim üyesi ve öğrencilerin yaptığı endüstriyel proje sayısı</w:t>
            </w:r>
          </w:p>
          <w:p w14:paraId="76371A7A" w14:textId="77777777" w:rsidR="00494BD4" w:rsidRPr="002C241E" w:rsidRDefault="00973163" w:rsidP="00494BD4">
            <w:pPr>
              <w:jc w:val="both"/>
              <w:rPr>
                <w:rFonts w:asciiTheme="minorBidi" w:hAnsiTheme="minorBidi"/>
                <w:b/>
                <w:color w:val="000000" w:themeColor="text1"/>
                <w:sz w:val="24"/>
                <w:szCs w:val="24"/>
              </w:rPr>
            </w:pPr>
            <w:r>
              <w:rPr>
                <w:rFonts w:asciiTheme="minorBidi" w:hAnsiTheme="minorBidi"/>
                <w:b/>
                <w:color w:val="000000" w:themeColor="text1"/>
                <w:sz w:val="24"/>
                <w:szCs w:val="24"/>
              </w:rPr>
              <w:pict w14:anchorId="231B4BD1">
                <v:rect id="_x0000_i1025" style="width:0;height:1.5pt" o:hralign="center" o:hrstd="t" o:hr="t" fillcolor="#a0a0a0" stroked="f"/>
              </w:pict>
            </w:r>
          </w:p>
          <w:p w14:paraId="3AFFA7F1" w14:textId="0ECF0F45" w:rsidR="00494BD4" w:rsidRPr="002C241E" w:rsidRDefault="00494BD4" w:rsidP="00494BD4">
            <w:pPr>
              <w:jc w:val="both"/>
              <w:rPr>
                <w:rFonts w:asciiTheme="minorBidi" w:hAnsiTheme="minorBidi"/>
                <w:color w:val="000000" w:themeColor="text1"/>
                <w:sz w:val="24"/>
                <w:szCs w:val="24"/>
              </w:rPr>
            </w:pPr>
            <w:r w:rsidRPr="002C241E">
              <w:rPr>
                <w:rFonts w:asciiTheme="minorBidi" w:hAnsiTheme="minorBidi"/>
                <w:b/>
                <w:bCs/>
                <w:color w:val="000000" w:themeColor="text1"/>
                <w:sz w:val="24"/>
                <w:szCs w:val="24"/>
              </w:rPr>
              <w:t xml:space="preserve">10.5 - </w:t>
            </w:r>
            <w:r w:rsidRPr="002C241E">
              <w:rPr>
                <w:rFonts w:asciiTheme="minorBidi" w:hAnsiTheme="minorBidi"/>
                <w:color w:val="000000" w:themeColor="text1"/>
                <w:sz w:val="24"/>
                <w:szCs w:val="24"/>
              </w:rPr>
              <w:t>Bilimsel Üretim Performans Artışını Sürekli Hale Getirmek</w:t>
            </w:r>
          </w:p>
          <w:p w14:paraId="6A68EC87" w14:textId="101792D9" w:rsidR="00494BD4" w:rsidRPr="002C241E" w:rsidRDefault="00494BD4" w:rsidP="00494BD4">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İlgili Değişkenler:</w:t>
            </w:r>
          </w:p>
          <w:p w14:paraId="5646E569" w14:textId="77777777" w:rsidR="00494BD4" w:rsidRPr="002C241E" w:rsidRDefault="00494BD4">
            <w:pPr>
              <w:numPr>
                <w:ilvl w:val="0"/>
                <w:numId w:val="35"/>
              </w:num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Uluslararası bilimsel çalışma performans puanının ulusal bilimsel performans puanına oranı</w:t>
            </w:r>
          </w:p>
          <w:p w14:paraId="78DBDC56" w14:textId="77777777" w:rsidR="00494BD4" w:rsidRPr="002C241E" w:rsidRDefault="00494BD4">
            <w:pPr>
              <w:numPr>
                <w:ilvl w:val="0"/>
                <w:numId w:val="35"/>
              </w:num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Yurt dışındaki bir üniversitede veya araştırma merkezinde yürütülen bilimsel çalışma sayısı</w:t>
            </w:r>
          </w:p>
          <w:p w14:paraId="25A0BE5D" w14:textId="77777777" w:rsidR="00494BD4" w:rsidRPr="002C241E" w:rsidRDefault="00494BD4">
            <w:pPr>
              <w:numPr>
                <w:ilvl w:val="0"/>
                <w:numId w:val="35"/>
              </w:num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SCI/ SSCI / AHCI kapsamındaki dergilerde editörlük ve yayın kurulu üyeliği sayısı</w:t>
            </w:r>
          </w:p>
          <w:p w14:paraId="22B3B7A6" w14:textId="77777777" w:rsidR="00494BD4" w:rsidRPr="002C241E" w:rsidRDefault="00973163" w:rsidP="00494BD4">
            <w:pPr>
              <w:jc w:val="both"/>
              <w:rPr>
                <w:rFonts w:asciiTheme="minorBidi" w:hAnsiTheme="minorBidi"/>
                <w:b/>
                <w:color w:val="000000" w:themeColor="text1"/>
                <w:sz w:val="24"/>
                <w:szCs w:val="24"/>
              </w:rPr>
            </w:pPr>
            <w:r>
              <w:rPr>
                <w:rFonts w:asciiTheme="minorBidi" w:hAnsiTheme="minorBidi"/>
                <w:b/>
                <w:color w:val="000000" w:themeColor="text1"/>
                <w:sz w:val="24"/>
                <w:szCs w:val="24"/>
              </w:rPr>
              <w:pict w14:anchorId="69385436">
                <v:rect id="_x0000_i1026" style="width:0;height:1.5pt" o:hralign="center" o:hrstd="t" o:hr="t" fillcolor="#a0a0a0" stroked="f"/>
              </w:pict>
            </w:r>
          </w:p>
          <w:p w14:paraId="6399282E" w14:textId="73695410" w:rsidR="00494BD4" w:rsidRPr="002C241E" w:rsidRDefault="00494BD4" w:rsidP="00494BD4">
            <w:pPr>
              <w:jc w:val="both"/>
              <w:rPr>
                <w:rFonts w:asciiTheme="minorBidi" w:hAnsiTheme="minorBidi"/>
                <w:color w:val="000000" w:themeColor="text1"/>
                <w:sz w:val="24"/>
                <w:szCs w:val="24"/>
              </w:rPr>
            </w:pPr>
            <w:r w:rsidRPr="002C241E">
              <w:rPr>
                <w:rFonts w:asciiTheme="minorBidi" w:hAnsiTheme="minorBidi"/>
                <w:b/>
                <w:bCs/>
                <w:color w:val="000000" w:themeColor="text1"/>
                <w:sz w:val="24"/>
                <w:szCs w:val="24"/>
              </w:rPr>
              <w:t xml:space="preserve">10.6 </w:t>
            </w:r>
            <w:r w:rsidRPr="002C241E">
              <w:rPr>
                <w:rFonts w:asciiTheme="minorBidi" w:hAnsiTheme="minorBidi"/>
                <w:color w:val="000000" w:themeColor="text1"/>
                <w:sz w:val="24"/>
                <w:szCs w:val="24"/>
              </w:rPr>
              <w:t>- Sanayi Üniversite Kamu İş Birliklerine Yönelik Bilimsel Projeleri Geliştirmek</w:t>
            </w:r>
          </w:p>
          <w:p w14:paraId="49390A25" w14:textId="448EF810" w:rsidR="00494BD4" w:rsidRPr="002C241E" w:rsidRDefault="00494BD4" w:rsidP="00494BD4">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İlgili Değişkenler:</w:t>
            </w:r>
          </w:p>
          <w:p w14:paraId="2C46FD51" w14:textId="77777777" w:rsidR="00494BD4" w:rsidRPr="002C241E" w:rsidRDefault="00494BD4">
            <w:pPr>
              <w:numPr>
                <w:ilvl w:val="0"/>
                <w:numId w:val="36"/>
              </w:num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Üniversite, sanayi, kamu iş birlikleri kapsamında geliştirilen eğitim/danışmanlık sayısı</w:t>
            </w:r>
          </w:p>
          <w:p w14:paraId="3A70D807" w14:textId="77777777" w:rsidR="00494BD4" w:rsidRPr="002C241E" w:rsidRDefault="00494BD4">
            <w:pPr>
              <w:numPr>
                <w:ilvl w:val="0"/>
                <w:numId w:val="36"/>
              </w:num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Üniversite, sanayi, kamu iş birlikleri kapsamında geliştirilen eğitim projesi sayısı</w:t>
            </w:r>
          </w:p>
          <w:p w14:paraId="161C68F3" w14:textId="77777777" w:rsidR="00494BD4" w:rsidRPr="002C241E" w:rsidRDefault="00973163" w:rsidP="00494BD4">
            <w:pPr>
              <w:jc w:val="both"/>
              <w:rPr>
                <w:rFonts w:asciiTheme="minorBidi" w:hAnsiTheme="minorBidi"/>
                <w:b/>
                <w:color w:val="000000" w:themeColor="text1"/>
                <w:sz w:val="24"/>
                <w:szCs w:val="24"/>
              </w:rPr>
            </w:pPr>
            <w:r>
              <w:rPr>
                <w:rFonts w:asciiTheme="minorBidi" w:hAnsiTheme="minorBidi"/>
                <w:b/>
                <w:color w:val="000000" w:themeColor="text1"/>
                <w:sz w:val="24"/>
                <w:szCs w:val="24"/>
              </w:rPr>
              <w:pict w14:anchorId="310379CE">
                <v:rect id="_x0000_i1027" style="width:0;height:1.5pt" o:hralign="center" o:hrstd="t" o:hr="t" fillcolor="#a0a0a0" stroked="f"/>
              </w:pict>
            </w:r>
          </w:p>
          <w:p w14:paraId="5AF2F50A" w14:textId="61725891" w:rsidR="00494BD4" w:rsidRPr="002C241E" w:rsidRDefault="00494BD4" w:rsidP="00494BD4">
            <w:pPr>
              <w:jc w:val="both"/>
              <w:rPr>
                <w:rFonts w:asciiTheme="minorBidi" w:hAnsiTheme="minorBidi"/>
                <w:color w:val="000000" w:themeColor="text1"/>
                <w:sz w:val="24"/>
                <w:szCs w:val="24"/>
              </w:rPr>
            </w:pPr>
            <w:r w:rsidRPr="002C241E">
              <w:rPr>
                <w:rFonts w:asciiTheme="minorBidi" w:hAnsiTheme="minorBidi"/>
                <w:b/>
                <w:bCs/>
                <w:color w:val="000000" w:themeColor="text1"/>
                <w:sz w:val="24"/>
                <w:szCs w:val="24"/>
              </w:rPr>
              <w:t xml:space="preserve">10.12 - </w:t>
            </w:r>
            <w:r w:rsidRPr="002C241E">
              <w:rPr>
                <w:rFonts w:asciiTheme="minorBidi" w:hAnsiTheme="minorBidi"/>
                <w:color w:val="000000" w:themeColor="text1"/>
                <w:sz w:val="24"/>
                <w:szCs w:val="24"/>
              </w:rPr>
              <w:t>Ulusal/Uluslararası Sivil Toplum Kuruluşları ile Uluslararası Projeler Geliştirmek</w:t>
            </w:r>
          </w:p>
          <w:p w14:paraId="13DE278B" w14:textId="311396D9" w:rsidR="00494BD4" w:rsidRPr="002C241E" w:rsidRDefault="00494BD4" w:rsidP="00494BD4">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İlgili Değişkenler:</w:t>
            </w:r>
          </w:p>
          <w:p w14:paraId="4C9FB5AB" w14:textId="77777777" w:rsidR="00494BD4" w:rsidRPr="002C241E" w:rsidRDefault="00494BD4">
            <w:pPr>
              <w:numPr>
                <w:ilvl w:val="0"/>
                <w:numId w:val="37"/>
              </w:num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Uluslararası kuruluşlarca desteklenen projelerde yürütücü/araştırmacı olmak</w:t>
            </w:r>
          </w:p>
          <w:p w14:paraId="7608ACF7" w14:textId="77777777" w:rsidR="003F3723" w:rsidRPr="002C241E" w:rsidRDefault="003F3723" w:rsidP="00686DD2">
            <w:pPr>
              <w:jc w:val="both"/>
              <w:rPr>
                <w:rFonts w:asciiTheme="minorBidi" w:hAnsiTheme="minorBidi"/>
                <w:color w:val="000000" w:themeColor="text1"/>
                <w:sz w:val="24"/>
                <w:szCs w:val="24"/>
              </w:rPr>
            </w:pPr>
          </w:p>
        </w:tc>
      </w:tr>
      <w:tr w:rsidR="006A767B" w:rsidRPr="002C241E" w14:paraId="58177F6D" w14:textId="77777777" w:rsidTr="00DC1383">
        <w:trPr>
          <w:jc w:val="center"/>
        </w:trPr>
        <w:tc>
          <w:tcPr>
            <w:tcW w:w="1253" w:type="dxa"/>
          </w:tcPr>
          <w:p w14:paraId="3881F676" w14:textId="2BFD62FA" w:rsidR="006A767B" w:rsidRPr="002C241E" w:rsidRDefault="006A767B" w:rsidP="00686DD2">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w:t>
            </w:r>
            <w:proofErr w:type="spellStart"/>
            <w:r w:rsidRPr="002C241E">
              <w:rPr>
                <w:rFonts w:asciiTheme="minorBidi" w:hAnsiTheme="minorBidi"/>
                <w:color w:val="000000" w:themeColor="text1"/>
                <w:sz w:val="24"/>
                <w:szCs w:val="24"/>
              </w:rPr>
              <w:t>D.b</w:t>
            </w:r>
            <w:proofErr w:type="spellEnd"/>
            <w:r w:rsidRPr="002C241E">
              <w:rPr>
                <w:rFonts w:asciiTheme="minorBidi" w:hAnsiTheme="minorBidi"/>
                <w:color w:val="000000" w:themeColor="text1"/>
                <w:sz w:val="24"/>
                <w:szCs w:val="24"/>
              </w:rPr>
              <w:t xml:space="preserve">.) </w:t>
            </w:r>
          </w:p>
        </w:tc>
        <w:tc>
          <w:tcPr>
            <w:tcW w:w="8670" w:type="dxa"/>
          </w:tcPr>
          <w:p w14:paraId="35CB5878" w14:textId="77777777" w:rsidR="00494BD4" w:rsidRPr="002C241E" w:rsidRDefault="00494BD4" w:rsidP="00494BD4">
            <w:pPr>
              <w:jc w:val="both"/>
              <w:rPr>
                <w:rFonts w:asciiTheme="minorBidi" w:eastAsia="Calibri" w:hAnsiTheme="minorBidi"/>
                <w:color w:val="auto"/>
                <w:sz w:val="24"/>
                <w:szCs w:val="24"/>
              </w:rPr>
            </w:pPr>
            <w:r w:rsidRPr="002C241E">
              <w:rPr>
                <w:rFonts w:asciiTheme="minorBidi" w:eastAsia="Calibri" w:hAnsiTheme="minorBidi"/>
                <w:b/>
                <w:bCs/>
                <w:color w:val="auto"/>
                <w:sz w:val="24"/>
                <w:szCs w:val="24"/>
              </w:rPr>
              <w:t xml:space="preserve">10.4 - </w:t>
            </w:r>
            <w:r w:rsidRPr="002C241E">
              <w:rPr>
                <w:rFonts w:asciiTheme="minorBidi" w:eastAsia="Calibri" w:hAnsiTheme="minorBidi"/>
                <w:color w:val="auto"/>
                <w:sz w:val="24"/>
                <w:szCs w:val="24"/>
              </w:rPr>
              <w:t>BM Sürdürülebilirlik Hedeflerine İlişkin Araştırma, Proje, Program ve Sertifika Sayısını Artırmak</w:t>
            </w:r>
          </w:p>
          <w:p w14:paraId="48CBFF99" w14:textId="1B61AA70" w:rsidR="00494BD4" w:rsidRPr="002C241E" w:rsidRDefault="00494BD4" w:rsidP="00494BD4">
            <w:pPr>
              <w:jc w:val="both"/>
              <w:rPr>
                <w:rFonts w:asciiTheme="minorBidi" w:eastAsia="Calibri" w:hAnsiTheme="minorBidi"/>
                <w:color w:val="auto"/>
                <w:sz w:val="24"/>
                <w:szCs w:val="24"/>
              </w:rPr>
            </w:pPr>
            <w:r w:rsidRPr="002C241E">
              <w:rPr>
                <w:rFonts w:asciiTheme="minorBidi" w:eastAsia="Calibri" w:hAnsiTheme="minorBidi"/>
                <w:color w:val="auto"/>
                <w:sz w:val="24"/>
                <w:szCs w:val="24"/>
              </w:rPr>
              <w:t>İlgili Değişkenler:</w:t>
            </w:r>
          </w:p>
          <w:p w14:paraId="551964CD" w14:textId="77777777" w:rsidR="00494BD4" w:rsidRPr="002C241E" w:rsidRDefault="00494BD4">
            <w:pPr>
              <w:numPr>
                <w:ilvl w:val="0"/>
                <w:numId w:val="38"/>
              </w:numPr>
              <w:jc w:val="both"/>
              <w:rPr>
                <w:rFonts w:asciiTheme="minorBidi" w:eastAsia="Calibri" w:hAnsiTheme="minorBidi"/>
                <w:color w:val="auto"/>
                <w:sz w:val="24"/>
                <w:szCs w:val="24"/>
              </w:rPr>
            </w:pPr>
            <w:r w:rsidRPr="002C241E">
              <w:rPr>
                <w:rFonts w:asciiTheme="minorBidi" w:eastAsia="Calibri" w:hAnsiTheme="minorBidi"/>
                <w:color w:val="auto"/>
                <w:sz w:val="24"/>
                <w:szCs w:val="24"/>
              </w:rPr>
              <w:t>BM sürdürülebilirlik hedeflerine ilişkin yapılan ulusal/uluslararası araştırma sayısı</w:t>
            </w:r>
          </w:p>
          <w:p w14:paraId="4A3CEC9B" w14:textId="77777777" w:rsidR="00494BD4" w:rsidRPr="002C241E" w:rsidRDefault="00494BD4">
            <w:pPr>
              <w:numPr>
                <w:ilvl w:val="0"/>
                <w:numId w:val="38"/>
              </w:numPr>
              <w:jc w:val="both"/>
              <w:rPr>
                <w:rFonts w:asciiTheme="minorBidi" w:eastAsia="Calibri" w:hAnsiTheme="minorBidi"/>
                <w:color w:val="auto"/>
                <w:sz w:val="24"/>
                <w:szCs w:val="24"/>
              </w:rPr>
            </w:pPr>
            <w:r w:rsidRPr="002C241E">
              <w:rPr>
                <w:rFonts w:asciiTheme="minorBidi" w:eastAsia="Calibri" w:hAnsiTheme="minorBidi"/>
                <w:color w:val="auto"/>
                <w:sz w:val="24"/>
                <w:szCs w:val="24"/>
              </w:rPr>
              <w:t>BM sürdürülebilirlik hedeflerine ilişkin oluşturulan Türkçe/yabancı dilde program/ders sayısı</w:t>
            </w:r>
          </w:p>
          <w:p w14:paraId="1E4DD1E0" w14:textId="77777777" w:rsidR="00494BD4" w:rsidRPr="002C241E" w:rsidRDefault="00973163" w:rsidP="00494BD4">
            <w:pPr>
              <w:jc w:val="both"/>
              <w:rPr>
                <w:rFonts w:asciiTheme="minorBidi" w:eastAsia="Calibri" w:hAnsiTheme="minorBidi"/>
                <w:b/>
                <w:color w:val="auto"/>
                <w:sz w:val="24"/>
                <w:szCs w:val="24"/>
              </w:rPr>
            </w:pPr>
            <w:r>
              <w:rPr>
                <w:rFonts w:asciiTheme="minorBidi" w:eastAsia="Calibri" w:hAnsiTheme="minorBidi"/>
                <w:b/>
                <w:color w:val="auto"/>
                <w:sz w:val="24"/>
                <w:szCs w:val="24"/>
              </w:rPr>
              <w:pict w14:anchorId="0D76259F">
                <v:rect id="_x0000_i1028" style="width:0;height:1.5pt" o:hralign="center" o:hrstd="t" o:hr="t" fillcolor="#a0a0a0" stroked="f"/>
              </w:pict>
            </w:r>
          </w:p>
          <w:p w14:paraId="2A793081" w14:textId="0CD45C4A" w:rsidR="00494BD4" w:rsidRPr="002C241E" w:rsidRDefault="00494BD4" w:rsidP="00494BD4">
            <w:pPr>
              <w:jc w:val="both"/>
              <w:rPr>
                <w:rFonts w:asciiTheme="minorBidi" w:eastAsia="Calibri" w:hAnsiTheme="minorBidi"/>
                <w:color w:val="auto"/>
                <w:sz w:val="24"/>
                <w:szCs w:val="24"/>
              </w:rPr>
            </w:pPr>
            <w:r w:rsidRPr="002C241E">
              <w:rPr>
                <w:rFonts w:asciiTheme="minorBidi" w:eastAsia="Calibri" w:hAnsiTheme="minorBidi"/>
                <w:b/>
                <w:bCs/>
                <w:color w:val="auto"/>
                <w:sz w:val="24"/>
                <w:szCs w:val="24"/>
              </w:rPr>
              <w:t xml:space="preserve">10.8 - </w:t>
            </w:r>
            <w:r w:rsidRPr="002C241E">
              <w:rPr>
                <w:rFonts w:asciiTheme="minorBidi" w:eastAsia="Calibri" w:hAnsiTheme="minorBidi"/>
                <w:color w:val="auto"/>
                <w:sz w:val="24"/>
                <w:szCs w:val="24"/>
              </w:rPr>
              <w:t>Öğrenmede Esneklik ve Yaşam Boyu Sertifika Eğitimlerinin Sayısını Artırmak</w:t>
            </w:r>
          </w:p>
          <w:p w14:paraId="6CCDE135" w14:textId="7846A5E5" w:rsidR="00494BD4" w:rsidRPr="002C241E" w:rsidRDefault="00494BD4" w:rsidP="00494BD4">
            <w:pPr>
              <w:jc w:val="both"/>
              <w:rPr>
                <w:rFonts w:asciiTheme="minorBidi" w:eastAsia="Calibri" w:hAnsiTheme="minorBidi"/>
                <w:color w:val="auto"/>
                <w:sz w:val="24"/>
                <w:szCs w:val="24"/>
              </w:rPr>
            </w:pPr>
            <w:r w:rsidRPr="002C241E">
              <w:rPr>
                <w:rFonts w:asciiTheme="minorBidi" w:eastAsia="Calibri" w:hAnsiTheme="minorBidi"/>
                <w:color w:val="auto"/>
                <w:sz w:val="24"/>
                <w:szCs w:val="24"/>
              </w:rPr>
              <w:t>İlgili Değişkenler:</w:t>
            </w:r>
          </w:p>
          <w:p w14:paraId="31459309" w14:textId="77777777" w:rsidR="00494BD4" w:rsidRPr="002C241E" w:rsidRDefault="00494BD4">
            <w:pPr>
              <w:numPr>
                <w:ilvl w:val="0"/>
                <w:numId w:val="39"/>
              </w:numPr>
              <w:jc w:val="both"/>
              <w:rPr>
                <w:rFonts w:asciiTheme="minorBidi" w:eastAsia="Calibri" w:hAnsiTheme="minorBidi"/>
                <w:color w:val="auto"/>
                <w:sz w:val="24"/>
                <w:szCs w:val="24"/>
              </w:rPr>
            </w:pPr>
            <w:r w:rsidRPr="002C241E">
              <w:rPr>
                <w:rFonts w:asciiTheme="minorBidi" w:eastAsia="Calibri" w:hAnsiTheme="minorBidi"/>
                <w:color w:val="auto"/>
                <w:sz w:val="24"/>
                <w:szCs w:val="24"/>
              </w:rPr>
              <w:t>Birim kaynaklı önerilen sertifika dersi miktarı</w:t>
            </w:r>
          </w:p>
          <w:p w14:paraId="55267F95" w14:textId="77777777" w:rsidR="00494BD4" w:rsidRPr="002C241E" w:rsidRDefault="00494BD4">
            <w:pPr>
              <w:numPr>
                <w:ilvl w:val="0"/>
                <w:numId w:val="39"/>
              </w:numPr>
              <w:jc w:val="both"/>
              <w:rPr>
                <w:rFonts w:asciiTheme="minorBidi" w:eastAsia="Calibri" w:hAnsiTheme="minorBidi"/>
                <w:color w:val="auto"/>
                <w:sz w:val="24"/>
                <w:szCs w:val="24"/>
              </w:rPr>
            </w:pPr>
            <w:r w:rsidRPr="002C241E">
              <w:rPr>
                <w:rFonts w:asciiTheme="minorBidi" w:eastAsia="Calibri" w:hAnsiTheme="minorBidi"/>
                <w:color w:val="auto"/>
                <w:sz w:val="24"/>
                <w:szCs w:val="24"/>
              </w:rPr>
              <w:lastRenderedPageBreak/>
              <w:t>Birim kaynakları ile üretilmiş sertifika derslerine katılım oranı</w:t>
            </w:r>
          </w:p>
          <w:p w14:paraId="40F963A0" w14:textId="77777777" w:rsidR="00494BD4" w:rsidRPr="002C241E" w:rsidRDefault="00973163" w:rsidP="00494BD4">
            <w:pPr>
              <w:jc w:val="both"/>
              <w:rPr>
                <w:rFonts w:asciiTheme="minorBidi" w:eastAsia="Calibri" w:hAnsiTheme="minorBidi"/>
                <w:b/>
                <w:color w:val="auto"/>
                <w:sz w:val="24"/>
                <w:szCs w:val="24"/>
              </w:rPr>
            </w:pPr>
            <w:r>
              <w:rPr>
                <w:rFonts w:asciiTheme="minorBidi" w:eastAsia="Calibri" w:hAnsiTheme="minorBidi"/>
                <w:b/>
                <w:color w:val="auto"/>
                <w:sz w:val="24"/>
                <w:szCs w:val="24"/>
              </w:rPr>
              <w:pict w14:anchorId="088E0C52">
                <v:rect id="_x0000_i1029" style="width:0;height:1.5pt" o:hralign="center" o:hrstd="t" o:hr="t" fillcolor="#a0a0a0" stroked="f"/>
              </w:pict>
            </w:r>
          </w:p>
          <w:p w14:paraId="3A6FCB90" w14:textId="1ABE6859" w:rsidR="00494BD4" w:rsidRPr="002C241E" w:rsidRDefault="00494BD4" w:rsidP="00494BD4">
            <w:pPr>
              <w:jc w:val="both"/>
              <w:rPr>
                <w:rFonts w:asciiTheme="minorBidi" w:eastAsia="Calibri" w:hAnsiTheme="minorBidi"/>
                <w:color w:val="auto"/>
                <w:sz w:val="24"/>
                <w:szCs w:val="24"/>
              </w:rPr>
            </w:pPr>
            <w:r w:rsidRPr="002C241E">
              <w:rPr>
                <w:rFonts w:asciiTheme="minorBidi" w:eastAsia="Calibri" w:hAnsiTheme="minorBidi"/>
                <w:b/>
                <w:bCs/>
                <w:color w:val="auto"/>
                <w:sz w:val="24"/>
                <w:szCs w:val="24"/>
              </w:rPr>
              <w:t xml:space="preserve">10.9 - </w:t>
            </w:r>
            <w:r w:rsidRPr="002C241E">
              <w:rPr>
                <w:rFonts w:asciiTheme="minorBidi" w:eastAsia="Calibri" w:hAnsiTheme="minorBidi"/>
                <w:color w:val="auto"/>
                <w:sz w:val="24"/>
                <w:szCs w:val="24"/>
              </w:rPr>
              <w:t>Öğrencilerin Uluslararası Hareketliliğini Destekleyecek Esnek Eğitim Modelleri Uygulamak</w:t>
            </w:r>
          </w:p>
          <w:p w14:paraId="48E4AC1F" w14:textId="7BEB3C1C" w:rsidR="00494BD4" w:rsidRPr="002C241E" w:rsidRDefault="00494BD4" w:rsidP="00494BD4">
            <w:pPr>
              <w:jc w:val="both"/>
              <w:rPr>
                <w:rFonts w:asciiTheme="minorBidi" w:eastAsia="Calibri" w:hAnsiTheme="minorBidi"/>
                <w:color w:val="auto"/>
                <w:sz w:val="24"/>
                <w:szCs w:val="24"/>
              </w:rPr>
            </w:pPr>
            <w:r w:rsidRPr="002C241E">
              <w:rPr>
                <w:rFonts w:asciiTheme="minorBidi" w:eastAsia="Calibri" w:hAnsiTheme="minorBidi"/>
                <w:color w:val="auto"/>
                <w:sz w:val="24"/>
                <w:szCs w:val="24"/>
              </w:rPr>
              <w:t>İlgili Değişkenler:</w:t>
            </w:r>
          </w:p>
          <w:p w14:paraId="07ABFE40" w14:textId="77777777" w:rsidR="00494BD4" w:rsidRPr="002C241E" w:rsidRDefault="00494BD4">
            <w:pPr>
              <w:numPr>
                <w:ilvl w:val="0"/>
                <w:numId w:val="40"/>
              </w:numPr>
              <w:jc w:val="both"/>
              <w:rPr>
                <w:rFonts w:asciiTheme="minorBidi" w:eastAsia="Calibri" w:hAnsiTheme="minorBidi"/>
                <w:color w:val="auto"/>
                <w:sz w:val="24"/>
                <w:szCs w:val="24"/>
              </w:rPr>
            </w:pPr>
            <w:r w:rsidRPr="002C241E">
              <w:rPr>
                <w:rFonts w:asciiTheme="minorBidi" w:eastAsia="Calibri" w:hAnsiTheme="minorBidi"/>
                <w:color w:val="auto"/>
                <w:sz w:val="24"/>
                <w:szCs w:val="24"/>
              </w:rPr>
              <w:t>Uluslararası gelen öğrenci sayısı</w:t>
            </w:r>
          </w:p>
          <w:p w14:paraId="6C45A0AF" w14:textId="77777777" w:rsidR="00494BD4" w:rsidRPr="002C241E" w:rsidRDefault="00494BD4">
            <w:pPr>
              <w:numPr>
                <w:ilvl w:val="0"/>
                <w:numId w:val="40"/>
              </w:numPr>
              <w:jc w:val="both"/>
              <w:rPr>
                <w:rFonts w:asciiTheme="minorBidi" w:eastAsia="Calibri" w:hAnsiTheme="minorBidi"/>
                <w:color w:val="auto"/>
                <w:sz w:val="24"/>
                <w:szCs w:val="24"/>
              </w:rPr>
            </w:pPr>
            <w:r w:rsidRPr="002C241E">
              <w:rPr>
                <w:rFonts w:asciiTheme="minorBidi" w:eastAsia="Calibri" w:hAnsiTheme="minorBidi"/>
                <w:color w:val="auto"/>
                <w:sz w:val="24"/>
                <w:szCs w:val="24"/>
              </w:rPr>
              <w:t>Uluslararası akademik endekslerde ilk 1000’de yer alan üniversitelerden gelen akademisyen sayısı</w:t>
            </w:r>
          </w:p>
          <w:p w14:paraId="463245B2" w14:textId="77777777" w:rsidR="00494BD4" w:rsidRPr="002C241E" w:rsidRDefault="00973163" w:rsidP="00494BD4">
            <w:pPr>
              <w:jc w:val="both"/>
              <w:rPr>
                <w:rFonts w:asciiTheme="minorBidi" w:eastAsia="Calibri" w:hAnsiTheme="minorBidi"/>
                <w:b/>
                <w:color w:val="auto"/>
                <w:sz w:val="24"/>
                <w:szCs w:val="24"/>
              </w:rPr>
            </w:pPr>
            <w:r>
              <w:rPr>
                <w:rFonts w:asciiTheme="minorBidi" w:eastAsia="Calibri" w:hAnsiTheme="minorBidi"/>
                <w:b/>
                <w:color w:val="auto"/>
                <w:sz w:val="24"/>
                <w:szCs w:val="24"/>
              </w:rPr>
              <w:pict w14:anchorId="4C7B6B2C">
                <v:rect id="_x0000_i1030" style="width:0;height:1.5pt" o:hralign="center" o:hrstd="t" o:hr="t" fillcolor="#a0a0a0" stroked="f"/>
              </w:pict>
            </w:r>
          </w:p>
          <w:p w14:paraId="11A89BB4" w14:textId="55C10EEE" w:rsidR="00494BD4" w:rsidRPr="002C241E" w:rsidRDefault="00494BD4" w:rsidP="00494BD4">
            <w:pPr>
              <w:jc w:val="both"/>
              <w:rPr>
                <w:rFonts w:asciiTheme="minorBidi" w:eastAsia="Calibri" w:hAnsiTheme="minorBidi"/>
                <w:color w:val="auto"/>
                <w:sz w:val="24"/>
                <w:szCs w:val="24"/>
              </w:rPr>
            </w:pPr>
            <w:r w:rsidRPr="002C241E">
              <w:rPr>
                <w:rFonts w:asciiTheme="minorBidi" w:eastAsia="Calibri" w:hAnsiTheme="minorBidi"/>
                <w:b/>
                <w:bCs/>
                <w:color w:val="auto"/>
                <w:sz w:val="24"/>
                <w:szCs w:val="24"/>
              </w:rPr>
              <w:t xml:space="preserve">10.12 - </w:t>
            </w:r>
            <w:r w:rsidRPr="002C241E">
              <w:rPr>
                <w:rFonts w:asciiTheme="minorBidi" w:eastAsia="Calibri" w:hAnsiTheme="minorBidi"/>
                <w:color w:val="auto"/>
                <w:sz w:val="24"/>
                <w:szCs w:val="24"/>
              </w:rPr>
              <w:t>Ulusal/Uluslararası Sivil Toplum Kuruluşları ile Uluslararası Projeler Geliştirmek</w:t>
            </w:r>
          </w:p>
          <w:p w14:paraId="08D9847A" w14:textId="7E8D7E61" w:rsidR="00494BD4" w:rsidRPr="002C241E" w:rsidRDefault="00494BD4" w:rsidP="00494BD4">
            <w:pPr>
              <w:jc w:val="both"/>
              <w:rPr>
                <w:rFonts w:asciiTheme="minorBidi" w:eastAsia="Calibri" w:hAnsiTheme="minorBidi"/>
                <w:color w:val="auto"/>
                <w:sz w:val="24"/>
                <w:szCs w:val="24"/>
              </w:rPr>
            </w:pPr>
            <w:r w:rsidRPr="002C241E">
              <w:rPr>
                <w:rFonts w:asciiTheme="minorBidi" w:eastAsia="Calibri" w:hAnsiTheme="minorBidi"/>
                <w:color w:val="auto"/>
                <w:sz w:val="24"/>
                <w:szCs w:val="24"/>
              </w:rPr>
              <w:t>İlgili Değişkenler:</w:t>
            </w:r>
          </w:p>
          <w:p w14:paraId="1BBC02AE" w14:textId="77777777" w:rsidR="00494BD4" w:rsidRPr="002C241E" w:rsidRDefault="00494BD4">
            <w:pPr>
              <w:numPr>
                <w:ilvl w:val="0"/>
                <w:numId w:val="41"/>
              </w:numPr>
              <w:jc w:val="both"/>
              <w:rPr>
                <w:rFonts w:asciiTheme="minorBidi" w:eastAsia="Calibri" w:hAnsiTheme="minorBidi"/>
                <w:color w:val="auto"/>
                <w:sz w:val="24"/>
                <w:szCs w:val="24"/>
              </w:rPr>
            </w:pPr>
            <w:r w:rsidRPr="002C241E">
              <w:rPr>
                <w:rFonts w:asciiTheme="minorBidi" w:eastAsia="Calibri" w:hAnsiTheme="minorBidi"/>
                <w:color w:val="auto"/>
                <w:sz w:val="24"/>
                <w:szCs w:val="24"/>
              </w:rPr>
              <w:t>Uluslararası kuruluşlarca desteklenen projelerde yürütücü/araştırmacı olmak</w:t>
            </w:r>
          </w:p>
          <w:p w14:paraId="6CD8E6B4" w14:textId="77777777" w:rsidR="006A767B" w:rsidRPr="002C241E" w:rsidRDefault="006A767B" w:rsidP="00686DD2">
            <w:pPr>
              <w:jc w:val="both"/>
              <w:rPr>
                <w:rFonts w:asciiTheme="minorBidi" w:hAnsiTheme="minorBidi"/>
                <w:b/>
                <w:color w:val="000000" w:themeColor="text1"/>
                <w:sz w:val="24"/>
                <w:szCs w:val="24"/>
              </w:rPr>
            </w:pPr>
          </w:p>
        </w:tc>
      </w:tr>
      <w:tr w:rsidR="006A767B" w:rsidRPr="002C241E" w14:paraId="3887861E" w14:textId="77777777" w:rsidTr="00DC1383">
        <w:trPr>
          <w:jc w:val="center"/>
        </w:trPr>
        <w:tc>
          <w:tcPr>
            <w:tcW w:w="1253" w:type="dxa"/>
          </w:tcPr>
          <w:p w14:paraId="51BB186F" w14:textId="2CB997E1" w:rsidR="006A767B" w:rsidRPr="002C241E" w:rsidRDefault="006A767B" w:rsidP="00686DD2">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lastRenderedPageBreak/>
              <w:t>(</w:t>
            </w:r>
            <w:proofErr w:type="spellStart"/>
            <w:r w:rsidRPr="002C241E">
              <w:rPr>
                <w:rFonts w:asciiTheme="minorBidi" w:hAnsiTheme="minorBidi"/>
                <w:color w:val="000000" w:themeColor="text1"/>
                <w:sz w:val="24"/>
                <w:szCs w:val="24"/>
              </w:rPr>
              <w:t>D.c</w:t>
            </w:r>
            <w:proofErr w:type="spellEnd"/>
            <w:r w:rsidRPr="002C241E">
              <w:rPr>
                <w:rFonts w:asciiTheme="minorBidi" w:hAnsiTheme="minorBidi"/>
                <w:color w:val="000000" w:themeColor="text1"/>
                <w:sz w:val="24"/>
                <w:szCs w:val="24"/>
              </w:rPr>
              <w:t xml:space="preserve">.) </w:t>
            </w:r>
          </w:p>
        </w:tc>
        <w:tc>
          <w:tcPr>
            <w:tcW w:w="8670" w:type="dxa"/>
          </w:tcPr>
          <w:p w14:paraId="355FF17D" w14:textId="7E150E14" w:rsidR="00D5315E" w:rsidRPr="002C241E" w:rsidRDefault="00D5315E" w:rsidP="00686DD2">
            <w:pPr>
              <w:jc w:val="both"/>
              <w:rPr>
                <w:rFonts w:asciiTheme="minorBidi" w:hAnsiTheme="minorBidi"/>
                <w:b/>
                <w:color w:val="000000" w:themeColor="text1"/>
                <w:sz w:val="24"/>
                <w:szCs w:val="24"/>
              </w:rPr>
            </w:pPr>
            <w:r w:rsidRPr="002C241E">
              <w:rPr>
                <w:rFonts w:asciiTheme="minorBidi" w:hAnsiTheme="minorBidi"/>
                <w:b/>
                <w:color w:val="000000" w:themeColor="text1"/>
                <w:sz w:val="24"/>
                <w:szCs w:val="24"/>
              </w:rPr>
              <w:t>Bilimsel Üretim:</w:t>
            </w:r>
          </w:p>
          <w:p w14:paraId="0A9B17C0" w14:textId="6BD0692E" w:rsidR="006A767B" w:rsidRPr="002C241E" w:rsidRDefault="006A767B" w:rsidP="00686DD2">
            <w:pPr>
              <w:jc w:val="both"/>
              <w:rPr>
                <w:rFonts w:asciiTheme="minorBidi" w:hAnsiTheme="minorBidi"/>
                <w:color w:val="000000" w:themeColor="text1"/>
                <w:sz w:val="24"/>
                <w:szCs w:val="24"/>
              </w:rPr>
            </w:pPr>
            <w:r w:rsidRPr="002C241E">
              <w:rPr>
                <w:rFonts w:asciiTheme="minorBidi" w:hAnsiTheme="minorBidi"/>
                <w:b/>
                <w:color w:val="000000" w:themeColor="text1"/>
                <w:sz w:val="24"/>
                <w:szCs w:val="24"/>
              </w:rPr>
              <w:t>A3</w:t>
            </w:r>
            <w:r w:rsidRPr="002C241E">
              <w:rPr>
                <w:rFonts w:asciiTheme="minorBidi" w:hAnsiTheme="minorBidi"/>
                <w:color w:val="000000" w:themeColor="text1"/>
                <w:sz w:val="24"/>
                <w:szCs w:val="24"/>
              </w:rPr>
              <w:t xml:space="preserve"> Yaratıcılığı ve yenilikçi çalışmaları özendirmek.</w:t>
            </w:r>
          </w:p>
          <w:p w14:paraId="7AEAE216" w14:textId="2DE3512A" w:rsidR="006A767B" w:rsidRPr="002C241E" w:rsidRDefault="006A767B" w:rsidP="00686DD2">
            <w:pPr>
              <w:jc w:val="both"/>
              <w:rPr>
                <w:rFonts w:asciiTheme="minorBidi" w:hAnsiTheme="minorBidi"/>
                <w:color w:val="000000" w:themeColor="text1"/>
                <w:sz w:val="24"/>
                <w:szCs w:val="24"/>
              </w:rPr>
            </w:pPr>
            <w:r w:rsidRPr="002C241E">
              <w:rPr>
                <w:rFonts w:asciiTheme="minorBidi" w:hAnsiTheme="minorBidi"/>
                <w:b/>
                <w:color w:val="000000" w:themeColor="text1"/>
                <w:sz w:val="24"/>
                <w:szCs w:val="24"/>
              </w:rPr>
              <w:t>A4</w:t>
            </w:r>
            <w:r w:rsidRPr="002C241E">
              <w:rPr>
                <w:rFonts w:asciiTheme="minorBidi" w:hAnsiTheme="minorBidi"/>
                <w:color w:val="000000" w:themeColor="text1"/>
                <w:sz w:val="24"/>
                <w:szCs w:val="24"/>
              </w:rPr>
              <w:t xml:space="preserve"> Bilimsel üretimi özendirecek ve destekleyecek altyapıyı en üst düzeye çıkarmak.</w:t>
            </w:r>
          </w:p>
          <w:p w14:paraId="6C70281E" w14:textId="6593F609" w:rsidR="00D5315E" w:rsidRPr="002C241E" w:rsidRDefault="00D5315E" w:rsidP="00686DD2">
            <w:pPr>
              <w:jc w:val="both"/>
              <w:rPr>
                <w:rFonts w:asciiTheme="minorBidi" w:hAnsiTheme="minorBidi"/>
                <w:b/>
                <w:bCs/>
                <w:color w:val="000000" w:themeColor="text1"/>
                <w:sz w:val="24"/>
                <w:szCs w:val="24"/>
              </w:rPr>
            </w:pPr>
            <w:r w:rsidRPr="002C241E">
              <w:rPr>
                <w:rFonts w:asciiTheme="minorBidi" w:hAnsiTheme="minorBidi"/>
                <w:b/>
                <w:bCs/>
                <w:color w:val="000000" w:themeColor="text1"/>
                <w:sz w:val="24"/>
                <w:szCs w:val="24"/>
              </w:rPr>
              <w:t>Öğrenmeyi Mükemmelleştirmek:</w:t>
            </w:r>
          </w:p>
          <w:p w14:paraId="11FE586E" w14:textId="4B393341" w:rsidR="006A767B" w:rsidRPr="002C241E" w:rsidRDefault="006A767B" w:rsidP="00686DD2">
            <w:pPr>
              <w:jc w:val="both"/>
              <w:rPr>
                <w:rFonts w:asciiTheme="minorBidi" w:eastAsia="Calibri" w:hAnsiTheme="minorBidi"/>
                <w:color w:val="auto"/>
                <w:sz w:val="24"/>
                <w:szCs w:val="24"/>
              </w:rPr>
            </w:pPr>
            <w:r w:rsidRPr="002C241E">
              <w:rPr>
                <w:rFonts w:asciiTheme="minorBidi" w:eastAsia="Calibri" w:hAnsiTheme="minorBidi"/>
                <w:b/>
                <w:color w:val="auto"/>
                <w:sz w:val="24"/>
                <w:szCs w:val="24"/>
              </w:rPr>
              <w:t>A7</w:t>
            </w:r>
            <w:r w:rsidRPr="002C241E">
              <w:rPr>
                <w:rFonts w:asciiTheme="minorBidi" w:eastAsia="Calibri" w:hAnsiTheme="minorBidi"/>
                <w:color w:val="auto"/>
                <w:sz w:val="24"/>
                <w:szCs w:val="24"/>
              </w:rPr>
              <w:t xml:space="preserve"> Öğrenci merkezli öğretim programları hazırlamak ve bu programları sürekli iyileştirmek.</w:t>
            </w:r>
          </w:p>
          <w:p w14:paraId="2E079864" w14:textId="77777777" w:rsidR="006A767B" w:rsidRPr="002C241E" w:rsidRDefault="006A767B" w:rsidP="00686DD2">
            <w:pPr>
              <w:jc w:val="both"/>
              <w:rPr>
                <w:rFonts w:asciiTheme="minorBidi" w:eastAsia="Calibri" w:hAnsiTheme="minorBidi"/>
                <w:color w:val="auto"/>
                <w:sz w:val="24"/>
                <w:szCs w:val="24"/>
              </w:rPr>
            </w:pPr>
            <w:r w:rsidRPr="002C241E">
              <w:rPr>
                <w:rFonts w:asciiTheme="minorBidi" w:eastAsia="Calibri" w:hAnsiTheme="minorBidi"/>
                <w:b/>
                <w:color w:val="auto"/>
                <w:sz w:val="24"/>
                <w:szCs w:val="24"/>
              </w:rPr>
              <w:t>A8</w:t>
            </w:r>
            <w:r w:rsidRPr="002C241E">
              <w:rPr>
                <w:rFonts w:asciiTheme="minorBidi" w:eastAsia="Calibri" w:hAnsiTheme="minorBidi"/>
                <w:color w:val="auto"/>
                <w:sz w:val="24"/>
                <w:szCs w:val="24"/>
              </w:rPr>
              <w:t xml:space="preserve"> Müfredata derinlik ve genişlik kazandırarak, öğrencilerin yenilikçi ve yaratıcı özelliklerle donatılmalarının yolunu açmak.</w:t>
            </w:r>
          </w:p>
          <w:p w14:paraId="746E0852" w14:textId="77777777" w:rsidR="006A767B" w:rsidRPr="002C241E" w:rsidRDefault="006A767B" w:rsidP="00686DD2">
            <w:pPr>
              <w:jc w:val="both"/>
              <w:rPr>
                <w:rFonts w:asciiTheme="minorBidi" w:eastAsia="Calibri" w:hAnsiTheme="minorBidi"/>
                <w:color w:val="auto"/>
                <w:sz w:val="24"/>
                <w:szCs w:val="24"/>
              </w:rPr>
            </w:pPr>
            <w:r w:rsidRPr="002C241E">
              <w:rPr>
                <w:rFonts w:asciiTheme="minorBidi" w:eastAsia="Calibri" w:hAnsiTheme="minorBidi"/>
                <w:b/>
                <w:color w:val="auto"/>
                <w:sz w:val="24"/>
                <w:szCs w:val="24"/>
              </w:rPr>
              <w:t>A9</w:t>
            </w:r>
            <w:r w:rsidRPr="002C241E">
              <w:rPr>
                <w:rFonts w:asciiTheme="minorBidi" w:eastAsia="Calibri" w:hAnsiTheme="minorBidi"/>
                <w:color w:val="auto"/>
                <w:sz w:val="24"/>
                <w:szCs w:val="24"/>
              </w:rPr>
              <w:t xml:space="preserve"> Öğrencilere, gelecekteki üst düzey hedeflerine ulaşma olanağı verecek akademik ve uygulamaya dönük donanımı kazandırmak.</w:t>
            </w:r>
          </w:p>
          <w:p w14:paraId="3C422362" w14:textId="77777777" w:rsidR="006A767B" w:rsidRPr="002C241E" w:rsidRDefault="006A767B" w:rsidP="00686DD2">
            <w:pPr>
              <w:jc w:val="both"/>
              <w:rPr>
                <w:rFonts w:asciiTheme="minorBidi" w:eastAsia="Calibri" w:hAnsiTheme="minorBidi"/>
                <w:color w:val="auto"/>
                <w:sz w:val="24"/>
                <w:szCs w:val="24"/>
              </w:rPr>
            </w:pPr>
            <w:r w:rsidRPr="002C241E">
              <w:rPr>
                <w:rFonts w:asciiTheme="minorBidi" w:eastAsia="Calibri" w:hAnsiTheme="minorBidi"/>
                <w:b/>
                <w:color w:val="auto"/>
                <w:sz w:val="24"/>
                <w:szCs w:val="24"/>
              </w:rPr>
              <w:t>A10</w:t>
            </w:r>
            <w:r w:rsidRPr="002C241E">
              <w:rPr>
                <w:rFonts w:asciiTheme="minorBidi" w:eastAsia="Calibri" w:hAnsiTheme="minorBidi"/>
                <w:color w:val="auto"/>
                <w:sz w:val="24"/>
                <w:szCs w:val="24"/>
              </w:rPr>
              <w:t xml:space="preserve"> Öğrencilerimize kamu ve özel sektör beklentilerini en üst düzeyde karşılayabilecek donanımı kazandırmak.</w:t>
            </w:r>
          </w:p>
          <w:p w14:paraId="0C15DA42" w14:textId="77777777" w:rsidR="006A767B" w:rsidRPr="002C241E" w:rsidRDefault="006A767B" w:rsidP="00686DD2">
            <w:pPr>
              <w:jc w:val="both"/>
              <w:rPr>
                <w:rFonts w:asciiTheme="minorBidi" w:eastAsia="Calibri" w:hAnsiTheme="minorBidi"/>
                <w:color w:val="auto"/>
                <w:sz w:val="24"/>
                <w:szCs w:val="24"/>
              </w:rPr>
            </w:pPr>
            <w:r w:rsidRPr="002C241E">
              <w:rPr>
                <w:rFonts w:asciiTheme="minorBidi" w:eastAsia="Calibri" w:hAnsiTheme="minorBidi"/>
                <w:b/>
                <w:color w:val="auto"/>
                <w:sz w:val="24"/>
                <w:szCs w:val="24"/>
              </w:rPr>
              <w:t xml:space="preserve">A11 </w:t>
            </w:r>
            <w:r w:rsidRPr="002C241E">
              <w:rPr>
                <w:rFonts w:asciiTheme="minorBidi" w:eastAsia="Calibri" w:hAnsiTheme="minorBidi"/>
                <w:color w:val="auto"/>
                <w:sz w:val="24"/>
                <w:szCs w:val="24"/>
              </w:rPr>
              <w:t>Sorgulayan, çözümleyen, bütünleştiren, iletişim kurabilen ve çağdaş teknolojiyi kavramış öğrenciler yetiştirmek.</w:t>
            </w:r>
          </w:p>
          <w:p w14:paraId="6244D38B" w14:textId="77777777" w:rsidR="006A767B" w:rsidRPr="002C241E" w:rsidRDefault="006A767B" w:rsidP="00686DD2">
            <w:pPr>
              <w:jc w:val="both"/>
              <w:rPr>
                <w:rFonts w:asciiTheme="minorBidi" w:hAnsiTheme="minorBidi"/>
                <w:color w:val="000000" w:themeColor="text1"/>
                <w:sz w:val="24"/>
                <w:szCs w:val="24"/>
              </w:rPr>
            </w:pPr>
            <w:r w:rsidRPr="002C241E">
              <w:rPr>
                <w:rFonts w:asciiTheme="minorBidi" w:hAnsiTheme="minorBidi"/>
                <w:b/>
                <w:bCs/>
                <w:color w:val="000000" w:themeColor="text1"/>
                <w:sz w:val="24"/>
                <w:szCs w:val="24"/>
              </w:rPr>
              <w:t xml:space="preserve">A12 </w:t>
            </w:r>
            <w:r w:rsidRPr="002C241E">
              <w:rPr>
                <w:rFonts w:asciiTheme="minorBidi" w:hAnsiTheme="minorBidi"/>
                <w:color w:val="000000" w:themeColor="text1"/>
                <w:sz w:val="24"/>
                <w:szCs w:val="24"/>
              </w:rPr>
              <w:t>Düşünce çeşitliliğine önem veren, yaratıcı ve yenilikçi bir öğrenim ortamı oluşturmak</w:t>
            </w:r>
          </w:p>
          <w:p w14:paraId="3DA9AB65" w14:textId="4B905EB9" w:rsidR="00D5315E" w:rsidRPr="002C241E" w:rsidRDefault="00D5315E" w:rsidP="00686DD2">
            <w:pPr>
              <w:jc w:val="both"/>
              <w:rPr>
                <w:rFonts w:asciiTheme="minorBidi" w:eastAsia="Calibri" w:hAnsiTheme="minorBidi"/>
                <w:b/>
                <w:bCs/>
                <w:color w:val="auto"/>
                <w:sz w:val="24"/>
                <w:szCs w:val="24"/>
              </w:rPr>
            </w:pPr>
            <w:r w:rsidRPr="002C241E">
              <w:rPr>
                <w:rFonts w:asciiTheme="minorBidi" w:eastAsia="Calibri" w:hAnsiTheme="minorBidi"/>
                <w:b/>
                <w:bCs/>
                <w:color w:val="auto"/>
                <w:sz w:val="24"/>
                <w:szCs w:val="24"/>
              </w:rPr>
              <w:t>Toplumun Gereksinimlerine Yanıt Vermek:</w:t>
            </w:r>
          </w:p>
          <w:p w14:paraId="610C8642" w14:textId="30796F25" w:rsidR="006A767B" w:rsidRPr="002C241E" w:rsidRDefault="006A767B" w:rsidP="00686DD2">
            <w:pPr>
              <w:jc w:val="both"/>
              <w:rPr>
                <w:rFonts w:asciiTheme="minorBidi" w:hAnsiTheme="minorBidi"/>
                <w:color w:val="000000" w:themeColor="text1"/>
                <w:sz w:val="24"/>
                <w:szCs w:val="24"/>
              </w:rPr>
            </w:pPr>
            <w:r w:rsidRPr="002C241E">
              <w:rPr>
                <w:rFonts w:asciiTheme="minorBidi" w:hAnsiTheme="minorBidi"/>
                <w:b/>
                <w:color w:val="000000" w:themeColor="text1"/>
                <w:sz w:val="24"/>
                <w:szCs w:val="24"/>
              </w:rPr>
              <w:t>A15</w:t>
            </w:r>
            <w:r w:rsidRPr="002C241E">
              <w:rPr>
                <w:rFonts w:asciiTheme="minorBidi" w:hAnsiTheme="minorBidi"/>
                <w:color w:val="000000" w:themeColor="text1"/>
                <w:sz w:val="24"/>
                <w:szCs w:val="24"/>
              </w:rPr>
              <w:t xml:space="preserve"> Özel kesimde ve kamu kesiminde yer alan kuruluşlarla işbirliği yaparak toplumun gereksinmelerine yanıt vermek.</w:t>
            </w:r>
          </w:p>
        </w:tc>
      </w:tr>
      <w:tr w:rsidR="006A767B" w:rsidRPr="002C241E" w14:paraId="7A23258C" w14:textId="77777777" w:rsidTr="00DC1383">
        <w:trPr>
          <w:jc w:val="center"/>
        </w:trPr>
        <w:tc>
          <w:tcPr>
            <w:tcW w:w="1253" w:type="dxa"/>
          </w:tcPr>
          <w:p w14:paraId="4230F534" w14:textId="0B7174BB" w:rsidR="006A767B" w:rsidRPr="002C241E" w:rsidRDefault="006A767B" w:rsidP="00686DD2">
            <w:pPr>
              <w:jc w:val="both"/>
              <w:rPr>
                <w:rFonts w:asciiTheme="minorBidi" w:hAnsiTheme="minorBidi"/>
                <w:color w:val="000000" w:themeColor="text1"/>
                <w:sz w:val="24"/>
                <w:szCs w:val="24"/>
              </w:rPr>
            </w:pPr>
            <w:r w:rsidRPr="002C241E">
              <w:rPr>
                <w:rFonts w:asciiTheme="minorBidi" w:hAnsiTheme="minorBidi"/>
                <w:color w:val="000000" w:themeColor="text1"/>
                <w:sz w:val="24"/>
                <w:szCs w:val="24"/>
              </w:rPr>
              <w:t>(</w:t>
            </w:r>
            <w:proofErr w:type="spellStart"/>
            <w:r w:rsidRPr="002C241E">
              <w:rPr>
                <w:rFonts w:asciiTheme="minorBidi" w:hAnsiTheme="minorBidi"/>
                <w:color w:val="000000" w:themeColor="text1"/>
                <w:sz w:val="24"/>
                <w:szCs w:val="24"/>
              </w:rPr>
              <w:t>D.d</w:t>
            </w:r>
            <w:proofErr w:type="spellEnd"/>
            <w:r w:rsidRPr="002C241E">
              <w:rPr>
                <w:rFonts w:asciiTheme="minorBidi" w:hAnsiTheme="minorBidi"/>
                <w:color w:val="000000" w:themeColor="text1"/>
                <w:sz w:val="24"/>
                <w:szCs w:val="24"/>
              </w:rPr>
              <w:t>.)</w:t>
            </w:r>
          </w:p>
        </w:tc>
        <w:tc>
          <w:tcPr>
            <w:tcW w:w="8670" w:type="dxa"/>
          </w:tcPr>
          <w:p w14:paraId="729A8146" w14:textId="77777777" w:rsidR="00D5315E" w:rsidRPr="002C241E" w:rsidRDefault="00D5315E" w:rsidP="00686DD2">
            <w:pPr>
              <w:jc w:val="both"/>
              <w:rPr>
                <w:rFonts w:asciiTheme="minorBidi" w:hAnsiTheme="minorBidi"/>
                <w:b/>
                <w:color w:val="000000" w:themeColor="text1"/>
                <w:sz w:val="24"/>
                <w:szCs w:val="24"/>
              </w:rPr>
            </w:pPr>
            <w:r w:rsidRPr="002C241E">
              <w:rPr>
                <w:rFonts w:asciiTheme="minorBidi" w:hAnsiTheme="minorBidi"/>
                <w:b/>
                <w:color w:val="000000" w:themeColor="text1"/>
                <w:sz w:val="24"/>
                <w:szCs w:val="24"/>
              </w:rPr>
              <w:t>Bilimsel Üretim:</w:t>
            </w:r>
          </w:p>
          <w:p w14:paraId="3E372F77" w14:textId="0D7FCEF4" w:rsidR="006A767B" w:rsidRPr="002C241E" w:rsidRDefault="006A767B" w:rsidP="00686DD2">
            <w:pPr>
              <w:jc w:val="both"/>
              <w:rPr>
                <w:rFonts w:asciiTheme="minorBidi" w:hAnsiTheme="minorBidi"/>
                <w:color w:val="000000" w:themeColor="text1"/>
                <w:sz w:val="24"/>
                <w:szCs w:val="24"/>
              </w:rPr>
            </w:pPr>
            <w:r w:rsidRPr="002C241E">
              <w:rPr>
                <w:rFonts w:asciiTheme="minorBidi" w:hAnsiTheme="minorBidi"/>
                <w:b/>
                <w:color w:val="000000" w:themeColor="text1"/>
                <w:sz w:val="24"/>
                <w:szCs w:val="24"/>
              </w:rPr>
              <w:t>A2</w:t>
            </w:r>
            <w:r w:rsidRPr="002C241E">
              <w:rPr>
                <w:rFonts w:asciiTheme="minorBidi" w:hAnsiTheme="minorBidi"/>
                <w:color w:val="000000" w:themeColor="text1"/>
                <w:sz w:val="24"/>
                <w:szCs w:val="24"/>
              </w:rPr>
              <w:t xml:space="preserve"> Disiplinler arası çalışmaları yaygınlaştırmak.</w:t>
            </w:r>
          </w:p>
          <w:p w14:paraId="6624C9DC" w14:textId="77777777" w:rsidR="006A767B" w:rsidRPr="002C241E" w:rsidRDefault="006A767B" w:rsidP="00686DD2">
            <w:pPr>
              <w:jc w:val="both"/>
              <w:rPr>
                <w:rFonts w:asciiTheme="minorBidi" w:hAnsiTheme="minorBidi"/>
                <w:color w:val="000000" w:themeColor="text1"/>
                <w:sz w:val="24"/>
                <w:szCs w:val="24"/>
              </w:rPr>
            </w:pPr>
            <w:r w:rsidRPr="002C241E">
              <w:rPr>
                <w:rFonts w:asciiTheme="minorBidi" w:hAnsiTheme="minorBidi"/>
                <w:b/>
                <w:color w:val="000000" w:themeColor="text1"/>
                <w:sz w:val="24"/>
                <w:szCs w:val="24"/>
              </w:rPr>
              <w:t>A3</w:t>
            </w:r>
            <w:r w:rsidRPr="002C241E">
              <w:rPr>
                <w:rFonts w:asciiTheme="minorBidi" w:hAnsiTheme="minorBidi"/>
                <w:color w:val="000000" w:themeColor="text1"/>
                <w:sz w:val="24"/>
                <w:szCs w:val="24"/>
              </w:rPr>
              <w:t xml:space="preserve"> Yaratıcılığı ve yenilikçi çalışmaları özendirmek.</w:t>
            </w:r>
          </w:p>
          <w:p w14:paraId="7C8CA56A" w14:textId="73EC4FAA" w:rsidR="006A767B" w:rsidRPr="002C241E" w:rsidRDefault="006A767B" w:rsidP="00686DD2">
            <w:pPr>
              <w:jc w:val="both"/>
              <w:rPr>
                <w:rFonts w:asciiTheme="minorBidi" w:hAnsiTheme="minorBidi"/>
                <w:b/>
                <w:color w:val="000000" w:themeColor="text1"/>
                <w:sz w:val="24"/>
                <w:szCs w:val="24"/>
              </w:rPr>
            </w:pPr>
            <w:r w:rsidRPr="002C241E">
              <w:rPr>
                <w:rFonts w:asciiTheme="minorBidi" w:hAnsiTheme="minorBidi"/>
                <w:b/>
                <w:color w:val="000000" w:themeColor="text1"/>
                <w:sz w:val="24"/>
                <w:szCs w:val="24"/>
              </w:rPr>
              <w:t>A4</w:t>
            </w:r>
            <w:r w:rsidRPr="002C241E">
              <w:rPr>
                <w:rFonts w:asciiTheme="minorBidi" w:hAnsiTheme="minorBidi"/>
                <w:color w:val="000000" w:themeColor="text1"/>
                <w:sz w:val="24"/>
                <w:szCs w:val="24"/>
              </w:rPr>
              <w:t xml:space="preserve"> Bilimsel üretimi özendirecek ve destekleyecek altyapıyı en üst düzeye çıkarmak</w:t>
            </w:r>
          </w:p>
          <w:p w14:paraId="1D7D7EBF" w14:textId="28832E73" w:rsidR="00D5315E" w:rsidRPr="002C241E" w:rsidRDefault="00D5315E" w:rsidP="00686DD2">
            <w:pPr>
              <w:jc w:val="both"/>
              <w:rPr>
                <w:rFonts w:asciiTheme="minorBidi" w:eastAsia="Calibri" w:hAnsiTheme="minorBidi"/>
                <w:b/>
                <w:bCs/>
                <w:color w:val="auto"/>
                <w:sz w:val="24"/>
                <w:szCs w:val="24"/>
              </w:rPr>
            </w:pPr>
            <w:r w:rsidRPr="002C241E">
              <w:rPr>
                <w:rFonts w:asciiTheme="minorBidi" w:eastAsia="Calibri" w:hAnsiTheme="minorBidi"/>
                <w:b/>
                <w:bCs/>
                <w:color w:val="auto"/>
                <w:sz w:val="24"/>
                <w:szCs w:val="24"/>
              </w:rPr>
              <w:t>Toplumun Gereksinimlerine Yanıt Vermek:</w:t>
            </w:r>
          </w:p>
          <w:p w14:paraId="1A97F28B" w14:textId="0DF8D12E" w:rsidR="006A767B" w:rsidRPr="002C241E" w:rsidRDefault="006A767B" w:rsidP="00686DD2">
            <w:pPr>
              <w:jc w:val="both"/>
              <w:rPr>
                <w:rFonts w:asciiTheme="minorBidi" w:hAnsiTheme="minorBidi"/>
                <w:color w:val="000000" w:themeColor="text1"/>
                <w:sz w:val="24"/>
                <w:szCs w:val="24"/>
              </w:rPr>
            </w:pPr>
            <w:r w:rsidRPr="002C241E">
              <w:rPr>
                <w:rFonts w:asciiTheme="minorBidi" w:hAnsiTheme="minorBidi"/>
                <w:b/>
                <w:color w:val="000000" w:themeColor="text1"/>
                <w:sz w:val="24"/>
                <w:szCs w:val="24"/>
              </w:rPr>
              <w:t>A17</w:t>
            </w:r>
            <w:r w:rsidRPr="002C241E">
              <w:rPr>
                <w:rFonts w:asciiTheme="minorBidi" w:hAnsiTheme="minorBidi"/>
                <w:color w:val="000000" w:themeColor="text1"/>
                <w:sz w:val="24"/>
                <w:szCs w:val="24"/>
              </w:rPr>
              <w:t xml:space="preserve"> İşletmelerin gelişmesi ve ekonomik etkinliklerini artırabilmeleri için gerek duydukları bilgi ve teknolojinin aktarımını sağlamak.</w:t>
            </w:r>
          </w:p>
          <w:p w14:paraId="04E256A8" w14:textId="77777777" w:rsidR="006A767B" w:rsidRPr="002C241E" w:rsidRDefault="006A767B" w:rsidP="00686DD2">
            <w:pPr>
              <w:jc w:val="both"/>
              <w:rPr>
                <w:rFonts w:asciiTheme="minorBidi" w:hAnsiTheme="minorBidi"/>
                <w:b/>
                <w:i/>
                <w:color w:val="000000" w:themeColor="text1"/>
                <w:sz w:val="24"/>
                <w:szCs w:val="24"/>
              </w:rPr>
            </w:pPr>
          </w:p>
        </w:tc>
      </w:tr>
    </w:tbl>
    <w:p w14:paraId="316466BE" w14:textId="77777777" w:rsidR="003F3723" w:rsidRPr="002C241E" w:rsidRDefault="003F3723" w:rsidP="00686DD2">
      <w:pPr>
        <w:spacing w:line="240" w:lineRule="auto"/>
        <w:jc w:val="both"/>
        <w:rPr>
          <w:rFonts w:asciiTheme="minorBidi" w:hAnsiTheme="minorBidi"/>
          <w:b/>
          <w:i/>
          <w:color w:val="FF0000"/>
          <w:sz w:val="24"/>
          <w:szCs w:val="24"/>
          <w:u w:val="single"/>
        </w:rPr>
      </w:pPr>
    </w:p>
    <w:p w14:paraId="73C65CAA" w14:textId="7697B53A" w:rsidR="003F3723" w:rsidRPr="002C241E" w:rsidRDefault="00A1124F" w:rsidP="00686DD2">
      <w:pPr>
        <w:pStyle w:val="ListeParagraf"/>
        <w:spacing w:line="240" w:lineRule="auto"/>
        <w:jc w:val="both"/>
        <w:rPr>
          <w:rFonts w:asciiTheme="minorBidi" w:hAnsiTheme="minorBidi"/>
          <w:color w:val="000000"/>
          <w:sz w:val="24"/>
          <w:szCs w:val="24"/>
        </w:rPr>
      </w:pPr>
      <w:r w:rsidRPr="002C241E">
        <w:rPr>
          <w:rFonts w:asciiTheme="minorBidi" w:hAnsiTheme="minorBidi"/>
          <w:color w:val="000000"/>
          <w:sz w:val="24"/>
          <w:szCs w:val="24"/>
        </w:rPr>
        <w:t>Kanıtlar</w:t>
      </w:r>
    </w:p>
    <w:p w14:paraId="51DBC169" w14:textId="6EFE431B" w:rsidR="00A1124F" w:rsidRPr="002C241E" w:rsidRDefault="00973163" w:rsidP="003033F2">
      <w:pPr>
        <w:pStyle w:val="ListeParagraf"/>
        <w:numPr>
          <w:ilvl w:val="0"/>
          <w:numId w:val="44"/>
        </w:numPr>
        <w:spacing w:line="240" w:lineRule="auto"/>
        <w:jc w:val="both"/>
        <w:rPr>
          <w:rFonts w:asciiTheme="minorBidi" w:hAnsiTheme="minorBidi"/>
          <w:color w:val="000000"/>
          <w:sz w:val="24"/>
          <w:szCs w:val="24"/>
        </w:rPr>
      </w:pPr>
      <w:hyperlink r:id="rId135" w:history="1">
        <w:r w:rsidR="00A1124F" w:rsidRPr="003D2843">
          <w:rPr>
            <w:rStyle w:val="Kpr"/>
            <w:rFonts w:asciiTheme="minorBidi" w:hAnsiTheme="minorBidi"/>
            <w:sz w:val="24"/>
            <w:szCs w:val="24"/>
          </w:rPr>
          <w:t>D1-1</w:t>
        </w:r>
        <w:r w:rsidR="00165C73" w:rsidRPr="003D2843">
          <w:rPr>
            <w:rStyle w:val="Kpr"/>
            <w:rFonts w:asciiTheme="minorBidi" w:hAnsiTheme="minorBidi"/>
            <w:sz w:val="24"/>
            <w:szCs w:val="24"/>
          </w:rPr>
          <w:t>_</w:t>
        </w:r>
        <w:r w:rsidR="00EC02B4" w:rsidRPr="003D2843">
          <w:rPr>
            <w:rStyle w:val="Kpr"/>
            <w:rFonts w:asciiTheme="minorBidi" w:hAnsiTheme="minorBidi"/>
            <w:sz w:val="24"/>
            <w:szCs w:val="24"/>
          </w:rPr>
          <w:t>X</w:t>
        </w:r>
        <w:r w:rsidR="00A1124F" w:rsidRPr="003D2843">
          <w:rPr>
            <w:rStyle w:val="Kpr"/>
            <w:rFonts w:asciiTheme="minorBidi" w:hAnsiTheme="minorBidi"/>
            <w:sz w:val="24"/>
            <w:szCs w:val="24"/>
          </w:rPr>
          <w:t>.</w:t>
        </w:r>
        <w:r w:rsidR="00165C73" w:rsidRPr="003D2843">
          <w:rPr>
            <w:rStyle w:val="Kpr"/>
            <w:rFonts w:asciiTheme="minorBidi" w:hAnsiTheme="minorBidi"/>
            <w:sz w:val="24"/>
            <w:szCs w:val="24"/>
          </w:rPr>
          <w:t>_ç</w:t>
        </w:r>
        <w:r w:rsidR="00A1124F" w:rsidRPr="003D2843">
          <w:rPr>
            <w:rStyle w:val="Kpr"/>
            <w:rFonts w:asciiTheme="minorBidi" w:hAnsiTheme="minorBidi"/>
            <w:sz w:val="24"/>
            <w:szCs w:val="24"/>
          </w:rPr>
          <w:t>alıştay</w:t>
        </w:r>
        <w:r w:rsidR="00165C73" w:rsidRPr="003D2843">
          <w:rPr>
            <w:rStyle w:val="Kpr"/>
            <w:rFonts w:asciiTheme="minorBidi" w:hAnsiTheme="minorBidi"/>
            <w:sz w:val="24"/>
            <w:szCs w:val="24"/>
          </w:rPr>
          <w:t>_k</w:t>
        </w:r>
        <w:r w:rsidR="00A1124F" w:rsidRPr="003D2843">
          <w:rPr>
            <w:rStyle w:val="Kpr"/>
            <w:rFonts w:asciiTheme="minorBidi" w:hAnsiTheme="minorBidi"/>
            <w:sz w:val="24"/>
            <w:szCs w:val="24"/>
          </w:rPr>
          <w:t>atılımcı</w:t>
        </w:r>
        <w:r w:rsidR="00165C73" w:rsidRPr="003D2843">
          <w:rPr>
            <w:rStyle w:val="Kpr"/>
            <w:rFonts w:asciiTheme="minorBidi" w:hAnsiTheme="minorBidi"/>
            <w:sz w:val="24"/>
            <w:szCs w:val="24"/>
          </w:rPr>
          <w:t>_l</w:t>
        </w:r>
        <w:r w:rsidR="00A1124F" w:rsidRPr="003D2843">
          <w:rPr>
            <w:rStyle w:val="Kpr"/>
            <w:rFonts w:asciiTheme="minorBidi" w:hAnsiTheme="minorBidi"/>
            <w:sz w:val="24"/>
            <w:szCs w:val="24"/>
          </w:rPr>
          <w:t>istesi</w:t>
        </w:r>
      </w:hyperlink>
    </w:p>
    <w:p w14:paraId="35107B57" w14:textId="04CA756C" w:rsidR="00A1124F" w:rsidRPr="002C241E" w:rsidRDefault="00973163" w:rsidP="003033F2">
      <w:pPr>
        <w:pStyle w:val="ListeParagraf"/>
        <w:numPr>
          <w:ilvl w:val="0"/>
          <w:numId w:val="44"/>
        </w:numPr>
        <w:spacing w:line="240" w:lineRule="auto"/>
        <w:jc w:val="both"/>
        <w:rPr>
          <w:rFonts w:asciiTheme="minorBidi" w:hAnsiTheme="minorBidi"/>
          <w:color w:val="000000"/>
          <w:sz w:val="24"/>
          <w:szCs w:val="24"/>
        </w:rPr>
      </w:pPr>
      <w:hyperlink r:id="rId136" w:history="1">
        <w:r w:rsidR="00A1124F" w:rsidRPr="003D2843">
          <w:rPr>
            <w:rStyle w:val="Kpr"/>
            <w:rFonts w:asciiTheme="minorBidi" w:hAnsiTheme="minorBidi"/>
            <w:sz w:val="24"/>
            <w:szCs w:val="24"/>
          </w:rPr>
          <w:t>D1-2</w:t>
        </w:r>
        <w:r w:rsidR="00165C73" w:rsidRPr="003D2843">
          <w:rPr>
            <w:rStyle w:val="Kpr"/>
            <w:rFonts w:asciiTheme="minorBidi" w:hAnsiTheme="minorBidi"/>
            <w:sz w:val="24"/>
            <w:szCs w:val="24"/>
          </w:rPr>
          <w:t>_</w:t>
        </w:r>
        <w:r w:rsidR="00EC02B4" w:rsidRPr="003D2843">
          <w:rPr>
            <w:rStyle w:val="Kpr"/>
            <w:rFonts w:asciiTheme="minorBidi" w:hAnsiTheme="minorBidi"/>
            <w:sz w:val="24"/>
            <w:szCs w:val="24"/>
          </w:rPr>
          <w:t>X</w:t>
        </w:r>
        <w:r w:rsidR="00A1124F" w:rsidRPr="003D2843">
          <w:rPr>
            <w:rStyle w:val="Kpr"/>
            <w:rFonts w:asciiTheme="minorBidi" w:hAnsiTheme="minorBidi"/>
            <w:sz w:val="24"/>
            <w:szCs w:val="24"/>
          </w:rPr>
          <w:t>.</w:t>
        </w:r>
        <w:r w:rsidR="00165C73" w:rsidRPr="003D2843">
          <w:rPr>
            <w:rStyle w:val="Kpr"/>
            <w:rFonts w:asciiTheme="minorBidi" w:hAnsiTheme="minorBidi"/>
            <w:sz w:val="24"/>
            <w:szCs w:val="24"/>
          </w:rPr>
          <w:t>_ç</w:t>
        </w:r>
        <w:r w:rsidR="00A1124F" w:rsidRPr="003D2843">
          <w:rPr>
            <w:rStyle w:val="Kpr"/>
            <w:rFonts w:asciiTheme="minorBidi" w:hAnsiTheme="minorBidi"/>
            <w:sz w:val="24"/>
            <w:szCs w:val="24"/>
          </w:rPr>
          <w:t>alıştay</w:t>
        </w:r>
        <w:r w:rsidR="00165C73" w:rsidRPr="003D2843">
          <w:rPr>
            <w:rStyle w:val="Kpr"/>
            <w:rFonts w:asciiTheme="minorBidi" w:hAnsiTheme="minorBidi"/>
            <w:sz w:val="24"/>
            <w:szCs w:val="24"/>
          </w:rPr>
          <w:t>_a</w:t>
        </w:r>
        <w:r w:rsidR="00EC02B4" w:rsidRPr="003D2843">
          <w:rPr>
            <w:rStyle w:val="Kpr"/>
            <w:rFonts w:asciiTheme="minorBidi" w:hAnsiTheme="minorBidi"/>
            <w:sz w:val="24"/>
            <w:szCs w:val="24"/>
          </w:rPr>
          <w:t>fişi</w:t>
        </w:r>
      </w:hyperlink>
    </w:p>
    <w:p w14:paraId="386EB3EB" w14:textId="77777777" w:rsidR="003F3723" w:rsidRPr="002C241E" w:rsidRDefault="003F3723" w:rsidP="003D2843">
      <w:pPr>
        <w:spacing w:line="240" w:lineRule="auto"/>
        <w:jc w:val="both"/>
        <w:rPr>
          <w:rFonts w:asciiTheme="minorBidi" w:hAnsiTheme="minorBidi"/>
          <w:b/>
          <w:color w:val="000000"/>
          <w:sz w:val="24"/>
          <w:szCs w:val="24"/>
        </w:rPr>
      </w:pPr>
    </w:p>
    <w:sectPr w:rsidR="003F3723" w:rsidRPr="002C241E" w:rsidSect="00F27A93">
      <w:footerReference w:type="default" r:id="rId137"/>
      <w:pgSz w:w="11906" w:h="16838" w:code="9"/>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F26B9" w14:textId="77777777" w:rsidR="00973163" w:rsidRDefault="00973163" w:rsidP="00C6554A">
      <w:pPr>
        <w:spacing w:before="0" w:after="0" w:line="240" w:lineRule="auto"/>
      </w:pPr>
      <w:r>
        <w:separator/>
      </w:r>
    </w:p>
  </w:endnote>
  <w:endnote w:type="continuationSeparator" w:id="0">
    <w:p w14:paraId="4501BEFC" w14:textId="77777777" w:rsidR="00973163" w:rsidRDefault="00973163"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A2"/>
    <w:family w:val="swiss"/>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nstantia">
    <w:panose1 w:val="02030602050306030303"/>
    <w:charset w:val="A2"/>
    <w:family w:val="roman"/>
    <w:pitch w:val="variable"/>
    <w:sig w:usb0="A00002EF" w:usb1="4000204B" w:usb2="00000000" w:usb3="00000000" w:csb0="0000019F" w:csb1="00000000"/>
  </w:font>
  <w:font w:name="STXinwei">
    <w:altName w:val="华文新魏"/>
    <w:charset w:val="86"/>
    <w:family w:val="auto"/>
    <w:pitch w:val="variable"/>
    <w:sig w:usb0="00000001" w:usb1="080F0000" w:usb2="00000010" w:usb3="00000000" w:csb0="0004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Roboto Bold">
    <w:altName w:val="Robot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3555A" w14:textId="7F0DAF60" w:rsidR="00550678" w:rsidRDefault="00550678">
    <w:pPr>
      <w:pStyle w:val="AltBilgi"/>
      <w:rPr>
        <w:noProof/>
      </w:rPr>
    </w:pPr>
    <w:r>
      <w:rPr>
        <w:noProof/>
        <w:lang w:bidi="tr-TR"/>
      </w:rPr>
      <w:t xml:space="preserve">Sayfa </w:t>
    </w:r>
    <w:r>
      <w:rPr>
        <w:noProof/>
        <w:lang w:bidi="tr-TR"/>
      </w:rPr>
      <w:fldChar w:fldCharType="begin"/>
    </w:r>
    <w:r>
      <w:rPr>
        <w:noProof/>
        <w:lang w:bidi="tr-TR"/>
      </w:rPr>
      <w:instrText xml:space="preserve"> PAGE  \* Arabic  \* MERGEFORMAT </w:instrText>
    </w:r>
    <w:r>
      <w:rPr>
        <w:noProof/>
        <w:lang w:bidi="tr-TR"/>
      </w:rPr>
      <w:fldChar w:fldCharType="separate"/>
    </w:r>
    <w:r w:rsidR="005C11E5">
      <w:rPr>
        <w:noProof/>
        <w:lang w:bidi="tr-TR"/>
      </w:rPr>
      <w:t>55</w:t>
    </w:r>
    <w:r>
      <w:rPr>
        <w:noProof/>
        <w:lang w:bidi="tr-T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FA33E" w14:textId="77777777" w:rsidR="00973163" w:rsidRDefault="00973163" w:rsidP="00C6554A">
      <w:pPr>
        <w:spacing w:before="0" w:after="0" w:line="240" w:lineRule="auto"/>
      </w:pPr>
      <w:r>
        <w:separator/>
      </w:r>
    </w:p>
  </w:footnote>
  <w:footnote w:type="continuationSeparator" w:id="0">
    <w:p w14:paraId="19E83E4C" w14:textId="77777777" w:rsidR="00973163" w:rsidRDefault="00973163"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87E3E76"/>
    <w:lvl w:ilvl="0">
      <w:start w:val="1"/>
      <w:numFmt w:val="decimal"/>
      <w:pStyle w:val="ListeNumaras"/>
      <w:lvlText w:val="%1."/>
      <w:lvlJc w:val="left"/>
      <w:pPr>
        <w:tabs>
          <w:tab w:val="num" w:pos="360"/>
        </w:tabs>
        <w:ind w:left="360" w:hanging="360"/>
      </w:pPr>
    </w:lvl>
  </w:abstractNum>
  <w:abstractNum w:abstractNumId="1" w15:restartNumberingAfterBreak="0">
    <w:nsid w:val="FFFFFF89"/>
    <w:multiLevelType w:val="singleLevel"/>
    <w:tmpl w:val="BAA6FCB4"/>
    <w:lvl w:ilvl="0">
      <w:start w:val="1"/>
      <w:numFmt w:val="bullet"/>
      <w:pStyle w:val="ListeMaddemi"/>
      <w:lvlText w:val="−"/>
      <w:lvlJc w:val="left"/>
      <w:pPr>
        <w:ind w:left="720" w:hanging="360"/>
      </w:pPr>
      <w:rPr>
        <w:rFonts w:ascii="Century Gothic" w:hAnsi="Century Gothic" w:hint="default"/>
        <w:color w:val="0D0D0D" w:themeColor="text1" w:themeTint="F2"/>
      </w:rPr>
    </w:lvl>
  </w:abstractNum>
  <w:abstractNum w:abstractNumId="2" w15:restartNumberingAfterBreak="0">
    <w:nsid w:val="0AA04309"/>
    <w:multiLevelType w:val="hybridMultilevel"/>
    <w:tmpl w:val="69C08A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307DDC"/>
    <w:multiLevelType w:val="hybridMultilevel"/>
    <w:tmpl w:val="1BAE47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FD5AB4"/>
    <w:multiLevelType w:val="multilevel"/>
    <w:tmpl w:val="F2CE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0459F"/>
    <w:multiLevelType w:val="multilevel"/>
    <w:tmpl w:val="3B02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077D9"/>
    <w:multiLevelType w:val="multilevel"/>
    <w:tmpl w:val="44FA93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B9405B"/>
    <w:multiLevelType w:val="hybridMultilevel"/>
    <w:tmpl w:val="E69C8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724BA6"/>
    <w:multiLevelType w:val="hybridMultilevel"/>
    <w:tmpl w:val="C1709F98"/>
    <w:lvl w:ilvl="0" w:tplc="468E2D7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C633A45"/>
    <w:multiLevelType w:val="multilevel"/>
    <w:tmpl w:val="4B86C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686846"/>
    <w:multiLevelType w:val="hybridMultilevel"/>
    <w:tmpl w:val="1C066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E071765"/>
    <w:multiLevelType w:val="multilevel"/>
    <w:tmpl w:val="53F65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C72C81"/>
    <w:multiLevelType w:val="multilevel"/>
    <w:tmpl w:val="265A90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3800B65"/>
    <w:multiLevelType w:val="hybridMultilevel"/>
    <w:tmpl w:val="8BFCB898"/>
    <w:lvl w:ilvl="0" w:tplc="468E2D76">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224E5F"/>
    <w:multiLevelType w:val="hybridMultilevel"/>
    <w:tmpl w:val="444EBB98"/>
    <w:lvl w:ilvl="0" w:tplc="28629E9C">
      <w:start w:val="1"/>
      <w:numFmt w:val="bullet"/>
      <w:lvlText w:val=""/>
      <w:lvlJc w:val="left"/>
      <w:pPr>
        <w:ind w:left="720" w:hanging="360"/>
      </w:pPr>
      <w:rPr>
        <w:rFonts w:ascii="Wingdings" w:hAnsi="Wingdings"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8C4C74"/>
    <w:multiLevelType w:val="hybridMultilevel"/>
    <w:tmpl w:val="00EEFD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637055"/>
    <w:multiLevelType w:val="hybridMultilevel"/>
    <w:tmpl w:val="825452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2610E1"/>
    <w:multiLevelType w:val="hybridMultilevel"/>
    <w:tmpl w:val="716E1C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9750230"/>
    <w:multiLevelType w:val="hybridMultilevel"/>
    <w:tmpl w:val="52DC3B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99A12E7"/>
    <w:multiLevelType w:val="hybridMultilevel"/>
    <w:tmpl w:val="26A272CA"/>
    <w:lvl w:ilvl="0" w:tplc="7582625E">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C8C0BC1"/>
    <w:multiLevelType w:val="multilevel"/>
    <w:tmpl w:val="16A6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328F0"/>
    <w:multiLevelType w:val="hybridMultilevel"/>
    <w:tmpl w:val="A050A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6155A3"/>
    <w:multiLevelType w:val="multilevel"/>
    <w:tmpl w:val="4202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3B74BC"/>
    <w:multiLevelType w:val="hybridMultilevel"/>
    <w:tmpl w:val="F754EF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43C231A7"/>
    <w:multiLevelType w:val="multilevel"/>
    <w:tmpl w:val="A718C2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B79BF"/>
    <w:multiLevelType w:val="hybridMultilevel"/>
    <w:tmpl w:val="91E6BC0E"/>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4C621CD1"/>
    <w:multiLevelType w:val="hybridMultilevel"/>
    <w:tmpl w:val="5F56EE1A"/>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7" w15:restartNumberingAfterBreak="0">
    <w:nsid w:val="51E74DFA"/>
    <w:multiLevelType w:val="hybridMultilevel"/>
    <w:tmpl w:val="8DD83C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32C7A9C"/>
    <w:multiLevelType w:val="hybridMultilevel"/>
    <w:tmpl w:val="7D7C9C5C"/>
    <w:lvl w:ilvl="0" w:tplc="FF62E2D2">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53F34A90"/>
    <w:multiLevelType w:val="multilevel"/>
    <w:tmpl w:val="9AF4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826818"/>
    <w:multiLevelType w:val="multilevel"/>
    <w:tmpl w:val="7226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E3D76"/>
    <w:multiLevelType w:val="hybridMultilevel"/>
    <w:tmpl w:val="751639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5ACC194B"/>
    <w:multiLevelType w:val="multilevel"/>
    <w:tmpl w:val="11D2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A75D6A"/>
    <w:multiLevelType w:val="hybridMultilevel"/>
    <w:tmpl w:val="7D6873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614B4B20"/>
    <w:multiLevelType w:val="hybridMultilevel"/>
    <w:tmpl w:val="592A16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27919AF"/>
    <w:multiLevelType w:val="multilevel"/>
    <w:tmpl w:val="17AEC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79A4709"/>
    <w:multiLevelType w:val="hybridMultilevel"/>
    <w:tmpl w:val="CE089D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7ED403D"/>
    <w:multiLevelType w:val="hybridMultilevel"/>
    <w:tmpl w:val="3E64D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9F820E8"/>
    <w:multiLevelType w:val="hybridMultilevel"/>
    <w:tmpl w:val="1D582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D5F13A2"/>
    <w:multiLevelType w:val="hybridMultilevel"/>
    <w:tmpl w:val="ABEE58E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0" w15:restartNumberingAfterBreak="0">
    <w:nsid w:val="74D6037C"/>
    <w:multiLevelType w:val="hybridMultilevel"/>
    <w:tmpl w:val="861AF38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15:restartNumberingAfterBreak="0">
    <w:nsid w:val="767E0D4C"/>
    <w:multiLevelType w:val="multilevel"/>
    <w:tmpl w:val="8F8C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355BE"/>
    <w:multiLevelType w:val="multilevel"/>
    <w:tmpl w:val="486A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FD23F8"/>
    <w:multiLevelType w:val="hybridMultilevel"/>
    <w:tmpl w:val="0A723D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7"/>
  </w:num>
  <w:num w:numId="4">
    <w:abstractNumId w:val="7"/>
  </w:num>
  <w:num w:numId="5">
    <w:abstractNumId w:val="43"/>
  </w:num>
  <w:num w:numId="6">
    <w:abstractNumId w:val="2"/>
  </w:num>
  <w:num w:numId="7">
    <w:abstractNumId w:val="27"/>
  </w:num>
  <w:num w:numId="8">
    <w:abstractNumId w:val="3"/>
  </w:num>
  <w:num w:numId="9">
    <w:abstractNumId w:val="15"/>
  </w:num>
  <w:num w:numId="10">
    <w:abstractNumId w:val="24"/>
  </w:num>
  <w:num w:numId="11">
    <w:abstractNumId w:val="26"/>
  </w:num>
  <w:num w:numId="12">
    <w:abstractNumId w:val="40"/>
  </w:num>
  <w:num w:numId="13">
    <w:abstractNumId w:val="23"/>
  </w:num>
  <w:num w:numId="14">
    <w:abstractNumId w:val="33"/>
  </w:num>
  <w:num w:numId="15">
    <w:abstractNumId w:val="31"/>
  </w:num>
  <w:num w:numId="16">
    <w:abstractNumId w:val="28"/>
  </w:num>
  <w:num w:numId="17">
    <w:abstractNumId w:val="21"/>
  </w:num>
  <w:num w:numId="18">
    <w:abstractNumId w:val="36"/>
  </w:num>
  <w:num w:numId="19">
    <w:abstractNumId w:val="25"/>
  </w:num>
  <w:num w:numId="20">
    <w:abstractNumId w:val="6"/>
  </w:num>
  <w:num w:numId="21">
    <w:abstractNumId w:val="13"/>
  </w:num>
  <w:num w:numId="22">
    <w:abstractNumId w:val="8"/>
  </w:num>
  <w:num w:numId="23">
    <w:abstractNumId w:val="17"/>
  </w:num>
  <w:num w:numId="24">
    <w:abstractNumId w:val="10"/>
  </w:num>
  <w:num w:numId="25">
    <w:abstractNumId w:val="19"/>
  </w:num>
  <w:num w:numId="26">
    <w:abstractNumId w:val="38"/>
  </w:num>
  <w:num w:numId="27">
    <w:abstractNumId w:val="42"/>
  </w:num>
  <w:num w:numId="28">
    <w:abstractNumId w:val="35"/>
  </w:num>
  <w:num w:numId="29">
    <w:abstractNumId w:val="9"/>
  </w:num>
  <w:num w:numId="30">
    <w:abstractNumId w:val="12"/>
  </w:num>
  <w:num w:numId="31">
    <w:abstractNumId w:val="11"/>
  </w:num>
  <w:num w:numId="32">
    <w:abstractNumId w:val="34"/>
  </w:num>
  <w:num w:numId="33">
    <w:abstractNumId w:val="14"/>
  </w:num>
  <w:num w:numId="34">
    <w:abstractNumId w:val="20"/>
  </w:num>
  <w:num w:numId="35">
    <w:abstractNumId w:val="22"/>
  </w:num>
  <w:num w:numId="36">
    <w:abstractNumId w:val="29"/>
  </w:num>
  <w:num w:numId="37">
    <w:abstractNumId w:val="30"/>
  </w:num>
  <w:num w:numId="38">
    <w:abstractNumId w:val="32"/>
  </w:num>
  <w:num w:numId="39">
    <w:abstractNumId w:val="41"/>
  </w:num>
  <w:num w:numId="40">
    <w:abstractNumId w:val="4"/>
  </w:num>
  <w:num w:numId="41">
    <w:abstractNumId w:val="5"/>
  </w:num>
  <w:num w:numId="42">
    <w:abstractNumId w:val="16"/>
  </w:num>
  <w:num w:numId="43">
    <w:abstractNumId w:val="18"/>
  </w:num>
  <w:num w:numId="44">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7B"/>
    <w:rsid w:val="0000479C"/>
    <w:rsid w:val="00004869"/>
    <w:rsid w:val="000065CF"/>
    <w:rsid w:val="0000699E"/>
    <w:rsid w:val="000073BB"/>
    <w:rsid w:val="00010422"/>
    <w:rsid w:val="000106E9"/>
    <w:rsid w:val="000119AD"/>
    <w:rsid w:val="00014BB5"/>
    <w:rsid w:val="00021EAD"/>
    <w:rsid w:val="000234CC"/>
    <w:rsid w:val="00024534"/>
    <w:rsid w:val="000252D0"/>
    <w:rsid w:val="00025962"/>
    <w:rsid w:val="00026116"/>
    <w:rsid w:val="00026530"/>
    <w:rsid w:val="00030AFE"/>
    <w:rsid w:val="000345B6"/>
    <w:rsid w:val="00034B36"/>
    <w:rsid w:val="00035627"/>
    <w:rsid w:val="00035BF9"/>
    <w:rsid w:val="000366D5"/>
    <w:rsid w:val="00036D02"/>
    <w:rsid w:val="000375D1"/>
    <w:rsid w:val="000401A0"/>
    <w:rsid w:val="00041097"/>
    <w:rsid w:val="000411E6"/>
    <w:rsid w:val="00041DF6"/>
    <w:rsid w:val="00042485"/>
    <w:rsid w:val="00042570"/>
    <w:rsid w:val="000450EC"/>
    <w:rsid w:val="00046313"/>
    <w:rsid w:val="00047323"/>
    <w:rsid w:val="00055583"/>
    <w:rsid w:val="00056E45"/>
    <w:rsid w:val="000607AF"/>
    <w:rsid w:val="00060A1B"/>
    <w:rsid w:val="00065A30"/>
    <w:rsid w:val="000677C2"/>
    <w:rsid w:val="000716AA"/>
    <w:rsid w:val="0007170A"/>
    <w:rsid w:val="00074D06"/>
    <w:rsid w:val="00075ED8"/>
    <w:rsid w:val="00077EA4"/>
    <w:rsid w:val="000801F0"/>
    <w:rsid w:val="00081CF5"/>
    <w:rsid w:val="000821A7"/>
    <w:rsid w:val="000836FB"/>
    <w:rsid w:val="00083F04"/>
    <w:rsid w:val="000842F2"/>
    <w:rsid w:val="00085CCF"/>
    <w:rsid w:val="00086BAE"/>
    <w:rsid w:val="00087691"/>
    <w:rsid w:val="000929B0"/>
    <w:rsid w:val="00093C2F"/>
    <w:rsid w:val="00094380"/>
    <w:rsid w:val="00094E9A"/>
    <w:rsid w:val="00096422"/>
    <w:rsid w:val="00097DF9"/>
    <w:rsid w:val="000A1879"/>
    <w:rsid w:val="000A2179"/>
    <w:rsid w:val="000A2955"/>
    <w:rsid w:val="000A3857"/>
    <w:rsid w:val="000A426B"/>
    <w:rsid w:val="000A51D4"/>
    <w:rsid w:val="000A592D"/>
    <w:rsid w:val="000A5BF6"/>
    <w:rsid w:val="000A6BF1"/>
    <w:rsid w:val="000A78CA"/>
    <w:rsid w:val="000B174E"/>
    <w:rsid w:val="000B295F"/>
    <w:rsid w:val="000B425D"/>
    <w:rsid w:val="000B5EB8"/>
    <w:rsid w:val="000B6B25"/>
    <w:rsid w:val="000B7B75"/>
    <w:rsid w:val="000C0368"/>
    <w:rsid w:val="000C595D"/>
    <w:rsid w:val="000C5A37"/>
    <w:rsid w:val="000D0FED"/>
    <w:rsid w:val="000D17D7"/>
    <w:rsid w:val="000D37EC"/>
    <w:rsid w:val="000D3C70"/>
    <w:rsid w:val="000D4519"/>
    <w:rsid w:val="000D4808"/>
    <w:rsid w:val="000D5538"/>
    <w:rsid w:val="000D5D41"/>
    <w:rsid w:val="000D708D"/>
    <w:rsid w:val="000E0503"/>
    <w:rsid w:val="000E1904"/>
    <w:rsid w:val="000E260F"/>
    <w:rsid w:val="000E3B25"/>
    <w:rsid w:val="000E4BB2"/>
    <w:rsid w:val="000E4E15"/>
    <w:rsid w:val="000E5695"/>
    <w:rsid w:val="000E5A8B"/>
    <w:rsid w:val="000E6CEB"/>
    <w:rsid w:val="000E6FC7"/>
    <w:rsid w:val="000F1A00"/>
    <w:rsid w:val="000F2A69"/>
    <w:rsid w:val="000F4242"/>
    <w:rsid w:val="001011F9"/>
    <w:rsid w:val="001013B7"/>
    <w:rsid w:val="00107FAD"/>
    <w:rsid w:val="001111AA"/>
    <w:rsid w:val="001145EE"/>
    <w:rsid w:val="00115B3B"/>
    <w:rsid w:val="001169C6"/>
    <w:rsid w:val="00117992"/>
    <w:rsid w:val="00117F8B"/>
    <w:rsid w:val="00122908"/>
    <w:rsid w:val="00123258"/>
    <w:rsid w:val="001241C5"/>
    <w:rsid w:val="0012449B"/>
    <w:rsid w:val="00132EA5"/>
    <w:rsid w:val="00133038"/>
    <w:rsid w:val="00133E75"/>
    <w:rsid w:val="00134D99"/>
    <w:rsid w:val="0013560D"/>
    <w:rsid w:val="00136391"/>
    <w:rsid w:val="00137376"/>
    <w:rsid w:val="00141935"/>
    <w:rsid w:val="001472F0"/>
    <w:rsid w:val="00147A3F"/>
    <w:rsid w:val="00151EBB"/>
    <w:rsid w:val="001521F8"/>
    <w:rsid w:val="00153FCE"/>
    <w:rsid w:val="0015526F"/>
    <w:rsid w:val="00155E97"/>
    <w:rsid w:val="00157A77"/>
    <w:rsid w:val="00157AAC"/>
    <w:rsid w:val="00160B6C"/>
    <w:rsid w:val="00163581"/>
    <w:rsid w:val="00165106"/>
    <w:rsid w:val="00165C73"/>
    <w:rsid w:val="00167425"/>
    <w:rsid w:val="00171806"/>
    <w:rsid w:val="00173493"/>
    <w:rsid w:val="001734C8"/>
    <w:rsid w:val="00173DBC"/>
    <w:rsid w:val="00174514"/>
    <w:rsid w:val="00176222"/>
    <w:rsid w:val="00176229"/>
    <w:rsid w:val="00177DDE"/>
    <w:rsid w:val="00177E45"/>
    <w:rsid w:val="00180150"/>
    <w:rsid w:val="00181531"/>
    <w:rsid w:val="001816C3"/>
    <w:rsid w:val="001825DA"/>
    <w:rsid w:val="001827E8"/>
    <w:rsid w:val="00184A17"/>
    <w:rsid w:val="00184A1D"/>
    <w:rsid w:val="00185DB3"/>
    <w:rsid w:val="0018602C"/>
    <w:rsid w:val="00187759"/>
    <w:rsid w:val="00191489"/>
    <w:rsid w:val="001935D4"/>
    <w:rsid w:val="00193DA5"/>
    <w:rsid w:val="001943B9"/>
    <w:rsid w:val="001975C9"/>
    <w:rsid w:val="001976CF"/>
    <w:rsid w:val="001A0CE3"/>
    <w:rsid w:val="001A1712"/>
    <w:rsid w:val="001A1928"/>
    <w:rsid w:val="001A3219"/>
    <w:rsid w:val="001A7A83"/>
    <w:rsid w:val="001A7A93"/>
    <w:rsid w:val="001B0631"/>
    <w:rsid w:val="001B0DD4"/>
    <w:rsid w:val="001B349B"/>
    <w:rsid w:val="001B35AF"/>
    <w:rsid w:val="001B4561"/>
    <w:rsid w:val="001B5641"/>
    <w:rsid w:val="001B7FAD"/>
    <w:rsid w:val="001C0156"/>
    <w:rsid w:val="001C0B10"/>
    <w:rsid w:val="001C53F8"/>
    <w:rsid w:val="001C6473"/>
    <w:rsid w:val="001C64DF"/>
    <w:rsid w:val="001D1ACB"/>
    <w:rsid w:val="001D1F9B"/>
    <w:rsid w:val="001D21F8"/>
    <w:rsid w:val="001D23C9"/>
    <w:rsid w:val="001D45C6"/>
    <w:rsid w:val="001D4D09"/>
    <w:rsid w:val="001D71DB"/>
    <w:rsid w:val="001D76B7"/>
    <w:rsid w:val="001D79E9"/>
    <w:rsid w:val="001E064C"/>
    <w:rsid w:val="001E0685"/>
    <w:rsid w:val="001E10E7"/>
    <w:rsid w:val="001E1B77"/>
    <w:rsid w:val="001E46AC"/>
    <w:rsid w:val="001E68B7"/>
    <w:rsid w:val="001F0980"/>
    <w:rsid w:val="001F1A1D"/>
    <w:rsid w:val="001F28EE"/>
    <w:rsid w:val="001F47FC"/>
    <w:rsid w:val="001F4BC0"/>
    <w:rsid w:val="001F5396"/>
    <w:rsid w:val="001F6ADA"/>
    <w:rsid w:val="00200637"/>
    <w:rsid w:val="002012A1"/>
    <w:rsid w:val="00201AD9"/>
    <w:rsid w:val="0020297F"/>
    <w:rsid w:val="002049EF"/>
    <w:rsid w:val="0020578D"/>
    <w:rsid w:val="00205B5C"/>
    <w:rsid w:val="00210E32"/>
    <w:rsid w:val="00216921"/>
    <w:rsid w:val="00216FE2"/>
    <w:rsid w:val="002215AA"/>
    <w:rsid w:val="00221C6A"/>
    <w:rsid w:val="00222A97"/>
    <w:rsid w:val="00225B36"/>
    <w:rsid w:val="0022609B"/>
    <w:rsid w:val="00227EF9"/>
    <w:rsid w:val="0023113F"/>
    <w:rsid w:val="00231152"/>
    <w:rsid w:val="002312B7"/>
    <w:rsid w:val="00234D45"/>
    <w:rsid w:val="00235DD8"/>
    <w:rsid w:val="002368D5"/>
    <w:rsid w:val="00236FDA"/>
    <w:rsid w:val="00241E17"/>
    <w:rsid w:val="00243750"/>
    <w:rsid w:val="0024572A"/>
    <w:rsid w:val="00246B50"/>
    <w:rsid w:val="00250825"/>
    <w:rsid w:val="002518E4"/>
    <w:rsid w:val="00252D17"/>
    <w:rsid w:val="00252D66"/>
    <w:rsid w:val="002530A8"/>
    <w:rsid w:val="00253721"/>
    <w:rsid w:val="002554CD"/>
    <w:rsid w:val="00256120"/>
    <w:rsid w:val="002625D7"/>
    <w:rsid w:val="002626F1"/>
    <w:rsid w:val="00262D83"/>
    <w:rsid w:val="00264062"/>
    <w:rsid w:val="002649B4"/>
    <w:rsid w:val="00271A27"/>
    <w:rsid w:val="0027378C"/>
    <w:rsid w:val="0027557E"/>
    <w:rsid w:val="00275FD5"/>
    <w:rsid w:val="002763DC"/>
    <w:rsid w:val="00277348"/>
    <w:rsid w:val="00281B3B"/>
    <w:rsid w:val="0028260F"/>
    <w:rsid w:val="00283EB9"/>
    <w:rsid w:val="002844B7"/>
    <w:rsid w:val="00292568"/>
    <w:rsid w:val="00293B83"/>
    <w:rsid w:val="00295D87"/>
    <w:rsid w:val="002A0B1B"/>
    <w:rsid w:val="002A15CE"/>
    <w:rsid w:val="002A1D28"/>
    <w:rsid w:val="002A278A"/>
    <w:rsid w:val="002A3A90"/>
    <w:rsid w:val="002A3E53"/>
    <w:rsid w:val="002A527F"/>
    <w:rsid w:val="002A6CC4"/>
    <w:rsid w:val="002A79AA"/>
    <w:rsid w:val="002B0844"/>
    <w:rsid w:val="002B0A94"/>
    <w:rsid w:val="002B1831"/>
    <w:rsid w:val="002B4294"/>
    <w:rsid w:val="002B54EC"/>
    <w:rsid w:val="002B5BCA"/>
    <w:rsid w:val="002B7024"/>
    <w:rsid w:val="002B73D0"/>
    <w:rsid w:val="002C145B"/>
    <w:rsid w:val="002C241E"/>
    <w:rsid w:val="002C369E"/>
    <w:rsid w:val="002C3E41"/>
    <w:rsid w:val="002C66FD"/>
    <w:rsid w:val="002D1215"/>
    <w:rsid w:val="002D1A35"/>
    <w:rsid w:val="002D1ABF"/>
    <w:rsid w:val="002D2712"/>
    <w:rsid w:val="002E15BC"/>
    <w:rsid w:val="002F1BE0"/>
    <w:rsid w:val="002F3F51"/>
    <w:rsid w:val="002F44E5"/>
    <w:rsid w:val="002F6439"/>
    <w:rsid w:val="002F72BA"/>
    <w:rsid w:val="003026BD"/>
    <w:rsid w:val="003033F2"/>
    <w:rsid w:val="00303F15"/>
    <w:rsid w:val="0030426B"/>
    <w:rsid w:val="0030543B"/>
    <w:rsid w:val="0030728D"/>
    <w:rsid w:val="0030744F"/>
    <w:rsid w:val="00310712"/>
    <w:rsid w:val="00311287"/>
    <w:rsid w:val="00314824"/>
    <w:rsid w:val="00314AA5"/>
    <w:rsid w:val="00314FA2"/>
    <w:rsid w:val="003161B7"/>
    <w:rsid w:val="00316B31"/>
    <w:rsid w:val="00316D67"/>
    <w:rsid w:val="00322DC8"/>
    <w:rsid w:val="00323B11"/>
    <w:rsid w:val="00324152"/>
    <w:rsid w:val="0032640C"/>
    <w:rsid w:val="00326D9D"/>
    <w:rsid w:val="00331674"/>
    <w:rsid w:val="003325E0"/>
    <w:rsid w:val="00333D0D"/>
    <w:rsid w:val="00335E2D"/>
    <w:rsid w:val="003372FE"/>
    <w:rsid w:val="00342619"/>
    <w:rsid w:val="00343A75"/>
    <w:rsid w:val="00344669"/>
    <w:rsid w:val="003461BA"/>
    <w:rsid w:val="00346F26"/>
    <w:rsid w:val="00347EBA"/>
    <w:rsid w:val="003560BD"/>
    <w:rsid w:val="00363691"/>
    <w:rsid w:val="00363E78"/>
    <w:rsid w:val="00370BD6"/>
    <w:rsid w:val="0037157C"/>
    <w:rsid w:val="00372F33"/>
    <w:rsid w:val="00374D71"/>
    <w:rsid w:val="00374FA5"/>
    <w:rsid w:val="00376E89"/>
    <w:rsid w:val="003803B2"/>
    <w:rsid w:val="00380B40"/>
    <w:rsid w:val="00380E2D"/>
    <w:rsid w:val="00382760"/>
    <w:rsid w:val="0038456D"/>
    <w:rsid w:val="0038485B"/>
    <w:rsid w:val="003848EC"/>
    <w:rsid w:val="003863FD"/>
    <w:rsid w:val="003873E1"/>
    <w:rsid w:val="00390889"/>
    <w:rsid w:val="003911B3"/>
    <w:rsid w:val="003930D6"/>
    <w:rsid w:val="003957BD"/>
    <w:rsid w:val="00395E18"/>
    <w:rsid w:val="003976AF"/>
    <w:rsid w:val="003A2BCD"/>
    <w:rsid w:val="003A35A8"/>
    <w:rsid w:val="003A3877"/>
    <w:rsid w:val="003A7DC1"/>
    <w:rsid w:val="003B049B"/>
    <w:rsid w:val="003B0AC4"/>
    <w:rsid w:val="003C1433"/>
    <w:rsid w:val="003C5486"/>
    <w:rsid w:val="003C6848"/>
    <w:rsid w:val="003C6FEE"/>
    <w:rsid w:val="003D11E7"/>
    <w:rsid w:val="003D1774"/>
    <w:rsid w:val="003D212A"/>
    <w:rsid w:val="003D2843"/>
    <w:rsid w:val="003D557E"/>
    <w:rsid w:val="003D7069"/>
    <w:rsid w:val="003D759F"/>
    <w:rsid w:val="003D7F54"/>
    <w:rsid w:val="003E30EF"/>
    <w:rsid w:val="003E3138"/>
    <w:rsid w:val="003E4D76"/>
    <w:rsid w:val="003E4F16"/>
    <w:rsid w:val="003E6765"/>
    <w:rsid w:val="003E741E"/>
    <w:rsid w:val="003F1515"/>
    <w:rsid w:val="003F3723"/>
    <w:rsid w:val="003F4535"/>
    <w:rsid w:val="003F5D01"/>
    <w:rsid w:val="00401A42"/>
    <w:rsid w:val="00402FE2"/>
    <w:rsid w:val="004043A8"/>
    <w:rsid w:val="00404BF9"/>
    <w:rsid w:val="00405896"/>
    <w:rsid w:val="00405CD8"/>
    <w:rsid w:val="00410A5F"/>
    <w:rsid w:val="00411991"/>
    <w:rsid w:val="004125CC"/>
    <w:rsid w:val="00413A46"/>
    <w:rsid w:val="00417158"/>
    <w:rsid w:val="004174CC"/>
    <w:rsid w:val="00421CE1"/>
    <w:rsid w:val="00421F65"/>
    <w:rsid w:val="00422192"/>
    <w:rsid w:val="0042230F"/>
    <w:rsid w:val="00424EF5"/>
    <w:rsid w:val="00425730"/>
    <w:rsid w:val="00426EC8"/>
    <w:rsid w:val="004310C1"/>
    <w:rsid w:val="00431966"/>
    <w:rsid w:val="00432773"/>
    <w:rsid w:val="00435B6A"/>
    <w:rsid w:val="004364CB"/>
    <w:rsid w:val="00437660"/>
    <w:rsid w:val="00437779"/>
    <w:rsid w:val="0043789F"/>
    <w:rsid w:val="00442CAA"/>
    <w:rsid w:val="00443113"/>
    <w:rsid w:val="00443F0D"/>
    <w:rsid w:val="00444E58"/>
    <w:rsid w:val="0044540B"/>
    <w:rsid w:val="0044587C"/>
    <w:rsid w:val="00447710"/>
    <w:rsid w:val="0044795F"/>
    <w:rsid w:val="00447D75"/>
    <w:rsid w:val="0045262A"/>
    <w:rsid w:val="00452E66"/>
    <w:rsid w:val="004531DE"/>
    <w:rsid w:val="0045663E"/>
    <w:rsid w:val="0045721A"/>
    <w:rsid w:val="0045722A"/>
    <w:rsid w:val="0045738C"/>
    <w:rsid w:val="004614D9"/>
    <w:rsid w:val="00463A9F"/>
    <w:rsid w:val="00465AA6"/>
    <w:rsid w:val="00470AAF"/>
    <w:rsid w:val="00471244"/>
    <w:rsid w:val="004736E3"/>
    <w:rsid w:val="004751EF"/>
    <w:rsid w:val="00475463"/>
    <w:rsid w:val="00476FA6"/>
    <w:rsid w:val="00477908"/>
    <w:rsid w:val="00477D41"/>
    <w:rsid w:val="00482F2E"/>
    <w:rsid w:val="00484C54"/>
    <w:rsid w:val="00486B09"/>
    <w:rsid w:val="00491A58"/>
    <w:rsid w:val="00494807"/>
    <w:rsid w:val="00494BD4"/>
    <w:rsid w:val="00494D84"/>
    <w:rsid w:val="00495E10"/>
    <w:rsid w:val="0049646F"/>
    <w:rsid w:val="004977AD"/>
    <w:rsid w:val="004A35F9"/>
    <w:rsid w:val="004A4627"/>
    <w:rsid w:val="004A46F8"/>
    <w:rsid w:val="004A47B6"/>
    <w:rsid w:val="004A5885"/>
    <w:rsid w:val="004A7656"/>
    <w:rsid w:val="004B082F"/>
    <w:rsid w:val="004B1059"/>
    <w:rsid w:val="004B1550"/>
    <w:rsid w:val="004B2047"/>
    <w:rsid w:val="004C049F"/>
    <w:rsid w:val="004C0FB4"/>
    <w:rsid w:val="004C2698"/>
    <w:rsid w:val="004C4C19"/>
    <w:rsid w:val="004C4D2C"/>
    <w:rsid w:val="004C5180"/>
    <w:rsid w:val="004C5966"/>
    <w:rsid w:val="004C71DE"/>
    <w:rsid w:val="004D2820"/>
    <w:rsid w:val="004D4B00"/>
    <w:rsid w:val="004D50B5"/>
    <w:rsid w:val="004D7107"/>
    <w:rsid w:val="004E2953"/>
    <w:rsid w:val="004E31AE"/>
    <w:rsid w:val="004E3393"/>
    <w:rsid w:val="004E5772"/>
    <w:rsid w:val="004E6F6F"/>
    <w:rsid w:val="004E79A1"/>
    <w:rsid w:val="004F08F0"/>
    <w:rsid w:val="004F0927"/>
    <w:rsid w:val="004F15A4"/>
    <w:rsid w:val="004F19DC"/>
    <w:rsid w:val="004F2151"/>
    <w:rsid w:val="004F4B04"/>
    <w:rsid w:val="004F5627"/>
    <w:rsid w:val="004F62B9"/>
    <w:rsid w:val="004F6FE6"/>
    <w:rsid w:val="005000E2"/>
    <w:rsid w:val="00501E13"/>
    <w:rsid w:val="00505E40"/>
    <w:rsid w:val="00505E42"/>
    <w:rsid w:val="00507272"/>
    <w:rsid w:val="0051235B"/>
    <w:rsid w:val="00513690"/>
    <w:rsid w:val="005145AC"/>
    <w:rsid w:val="00514A1A"/>
    <w:rsid w:val="0051536B"/>
    <w:rsid w:val="005163FA"/>
    <w:rsid w:val="00516A8D"/>
    <w:rsid w:val="00517334"/>
    <w:rsid w:val="00521AF0"/>
    <w:rsid w:val="00521D94"/>
    <w:rsid w:val="00526FA9"/>
    <w:rsid w:val="00527168"/>
    <w:rsid w:val="00530770"/>
    <w:rsid w:val="0053195B"/>
    <w:rsid w:val="0053360C"/>
    <w:rsid w:val="0053466C"/>
    <w:rsid w:val="00540243"/>
    <w:rsid w:val="00543689"/>
    <w:rsid w:val="00543760"/>
    <w:rsid w:val="005444BC"/>
    <w:rsid w:val="00544A5E"/>
    <w:rsid w:val="00545079"/>
    <w:rsid w:val="005456EF"/>
    <w:rsid w:val="00545ED1"/>
    <w:rsid w:val="00550678"/>
    <w:rsid w:val="00551DF1"/>
    <w:rsid w:val="005530FA"/>
    <w:rsid w:val="00554321"/>
    <w:rsid w:val="00556C64"/>
    <w:rsid w:val="005619A5"/>
    <w:rsid w:val="0056246F"/>
    <w:rsid w:val="00562EBD"/>
    <w:rsid w:val="00563499"/>
    <w:rsid w:val="00563F21"/>
    <w:rsid w:val="00564CF1"/>
    <w:rsid w:val="00565B5B"/>
    <w:rsid w:val="00566559"/>
    <w:rsid w:val="00570B2F"/>
    <w:rsid w:val="00570EEF"/>
    <w:rsid w:val="00572ADC"/>
    <w:rsid w:val="005747E1"/>
    <w:rsid w:val="00575502"/>
    <w:rsid w:val="00575EE7"/>
    <w:rsid w:val="00577F9D"/>
    <w:rsid w:val="00580ADB"/>
    <w:rsid w:val="00580B59"/>
    <w:rsid w:val="00581150"/>
    <w:rsid w:val="00581FAB"/>
    <w:rsid w:val="0058298D"/>
    <w:rsid w:val="00583EAE"/>
    <w:rsid w:val="00585406"/>
    <w:rsid w:val="0058684B"/>
    <w:rsid w:val="00587A32"/>
    <w:rsid w:val="00587C1E"/>
    <w:rsid w:val="005901DA"/>
    <w:rsid w:val="00592194"/>
    <w:rsid w:val="00592358"/>
    <w:rsid w:val="005923AD"/>
    <w:rsid w:val="00593AE4"/>
    <w:rsid w:val="00595AF8"/>
    <w:rsid w:val="0059661A"/>
    <w:rsid w:val="00596BF6"/>
    <w:rsid w:val="005A1178"/>
    <w:rsid w:val="005A1BA8"/>
    <w:rsid w:val="005A1E69"/>
    <w:rsid w:val="005A2AF2"/>
    <w:rsid w:val="005A2BA4"/>
    <w:rsid w:val="005A425A"/>
    <w:rsid w:val="005A521B"/>
    <w:rsid w:val="005A6F28"/>
    <w:rsid w:val="005B30BE"/>
    <w:rsid w:val="005B370A"/>
    <w:rsid w:val="005B3C9C"/>
    <w:rsid w:val="005B412B"/>
    <w:rsid w:val="005B5DCA"/>
    <w:rsid w:val="005B7C61"/>
    <w:rsid w:val="005C11E5"/>
    <w:rsid w:val="005C1CF1"/>
    <w:rsid w:val="005C3189"/>
    <w:rsid w:val="005C49B3"/>
    <w:rsid w:val="005C6FB0"/>
    <w:rsid w:val="005D44B9"/>
    <w:rsid w:val="005D54C5"/>
    <w:rsid w:val="005D6F5C"/>
    <w:rsid w:val="005D728A"/>
    <w:rsid w:val="005D7EA3"/>
    <w:rsid w:val="005E3011"/>
    <w:rsid w:val="005E462C"/>
    <w:rsid w:val="005E4FDC"/>
    <w:rsid w:val="005E5856"/>
    <w:rsid w:val="005E61A9"/>
    <w:rsid w:val="005E781F"/>
    <w:rsid w:val="005E7BA0"/>
    <w:rsid w:val="005F2B2F"/>
    <w:rsid w:val="005F2E37"/>
    <w:rsid w:val="005F3169"/>
    <w:rsid w:val="005F4F37"/>
    <w:rsid w:val="005F7859"/>
    <w:rsid w:val="006005EC"/>
    <w:rsid w:val="00600D41"/>
    <w:rsid w:val="00601464"/>
    <w:rsid w:val="0060174F"/>
    <w:rsid w:val="00605507"/>
    <w:rsid w:val="00607294"/>
    <w:rsid w:val="006075BE"/>
    <w:rsid w:val="0061436C"/>
    <w:rsid w:val="00615435"/>
    <w:rsid w:val="00615E43"/>
    <w:rsid w:val="0062077B"/>
    <w:rsid w:val="006209F9"/>
    <w:rsid w:val="00622D5D"/>
    <w:rsid w:val="00625F40"/>
    <w:rsid w:val="006262AB"/>
    <w:rsid w:val="00630B07"/>
    <w:rsid w:val="00633DCE"/>
    <w:rsid w:val="00637817"/>
    <w:rsid w:val="00641303"/>
    <w:rsid w:val="006431AB"/>
    <w:rsid w:val="00643C43"/>
    <w:rsid w:val="00644F74"/>
    <w:rsid w:val="00644F91"/>
    <w:rsid w:val="00645FC6"/>
    <w:rsid w:val="00647903"/>
    <w:rsid w:val="00647B79"/>
    <w:rsid w:val="006503A2"/>
    <w:rsid w:val="00651C13"/>
    <w:rsid w:val="00652B80"/>
    <w:rsid w:val="00652DD6"/>
    <w:rsid w:val="006533FE"/>
    <w:rsid w:val="006539F0"/>
    <w:rsid w:val="00654136"/>
    <w:rsid w:val="00654AA9"/>
    <w:rsid w:val="00654DEF"/>
    <w:rsid w:val="00655598"/>
    <w:rsid w:val="00656968"/>
    <w:rsid w:val="00657F60"/>
    <w:rsid w:val="006609F0"/>
    <w:rsid w:val="0066119E"/>
    <w:rsid w:val="0066221B"/>
    <w:rsid w:val="00663FED"/>
    <w:rsid w:val="00665084"/>
    <w:rsid w:val="00672060"/>
    <w:rsid w:val="00673513"/>
    <w:rsid w:val="00674433"/>
    <w:rsid w:val="006749B8"/>
    <w:rsid w:val="0067663B"/>
    <w:rsid w:val="00677CDC"/>
    <w:rsid w:val="00677EA8"/>
    <w:rsid w:val="006819CE"/>
    <w:rsid w:val="006833B3"/>
    <w:rsid w:val="00684E37"/>
    <w:rsid w:val="006857A0"/>
    <w:rsid w:val="006857C6"/>
    <w:rsid w:val="00685B0A"/>
    <w:rsid w:val="00685F29"/>
    <w:rsid w:val="00686477"/>
    <w:rsid w:val="00686DD2"/>
    <w:rsid w:val="00690F9E"/>
    <w:rsid w:val="00691565"/>
    <w:rsid w:val="00691D71"/>
    <w:rsid w:val="00693555"/>
    <w:rsid w:val="006954B3"/>
    <w:rsid w:val="006A1CBA"/>
    <w:rsid w:val="006A24C5"/>
    <w:rsid w:val="006A3B37"/>
    <w:rsid w:val="006A3CE7"/>
    <w:rsid w:val="006A4585"/>
    <w:rsid w:val="006A7197"/>
    <w:rsid w:val="006A767B"/>
    <w:rsid w:val="006A7F3A"/>
    <w:rsid w:val="006B0344"/>
    <w:rsid w:val="006B1539"/>
    <w:rsid w:val="006B77D2"/>
    <w:rsid w:val="006C031D"/>
    <w:rsid w:val="006C0F6F"/>
    <w:rsid w:val="006C1360"/>
    <w:rsid w:val="006C2C8B"/>
    <w:rsid w:val="006C2EF7"/>
    <w:rsid w:val="006C3A68"/>
    <w:rsid w:val="006C44A5"/>
    <w:rsid w:val="006C534D"/>
    <w:rsid w:val="006C5EFF"/>
    <w:rsid w:val="006C62FF"/>
    <w:rsid w:val="006C6C43"/>
    <w:rsid w:val="006D1353"/>
    <w:rsid w:val="006D33B2"/>
    <w:rsid w:val="006D556B"/>
    <w:rsid w:val="006D6304"/>
    <w:rsid w:val="006D6D43"/>
    <w:rsid w:val="006D713F"/>
    <w:rsid w:val="006E0FE0"/>
    <w:rsid w:val="006E10BC"/>
    <w:rsid w:val="006E2C75"/>
    <w:rsid w:val="006E3D7D"/>
    <w:rsid w:val="006E4E57"/>
    <w:rsid w:val="006E4F02"/>
    <w:rsid w:val="006E5BE4"/>
    <w:rsid w:val="006E626C"/>
    <w:rsid w:val="006E77EE"/>
    <w:rsid w:val="006F03A3"/>
    <w:rsid w:val="006F150E"/>
    <w:rsid w:val="006F1B79"/>
    <w:rsid w:val="006F3A17"/>
    <w:rsid w:val="006F3A44"/>
    <w:rsid w:val="006F49B0"/>
    <w:rsid w:val="007012C9"/>
    <w:rsid w:val="007066DA"/>
    <w:rsid w:val="00706B27"/>
    <w:rsid w:val="00712952"/>
    <w:rsid w:val="007131FE"/>
    <w:rsid w:val="00714122"/>
    <w:rsid w:val="00714281"/>
    <w:rsid w:val="00715F03"/>
    <w:rsid w:val="00716D25"/>
    <w:rsid w:val="007209EC"/>
    <w:rsid w:val="007211B4"/>
    <w:rsid w:val="00721E0B"/>
    <w:rsid w:val="0072232C"/>
    <w:rsid w:val="00723ECF"/>
    <w:rsid w:val="00724B0C"/>
    <w:rsid w:val="00725233"/>
    <w:rsid w:val="00726DF7"/>
    <w:rsid w:val="007312A9"/>
    <w:rsid w:val="00732250"/>
    <w:rsid w:val="00732BA8"/>
    <w:rsid w:val="007331A1"/>
    <w:rsid w:val="007331F7"/>
    <w:rsid w:val="0073378B"/>
    <w:rsid w:val="00734284"/>
    <w:rsid w:val="007362B2"/>
    <w:rsid w:val="00736637"/>
    <w:rsid w:val="00736F33"/>
    <w:rsid w:val="00740276"/>
    <w:rsid w:val="00741718"/>
    <w:rsid w:val="00742838"/>
    <w:rsid w:val="00744787"/>
    <w:rsid w:val="00747695"/>
    <w:rsid w:val="00750C09"/>
    <w:rsid w:val="007546D7"/>
    <w:rsid w:val="00755C01"/>
    <w:rsid w:val="0076082B"/>
    <w:rsid w:val="007613A8"/>
    <w:rsid w:val="007628F5"/>
    <w:rsid w:val="00764D8E"/>
    <w:rsid w:val="00764F46"/>
    <w:rsid w:val="0076532C"/>
    <w:rsid w:val="007659C7"/>
    <w:rsid w:val="00765F1C"/>
    <w:rsid w:val="00766721"/>
    <w:rsid w:val="007667E8"/>
    <w:rsid w:val="00771AB8"/>
    <w:rsid w:val="00772CAB"/>
    <w:rsid w:val="00773D2A"/>
    <w:rsid w:val="00774554"/>
    <w:rsid w:val="0077464B"/>
    <w:rsid w:val="00775733"/>
    <w:rsid w:val="00775F16"/>
    <w:rsid w:val="00775FF7"/>
    <w:rsid w:val="00776814"/>
    <w:rsid w:val="007819A7"/>
    <w:rsid w:val="00781AAD"/>
    <w:rsid w:val="00782699"/>
    <w:rsid w:val="0078414E"/>
    <w:rsid w:val="00784CDD"/>
    <w:rsid w:val="00786182"/>
    <w:rsid w:val="00786521"/>
    <w:rsid w:val="00786778"/>
    <w:rsid w:val="00786C4E"/>
    <w:rsid w:val="00787A78"/>
    <w:rsid w:val="0079131B"/>
    <w:rsid w:val="007918F0"/>
    <w:rsid w:val="00792AD8"/>
    <w:rsid w:val="007933B7"/>
    <w:rsid w:val="00793E6C"/>
    <w:rsid w:val="00794C4C"/>
    <w:rsid w:val="00795646"/>
    <w:rsid w:val="00797203"/>
    <w:rsid w:val="00797325"/>
    <w:rsid w:val="007A03FE"/>
    <w:rsid w:val="007A07B2"/>
    <w:rsid w:val="007A1954"/>
    <w:rsid w:val="007A237F"/>
    <w:rsid w:val="007A3087"/>
    <w:rsid w:val="007A6141"/>
    <w:rsid w:val="007A6EAE"/>
    <w:rsid w:val="007A7932"/>
    <w:rsid w:val="007A7AB6"/>
    <w:rsid w:val="007B0651"/>
    <w:rsid w:val="007B65B8"/>
    <w:rsid w:val="007B702B"/>
    <w:rsid w:val="007B76BE"/>
    <w:rsid w:val="007C2986"/>
    <w:rsid w:val="007C2F80"/>
    <w:rsid w:val="007C46D9"/>
    <w:rsid w:val="007C66DF"/>
    <w:rsid w:val="007C6BB9"/>
    <w:rsid w:val="007C6E60"/>
    <w:rsid w:val="007D07B3"/>
    <w:rsid w:val="007D123C"/>
    <w:rsid w:val="007D2B12"/>
    <w:rsid w:val="007D2C11"/>
    <w:rsid w:val="007D3776"/>
    <w:rsid w:val="007D4538"/>
    <w:rsid w:val="007D5DB9"/>
    <w:rsid w:val="007E19AD"/>
    <w:rsid w:val="007F04C0"/>
    <w:rsid w:val="007F1332"/>
    <w:rsid w:val="007F1E60"/>
    <w:rsid w:val="007F28FA"/>
    <w:rsid w:val="007F2CCC"/>
    <w:rsid w:val="007F5535"/>
    <w:rsid w:val="007F5FF2"/>
    <w:rsid w:val="007F630C"/>
    <w:rsid w:val="007F6809"/>
    <w:rsid w:val="007F72CE"/>
    <w:rsid w:val="007F768E"/>
    <w:rsid w:val="007F7DB3"/>
    <w:rsid w:val="00801904"/>
    <w:rsid w:val="00804EAF"/>
    <w:rsid w:val="008068E4"/>
    <w:rsid w:val="00810B71"/>
    <w:rsid w:val="00812BB5"/>
    <w:rsid w:val="00812C59"/>
    <w:rsid w:val="00812F43"/>
    <w:rsid w:val="00815855"/>
    <w:rsid w:val="00817EBB"/>
    <w:rsid w:val="0082131B"/>
    <w:rsid w:val="00821381"/>
    <w:rsid w:val="00821443"/>
    <w:rsid w:val="00822A3E"/>
    <w:rsid w:val="00824A7C"/>
    <w:rsid w:val="00825AA3"/>
    <w:rsid w:val="00826E1B"/>
    <w:rsid w:val="00830A32"/>
    <w:rsid w:val="0083271D"/>
    <w:rsid w:val="00833262"/>
    <w:rsid w:val="00835E18"/>
    <w:rsid w:val="00835E19"/>
    <w:rsid w:val="00836BA1"/>
    <w:rsid w:val="008413B4"/>
    <w:rsid w:val="0084356B"/>
    <w:rsid w:val="00845E99"/>
    <w:rsid w:val="00846DE8"/>
    <w:rsid w:val="008471D1"/>
    <w:rsid w:val="00851C6A"/>
    <w:rsid w:val="008526A9"/>
    <w:rsid w:val="008539AB"/>
    <w:rsid w:val="008555C6"/>
    <w:rsid w:val="00856474"/>
    <w:rsid w:val="00856D99"/>
    <w:rsid w:val="008667F1"/>
    <w:rsid w:val="008677FB"/>
    <w:rsid w:val="00867C53"/>
    <w:rsid w:val="008711FF"/>
    <w:rsid w:val="00872C43"/>
    <w:rsid w:val="00872F3C"/>
    <w:rsid w:val="008753D3"/>
    <w:rsid w:val="008760A3"/>
    <w:rsid w:val="0087661F"/>
    <w:rsid w:val="00881BC1"/>
    <w:rsid w:val="00881FE4"/>
    <w:rsid w:val="00882280"/>
    <w:rsid w:val="00882DB7"/>
    <w:rsid w:val="00883D56"/>
    <w:rsid w:val="00890220"/>
    <w:rsid w:val="00890FFC"/>
    <w:rsid w:val="00892065"/>
    <w:rsid w:val="00892F59"/>
    <w:rsid w:val="0089418F"/>
    <w:rsid w:val="0089664F"/>
    <w:rsid w:val="0089714F"/>
    <w:rsid w:val="008A0219"/>
    <w:rsid w:val="008A040D"/>
    <w:rsid w:val="008A2D46"/>
    <w:rsid w:val="008A48BA"/>
    <w:rsid w:val="008A5BAC"/>
    <w:rsid w:val="008A6F90"/>
    <w:rsid w:val="008A78B9"/>
    <w:rsid w:val="008A7E6B"/>
    <w:rsid w:val="008B1015"/>
    <w:rsid w:val="008B3356"/>
    <w:rsid w:val="008B576A"/>
    <w:rsid w:val="008B59A2"/>
    <w:rsid w:val="008B5AE5"/>
    <w:rsid w:val="008B693E"/>
    <w:rsid w:val="008C0D26"/>
    <w:rsid w:val="008C16FE"/>
    <w:rsid w:val="008C19C1"/>
    <w:rsid w:val="008C2A69"/>
    <w:rsid w:val="008C529A"/>
    <w:rsid w:val="008C5BE5"/>
    <w:rsid w:val="008C7D31"/>
    <w:rsid w:val="008D1FAB"/>
    <w:rsid w:val="008D288E"/>
    <w:rsid w:val="008D2E93"/>
    <w:rsid w:val="008D5BF8"/>
    <w:rsid w:val="008D7F62"/>
    <w:rsid w:val="008E404E"/>
    <w:rsid w:val="008E6009"/>
    <w:rsid w:val="008F3537"/>
    <w:rsid w:val="008F38EB"/>
    <w:rsid w:val="008F3E08"/>
    <w:rsid w:val="008F4CA6"/>
    <w:rsid w:val="008F5653"/>
    <w:rsid w:val="008F6493"/>
    <w:rsid w:val="008F7A04"/>
    <w:rsid w:val="00900A78"/>
    <w:rsid w:val="00901664"/>
    <w:rsid w:val="00901C67"/>
    <w:rsid w:val="00904002"/>
    <w:rsid w:val="00904509"/>
    <w:rsid w:val="00904DD4"/>
    <w:rsid w:val="009050B0"/>
    <w:rsid w:val="00906B0A"/>
    <w:rsid w:val="009107EA"/>
    <w:rsid w:val="00911559"/>
    <w:rsid w:val="00912057"/>
    <w:rsid w:val="00912159"/>
    <w:rsid w:val="00913135"/>
    <w:rsid w:val="009138FC"/>
    <w:rsid w:val="0091596D"/>
    <w:rsid w:val="00915B61"/>
    <w:rsid w:val="009171C5"/>
    <w:rsid w:val="009173D3"/>
    <w:rsid w:val="00922A46"/>
    <w:rsid w:val="009244DC"/>
    <w:rsid w:val="0093086E"/>
    <w:rsid w:val="009324DB"/>
    <w:rsid w:val="0093300A"/>
    <w:rsid w:val="009345FA"/>
    <w:rsid w:val="0093541D"/>
    <w:rsid w:val="00935DF0"/>
    <w:rsid w:val="009363BE"/>
    <w:rsid w:val="00937968"/>
    <w:rsid w:val="00940870"/>
    <w:rsid w:val="00941387"/>
    <w:rsid w:val="00944D4C"/>
    <w:rsid w:val="00945A53"/>
    <w:rsid w:val="0094672A"/>
    <w:rsid w:val="00951AAA"/>
    <w:rsid w:val="009536AA"/>
    <w:rsid w:val="009615EF"/>
    <w:rsid w:val="0096274D"/>
    <w:rsid w:val="009628CD"/>
    <w:rsid w:val="00963256"/>
    <w:rsid w:val="009638B8"/>
    <w:rsid w:val="00963EAB"/>
    <w:rsid w:val="009667B7"/>
    <w:rsid w:val="009727DA"/>
    <w:rsid w:val="00972C9A"/>
    <w:rsid w:val="00973163"/>
    <w:rsid w:val="009732B7"/>
    <w:rsid w:val="009744DE"/>
    <w:rsid w:val="009749B4"/>
    <w:rsid w:val="009751CA"/>
    <w:rsid w:val="00975307"/>
    <w:rsid w:val="00975D2A"/>
    <w:rsid w:val="00975EDF"/>
    <w:rsid w:val="0098060A"/>
    <w:rsid w:val="00981220"/>
    <w:rsid w:val="009816EA"/>
    <w:rsid w:val="00982CFD"/>
    <w:rsid w:val="0098356A"/>
    <w:rsid w:val="00984D63"/>
    <w:rsid w:val="0098519C"/>
    <w:rsid w:val="00985562"/>
    <w:rsid w:val="009903E5"/>
    <w:rsid w:val="00992336"/>
    <w:rsid w:val="009937DB"/>
    <w:rsid w:val="00995CD9"/>
    <w:rsid w:val="0099621D"/>
    <w:rsid w:val="009970EB"/>
    <w:rsid w:val="009B0769"/>
    <w:rsid w:val="009B13F8"/>
    <w:rsid w:val="009B21D2"/>
    <w:rsid w:val="009B2E9F"/>
    <w:rsid w:val="009B7B72"/>
    <w:rsid w:val="009C380A"/>
    <w:rsid w:val="009C3877"/>
    <w:rsid w:val="009C621A"/>
    <w:rsid w:val="009C62D7"/>
    <w:rsid w:val="009D3D9B"/>
    <w:rsid w:val="009D4F7A"/>
    <w:rsid w:val="009E0C4B"/>
    <w:rsid w:val="009E2957"/>
    <w:rsid w:val="009E3BBC"/>
    <w:rsid w:val="009E67B7"/>
    <w:rsid w:val="009E7B52"/>
    <w:rsid w:val="009F097D"/>
    <w:rsid w:val="009F11FD"/>
    <w:rsid w:val="009F515A"/>
    <w:rsid w:val="009F7E86"/>
    <w:rsid w:val="00A019CA"/>
    <w:rsid w:val="00A05223"/>
    <w:rsid w:val="00A06C9F"/>
    <w:rsid w:val="00A07266"/>
    <w:rsid w:val="00A0768C"/>
    <w:rsid w:val="00A07C1F"/>
    <w:rsid w:val="00A1124F"/>
    <w:rsid w:val="00A11902"/>
    <w:rsid w:val="00A13408"/>
    <w:rsid w:val="00A14681"/>
    <w:rsid w:val="00A157CD"/>
    <w:rsid w:val="00A16022"/>
    <w:rsid w:val="00A215A1"/>
    <w:rsid w:val="00A21D3F"/>
    <w:rsid w:val="00A255E6"/>
    <w:rsid w:val="00A25983"/>
    <w:rsid w:val="00A259E4"/>
    <w:rsid w:val="00A27320"/>
    <w:rsid w:val="00A3065B"/>
    <w:rsid w:val="00A30A81"/>
    <w:rsid w:val="00A311D1"/>
    <w:rsid w:val="00A35B27"/>
    <w:rsid w:val="00A364EE"/>
    <w:rsid w:val="00A373DA"/>
    <w:rsid w:val="00A37F6E"/>
    <w:rsid w:val="00A4297A"/>
    <w:rsid w:val="00A43050"/>
    <w:rsid w:val="00A46DB0"/>
    <w:rsid w:val="00A514D3"/>
    <w:rsid w:val="00A5373B"/>
    <w:rsid w:val="00A54662"/>
    <w:rsid w:val="00A54899"/>
    <w:rsid w:val="00A57079"/>
    <w:rsid w:val="00A63A39"/>
    <w:rsid w:val="00A660BA"/>
    <w:rsid w:val="00A6765B"/>
    <w:rsid w:val="00A71B78"/>
    <w:rsid w:val="00A72747"/>
    <w:rsid w:val="00A7414D"/>
    <w:rsid w:val="00A74845"/>
    <w:rsid w:val="00A7542F"/>
    <w:rsid w:val="00A80806"/>
    <w:rsid w:val="00A82A37"/>
    <w:rsid w:val="00A843F9"/>
    <w:rsid w:val="00A85D9D"/>
    <w:rsid w:val="00A878D7"/>
    <w:rsid w:val="00A878DB"/>
    <w:rsid w:val="00A91FA8"/>
    <w:rsid w:val="00A9410B"/>
    <w:rsid w:val="00A95F55"/>
    <w:rsid w:val="00AA092B"/>
    <w:rsid w:val="00AA2952"/>
    <w:rsid w:val="00AA30CE"/>
    <w:rsid w:val="00AA51F3"/>
    <w:rsid w:val="00AA52A1"/>
    <w:rsid w:val="00AA6BF2"/>
    <w:rsid w:val="00AB1151"/>
    <w:rsid w:val="00AB27D4"/>
    <w:rsid w:val="00AB2882"/>
    <w:rsid w:val="00AB3DEE"/>
    <w:rsid w:val="00AB54D0"/>
    <w:rsid w:val="00AB6099"/>
    <w:rsid w:val="00AC02DD"/>
    <w:rsid w:val="00AC07F6"/>
    <w:rsid w:val="00AC1E09"/>
    <w:rsid w:val="00AC2041"/>
    <w:rsid w:val="00AC2F55"/>
    <w:rsid w:val="00AC4E8A"/>
    <w:rsid w:val="00AC4F6B"/>
    <w:rsid w:val="00AC52E4"/>
    <w:rsid w:val="00AD0B94"/>
    <w:rsid w:val="00AD1EBB"/>
    <w:rsid w:val="00AD27C8"/>
    <w:rsid w:val="00AD2F29"/>
    <w:rsid w:val="00AD5420"/>
    <w:rsid w:val="00AD5C57"/>
    <w:rsid w:val="00AE0F33"/>
    <w:rsid w:val="00AE173A"/>
    <w:rsid w:val="00AE3B4E"/>
    <w:rsid w:val="00AE4516"/>
    <w:rsid w:val="00AE50B9"/>
    <w:rsid w:val="00AE599D"/>
    <w:rsid w:val="00AE68DB"/>
    <w:rsid w:val="00AE7B02"/>
    <w:rsid w:val="00AF002F"/>
    <w:rsid w:val="00AF2922"/>
    <w:rsid w:val="00AF341E"/>
    <w:rsid w:val="00AF6208"/>
    <w:rsid w:val="00B014AC"/>
    <w:rsid w:val="00B01730"/>
    <w:rsid w:val="00B01A51"/>
    <w:rsid w:val="00B03A0B"/>
    <w:rsid w:val="00B0545B"/>
    <w:rsid w:val="00B05535"/>
    <w:rsid w:val="00B07751"/>
    <w:rsid w:val="00B10B58"/>
    <w:rsid w:val="00B12DD7"/>
    <w:rsid w:val="00B138EC"/>
    <w:rsid w:val="00B15E31"/>
    <w:rsid w:val="00B1631E"/>
    <w:rsid w:val="00B17812"/>
    <w:rsid w:val="00B2025A"/>
    <w:rsid w:val="00B23EBB"/>
    <w:rsid w:val="00B25FEB"/>
    <w:rsid w:val="00B27596"/>
    <w:rsid w:val="00B27B76"/>
    <w:rsid w:val="00B30C4D"/>
    <w:rsid w:val="00B32128"/>
    <w:rsid w:val="00B32772"/>
    <w:rsid w:val="00B3466B"/>
    <w:rsid w:val="00B360A8"/>
    <w:rsid w:val="00B3615B"/>
    <w:rsid w:val="00B41D9A"/>
    <w:rsid w:val="00B439E4"/>
    <w:rsid w:val="00B43D0E"/>
    <w:rsid w:val="00B4457C"/>
    <w:rsid w:val="00B46F66"/>
    <w:rsid w:val="00B51F74"/>
    <w:rsid w:val="00B51FF8"/>
    <w:rsid w:val="00B565B0"/>
    <w:rsid w:val="00B56FA1"/>
    <w:rsid w:val="00B6429E"/>
    <w:rsid w:val="00B64961"/>
    <w:rsid w:val="00B70280"/>
    <w:rsid w:val="00B70D7B"/>
    <w:rsid w:val="00B710FA"/>
    <w:rsid w:val="00B7113D"/>
    <w:rsid w:val="00B711FC"/>
    <w:rsid w:val="00B71552"/>
    <w:rsid w:val="00B72035"/>
    <w:rsid w:val="00B727C3"/>
    <w:rsid w:val="00B72DC3"/>
    <w:rsid w:val="00B72E8B"/>
    <w:rsid w:val="00B750C8"/>
    <w:rsid w:val="00B768E5"/>
    <w:rsid w:val="00B8088B"/>
    <w:rsid w:val="00B82800"/>
    <w:rsid w:val="00B873EA"/>
    <w:rsid w:val="00B87803"/>
    <w:rsid w:val="00B87D67"/>
    <w:rsid w:val="00B905A3"/>
    <w:rsid w:val="00B90A34"/>
    <w:rsid w:val="00B91B6B"/>
    <w:rsid w:val="00B920B7"/>
    <w:rsid w:val="00B9278D"/>
    <w:rsid w:val="00B934CD"/>
    <w:rsid w:val="00BA173C"/>
    <w:rsid w:val="00BA3F0F"/>
    <w:rsid w:val="00BA47E1"/>
    <w:rsid w:val="00BA70B5"/>
    <w:rsid w:val="00BA7144"/>
    <w:rsid w:val="00BA7F5C"/>
    <w:rsid w:val="00BB2290"/>
    <w:rsid w:val="00BB40AB"/>
    <w:rsid w:val="00BB7508"/>
    <w:rsid w:val="00BC7658"/>
    <w:rsid w:val="00BC7CE3"/>
    <w:rsid w:val="00BD42FA"/>
    <w:rsid w:val="00BD505F"/>
    <w:rsid w:val="00BD554B"/>
    <w:rsid w:val="00BD5CAA"/>
    <w:rsid w:val="00BE13C4"/>
    <w:rsid w:val="00BE3734"/>
    <w:rsid w:val="00BE54F9"/>
    <w:rsid w:val="00BE564B"/>
    <w:rsid w:val="00BE6B75"/>
    <w:rsid w:val="00BF192D"/>
    <w:rsid w:val="00BF2CBB"/>
    <w:rsid w:val="00BF3AC6"/>
    <w:rsid w:val="00BF7F56"/>
    <w:rsid w:val="00C00000"/>
    <w:rsid w:val="00C00CE0"/>
    <w:rsid w:val="00C02454"/>
    <w:rsid w:val="00C052CF"/>
    <w:rsid w:val="00C05446"/>
    <w:rsid w:val="00C0647A"/>
    <w:rsid w:val="00C064DA"/>
    <w:rsid w:val="00C065F1"/>
    <w:rsid w:val="00C07602"/>
    <w:rsid w:val="00C10F44"/>
    <w:rsid w:val="00C14A93"/>
    <w:rsid w:val="00C14B56"/>
    <w:rsid w:val="00C155AA"/>
    <w:rsid w:val="00C17734"/>
    <w:rsid w:val="00C20707"/>
    <w:rsid w:val="00C20CB2"/>
    <w:rsid w:val="00C2134C"/>
    <w:rsid w:val="00C21667"/>
    <w:rsid w:val="00C24C8C"/>
    <w:rsid w:val="00C24EB1"/>
    <w:rsid w:val="00C34E61"/>
    <w:rsid w:val="00C34F98"/>
    <w:rsid w:val="00C357D0"/>
    <w:rsid w:val="00C35FAF"/>
    <w:rsid w:val="00C3708C"/>
    <w:rsid w:val="00C3710E"/>
    <w:rsid w:val="00C37508"/>
    <w:rsid w:val="00C419A9"/>
    <w:rsid w:val="00C41B8F"/>
    <w:rsid w:val="00C43880"/>
    <w:rsid w:val="00C461F0"/>
    <w:rsid w:val="00C46346"/>
    <w:rsid w:val="00C46360"/>
    <w:rsid w:val="00C501C0"/>
    <w:rsid w:val="00C540C2"/>
    <w:rsid w:val="00C54F42"/>
    <w:rsid w:val="00C55707"/>
    <w:rsid w:val="00C57E34"/>
    <w:rsid w:val="00C60530"/>
    <w:rsid w:val="00C6214F"/>
    <w:rsid w:val="00C62E0B"/>
    <w:rsid w:val="00C6554A"/>
    <w:rsid w:val="00C740CA"/>
    <w:rsid w:val="00C7663C"/>
    <w:rsid w:val="00C778B2"/>
    <w:rsid w:val="00C800F2"/>
    <w:rsid w:val="00C84CEE"/>
    <w:rsid w:val="00C84D2E"/>
    <w:rsid w:val="00C84FCF"/>
    <w:rsid w:val="00C925F9"/>
    <w:rsid w:val="00C94666"/>
    <w:rsid w:val="00C95357"/>
    <w:rsid w:val="00C957DC"/>
    <w:rsid w:val="00CA049B"/>
    <w:rsid w:val="00CA20DB"/>
    <w:rsid w:val="00CA2FF5"/>
    <w:rsid w:val="00CA3BF9"/>
    <w:rsid w:val="00CA3C61"/>
    <w:rsid w:val="00CB0B2E"/>
    <w:rsid w:val="00CB1A30"/>
    <w:rsid w:val="00CB26F2"/>
    <w:rsid w:val="00CB4420"/>
    <w:rsid w:val="00CB4C41"/>
    <w:rsid w:val="00CB523C"/>
    <w:rsid w:val="00CB54F8"/>
    <w:rsid w:val="00CB62AF"/>
    <w:rsid w:val="00CB62FC"/>
    <w:rsid w:val="00CB6551"/>
    <w:rsid w:val="00CB7C14"/>
    <w:rsid w:val="00CC1A37"/>
    <w:rsid w:val="00CC3234"/>
    <w:rsid w:val="00CC65E6"/>
    <w:rsid w:val="00CC76A9"/>
    <w:rsid w:val="00CC7D36"/>
    <w:rsid w:val="00CC7ECF"/>
    <w:rsid w:val="00CD2923"/>
    <w:rsid w:val="00CD3D20"/>
    <w:rsid w:val="00CD6E54"/>
    <w:rsid w:val="00CE09A5"/>
    <w:rsid w:val="00CE10AA"/>
    <w:rsid w:val="00CE2811"/>
    <w:rsid w:val="00CE5A81"/>
    <w:rsid w:val="00CF43E6"/>
    <w:rsid w:val="00CF4EA8"/>
    <w:rsid w:val="00CF798A"/>
    <w:rsid w:val="00CF799C"/>
    <w:rsid w:val="00D0000A"/>
    <w:rsid w:val="00D010AA"/>
    <w:rsid w:val="00D01822"/>
    <w:rsid w:val="00D01897"/>
    <w:rsid w:val="00D0331C"/>
    <w:rsid w:val="00D03806"/>
    <w:rsid w:val="00D03D83"/>
    <w:rsid w:val="00D05896"/>
    <w:rsid w:val="00D1003A"/>
    <w:rsid w:val="00D10B68"/>
    <w:rsid w:val="00D1110E"/>
    <w:rsid w:val="00D12122"/>
    <w:rsid w:val="00D12296"/>
    <w:rsid w:val="00D13927"/>
    <w:rsid w:val="00D14A38"/>
    <w:rsid w:val="00D15660"/>
    <w:rsid w:val="00D16A37"/>
    <w:rsid w:val="00D200AB"/>
    <w:rsid w:val="00D20956"/>
    <w:rsid w:val="00D213E2"/>
    <w:rsid w:val="00D21698"/>
    <w:rsid w:val="00D2248E"/>
    <w:rsid w:val="00D2386F"/>
    <w:rsid w:val="00D24155"/>
    <w:rsid w:val="00D263A0"/>
    <w:rsid w:val="00D27E6E"/>
    <w:rsid w:val="00D31484"/>
    <w:rsid w:val="00D31B10"/>
    <w:rsid w:val="00D33525"/>
    <w:rsid w:val="00D3365D"/>
    <w:rsid w:val="00D34801"/>
    <w:rsid w:val="00D34DFE"/>
    <w:rsid w:val="00D35739"/>
    <w:rsid w:val="00D363F1"/>
    <w:rsid w:val="00D40B9B"/>
    <w:rsid w:val="00D413F9"/>
    <w:rsid w:val="00D41BA6"/>
    <w:rsid w:val="00D41D15"/>
    <w:rsid w:val="00D41F00"/>
    <w:rsid w:val="00D422BC"/>
    <w:rsid w:val="00D438AD"/>
    <w:rsid w:val="00D462C4"/>
    <w:rsid w:val="00D4709A"/>
    <w:rsid w:val="00D504EE"/>
    <w:rsid w:val="00D506D9"/>
    <w:rsid w:val="00D525DE"/>
    <w:rsid w:val="00D528F8"/>
    <w:rsid w:val="00D5315E"/>
    <w:rsid w:val="00D5485B"/>
    <w:rsid w:val="00D572B2"/>
    <w:rsid w:val="00D57AEE"/>
    <w:rsid w:val="00D60B68"/>
    <w:rsid w:val="00D6220C"/>
    <w:rsid w:val="00D624CB"/>
    <w:rsid w:val="00D64209"/>
    <w:rsid w:val="00D64D8C"/>
    <w:rsid w:val="00D67B3D"/>
    <w:rsid w:val="00D67E68"/>
    <w:rsid w:val="00D70BB5"/>
    <w:rsid w:val="00D729F4"/>
    <w:rsid w:val="00D74058"/>
    <w:rsid w:val="00D76AB5"/>
    <w:rsid w:val="00D76AEA"/>
    <w:rsid w:val="00D778BC"/>
    <w:rsid w:val="00D82476"/>
    <w:rsid w:val="00D83815"/>
    <w:rsid w:val="00D83FDF"/>
    <w:rsid w:val="00D85180"/>
    <w:rsid w:val="00D90650"/>
    <w:rsid w:val="00D906CB"/>
    <w:rsid w:val="00D90A44"/>
    <w:rsid w:val="00D91D3D"/>
    <w:rsid w:val="00D91E48"/>
    <w:rsid w:val="00D93118"/>
    <w:rsid w:val="00D95827"/>
    <w:rsid w:val="00D96268"/>
    <w:rsid w:val="00D97A3A"/>
    <w:rsid w:val="00D97C02"/>
    <w:rsid w:val="00DA13AC"/>
    <w:rsid w:val="00DA3E4F"/>
    <w:rsid w:val="00DA5D68"/>
    <w:rsid w:val="00DA5EA7"/>
    <w:rsid w:val="00DA733D"/>
    <w:rsid w:val="00DB0D4D"/>
    <w:rsid w:val="00DB2593"/>
    <w:rsid w:val="00DB3F0A"/>
    <w:rsid w:val="00DB4284"/>
    <w:rsid w:val="00DB4484"/>
    <w:rsid w:val="00DB66B9"/>
    <w:rsid w:val="00DC1383"/>
    <w:rsid w:val="00DC142D"/>
    <w:rsid w:val="00DC1ADB"/>
    <w:rsid w:val="00DC27AF"/>
    <w:rsid w:val="00DC44EF"/>
    <w:rsid w:val="00DC472E"/>
    <w:rsid w:val="00DC4D13"/>
    <w:rsid w:val="00DC67C8"/>
    <w:rsid w:val="00DC7425"/>
    <w:rsid w:val="00DD0373"/>
    <w:rsid w:val="00DD04F0"/>
    <w:rsid w:val="00DD0ACB"/>
    <w:rsid w:val="00DD0B36"/>
    <w:rsid w:val="00DD4AD1"/>
    <w:rsid w:val="00DD4DAA"/>
    <w:rsid w:val="00DE0A01"/>
    <w:rsid w:val="00DE0E19"/>
    <w:rsid w:val="00DE13B8"/>
    <w:rsid w:val="00DE1A3C"/>
    <w:rsid w:val="00DE4A06"/>
    <w:rsid w:val="00DE4F1F"/>
    <w:rsid w:val="00DE5A5A"/>
    <w:rsid w:val="00DF1132"/>
    <w:rsid w:val="00DF161D"/>
    <w:rsid w:val="00DF40B3"/>
    <w:rsid w:val="00DF4E82"/>
    <w:rsid w:val="00E01E52"/>
    <w:rsid w:val="00E037BA"/>
    <w:rsid w:val="00E06E86"/>
    <w:rsid w:val="00E10FA6"/>
    <w:rsid w:val="00E11729"/>
    <w:rsid w:val="00E128C3"/>
    <w:rsid w:val="00E12AC4"/>
    <w:rsid w:val="00E13365"/>
    <w:rsid w:val="00E17059"/>
    <w:rsid w:val="00E20DCE"/>
    <w:rsid w:val="00E21EC6"/>
    <w:rsid w:val="00E2467A"/>
    <w:rsid w:val="00E25D77"/>
    <w:rsid w:val="00E26047"/>
    <w:rsid w:val="00E26FC9"/>
    <w:rsid w:val="00E27995"/>
    <w:rsid w:val="00E30664"/>
    <w:rsid w:val="00E31102"/>
    <w:rsid w:val="00E31904"/>
    <w:rsid w:val="00E32179"/>
    <w:rsid w:val="00E33548"/>
    <w:rsid w:val="00E36B3D"/>
    <w:rsid w:val="00E36D55"/>
    <w:rsid w:val="00E36DA1"/>
    <w:rsid w:val="00E37290"/>
    <w:rsid w:val="00E40322"/>
    <w:rsid w:val="00E40A9A"/>
    <w:rsid w:val="00E41090"/>
    <w:rsid w:val="00E42D20"/>
    <w:rsid w:val="00E43388"/>
    <w:rsid w:val="00E43618"/>
    <w:rsid w:val="00E52745"/>
    <w:rsid w:val="00E531C2"/>
    <w:rsid w:val="00E551A9"/>
    <w:rsid w:val="00E6042B"/>
    <w:rsid w:val="00E617B4"/>
    <w:rsid w:val="00E62237"/>
    <w:rsid w:val="00E639ED"/>
    <w:rsid w:val="00E64513"/>
    <w:rsid w:val="00E6485C"/>
    <w:rsid w:val="00E64CB2"/>
    <w:rsid w:val="00E64EAB"/>
    <w:rsid w:val="00E65736"/>
    <w:rsid w:val="00E65AFD"/>
    <w:rsid w:val="00E66B64"/>
    <w:rsid w:val="00E7020D"/>
    <w:rsid w:val="00E709AC"/>
    <w:rsid w:val="00E72288"/>
    <w:rsid w:val="00E734A4"/>
    <w:rsid w:val="00E742CD"/>
    <w:rsid w:val="00E76865"/>
    <w:rsid w:val="00E76F75"/>
    <w:rsid w:val="00E80660"/>
    <w:rsid w:val="00E86695"/>
    <w:rsid w:val="00E87CA0"/>
    <w:rsid w:val="00E90005"/>
    <w:rsid w:val="00E90623"/>
    <w:rsid w:val="00E910EE"/>
    <w:rsid w:val="00E94353"/>
    <w:rsid w:val="00E955D6"/>
    <w:rsid w:val="00E96E38"/>
    <w:rsid w:val="00EA0EF2"/>
    <w:rsid w:val="00EA1EA6"/>
    <w:rsid w:val="00EA23D2"/>
    <w:rsid w:val="00EA4038"/>
    <w:rsid w:val="00EA468A"/>
    <w:rsid w:val="00EA53ED"/>
    <w:rsid w:val="00EA6FC4"/>
    <w:rsid w:val="00EA719F"/>
    <w:rsid w:val="00EA72FF"/>
    <w:rsid w:val="00EB110E"/>
    <w:rsid w:val="00EB1A7F"/>
    <w:rsid w:val="00EB245A"/>
    <w:rsid w:val="00EB42E3"/>
    <w:rsid w:val="00EB6B69"/>
    <w:rsid w:val="00EB6C73"/>
    <w:rsid w:val="00EC02B4"/>
    <w:rsid w:val="00EC64A0"/>
    <w:rsid w:val="00EC6AFA"/>
    <w:rsid w:val="00ED0662"/>
    <w:rsid w:val="00ED0724"/>
    <w:rsid w:val="00ED1210"/>
    <w:rsid w:val="00ED274B"/>
    <w:rsid w:val="00ED3C1C"/>
    <w:rsid w:val="00ED3C5D"/>
    <w:rsid w:val="00ED48BC"/>
    <w:rsid w:val="00ED4FDD"/>
    <w:rsid w:val="00ED51E7"/>
    <w:rsid w:val="00ED660E"/>
    <w:rsid w:val="00ED6EE4"/>
    <w:rsid w:val="00ED78E5"/>
    <w:rsid w:val="00ED7C44"/>
    <w:rsid w:val="00ED7D1B"/>
    <w:rsid w:val="00EE1018"/>
    <w:rsid w:val="00EE1714"/>
    <w:rsid w:val="00EE1A78"/>
    <w:rsid w:val="00EE2DF9"/>
    <w:rsid w:val="00EE546B"/>
    <w:rsid w:val="00EE5AEF"/>
    <w:rsid w:val="00EE6DC3"/>
    <w:rsid w:val="00EE706F"/>
    <w:rsid w:val="00EF0880"/>
    <w:rsid w:val="00EF346E"/>
    <w:rsid w:val="00EF5C5E"/>
    <w:rsid w:val="00EF61E0"/>
    <w:rsid w:val="00EF6578"/>
    <w:rsid w:val="00EF74D5"/>
    <w:rsid w:val="00F015E4"/>
    <w:rsid w:val="00F02542"/>
    <w:rsid w:val="00F0358F"/>
    <w:rsid w:val="00F062A6"/>
    <w:rsid w:val="00F106FF"/>
    <w:rsid w:val="00F15516"/>
    <w:rsid w:val="00F15666"/>
    <w:rsid w:val="00F157A6"/>
    <w:rsid w:val="00F166D7"/>
    <w:rsid w:val="00F21D99"/>
    <w:rsid w:val="00F224A9"/>
    <w:rsid w:val="00F22CB7"/>
    <w:rsid w:val="00F2329D"/>
    <w:rsid w:val="00F25C69"/>
    <w:rsid w:val="00F27206"/>
    <w:rsid w:val="00F27A93"/>
    <w:rsid w:val="00F27AD9"/>
    <w:rsid w:val="00F30E7E"/>
    <w:rsid w:val="00F330E4"/>
    <w:rsid w:val="00F33EE6"/>
    <w:rsid w:val="00F34B36"/>
    <w:rsid w:val="00F37577"/>
    <w:rsid w:val="00F37A73"/>
    <w:rsid w:val="00F4201B"/>
    <w:rsid w:val="00F4270C"/>
    <w:rsid w:val="00F42F22"/>
    <w:rsid w:val="00F4691B"/>
    <w:rsid w:val="00F47456"/>
    <w:rsid w:val="00F4777C"/>
    <w:rsid w:val="00F50713"/>
    <w:rsid w:val="00F50845"/>
    <w:rsid w:val="00F513C3"/>
    <w:rsid w:val="00F534A1"/>
    <w:rsid w:val="00F53F80"/>
    <w:rsid w:val="00F54661"/>
    <w:rsid w:val="00F54D01"/>
    <w:rsid w:val="00F5614B"/>
    <w:rsid w:val="00F56DD2"/>
    <w:rsid w:val="00F57CAF"/>
    <w:rsid w:val="00F6313F"/>
    <w:rsid w:val="00F63AC7"/>
    <w:rsid w:val="00F63C14"/>
    <w:rsid w:val="00F64EF8"/>
    <w:rsid w:val="00F668D5"/>
    <w:rsid w:val="00F66AE0"/>
    <w:rsid w:val="00F700D3"/>
    <w:rsid w:val="00F708EA"/>
    <w:rsid w:val="00F70A52"/>
    <w:rsid w:val="00F7311D"/>
    <w:rsid w:val="00F7450E"/>
    <w:rsid w:val="00F749E4"/>
    <w:rsid w:val="00F7546B"/>
    <w:rsid w:val="00F76BE7"/>
    <w:rsid w:val="00F80994"/>
    <w:rsid w:val="00F80D10"/>
    <w:rsid w:val="00F843E8"/>
    <w:rsid w:val="00F8503E"/>
    <w:rsid w:val="00F8767F"/>
    <w:rsid w:val="00F92148"/>
    <w:rsid w:val="00FA051D"/>
    <w:rsid w:val="00FA1A36"/>
    <w:rsid w:val="00FA29B9"/>
    <w:rsid w:val="00FA4387"/>
    <w:rsid w:val="00FA4A49"/>
    <w:rsid w:val="00FA51E5"/>
    <w:rsid w:val="00FA522C"/>
    <w:rsid w:val="00FA58A8"/>
    <w:rsid w:val="00FA6016"/>
    <w:rsid w:val="00FA6F2B"/>
    <w:rsid w:val="00FB0157"/>
    <w:rsid w:val="00FB17CF"/>
    <w:rsid w:val="00FB1942"/>
    <w:rsid w:val="00FB2237"/>
    <w:rsid w:val="00FB22C2"/>
    <w:rsid w:val="00FB73D0"/>
    <w:rsid w:val="00FB7792"/>
    <w:rsid w:val="00FB7EA7"/>
    <w:rsid w:val="00FC2A59"/>
    <w:rsid w:val="00FC32A2"/>
    <w:rsid w:val="00FC394F"/>
    <w:rsid w:val="00FC4005"/>
    <w:rsid w:val="00FC5BF1"/>
    <w:rsid w:val="00FC66CD"/>
    <w:rsid w:val="00FD0DB0"/>
    <w:rsid w:val="00FD195B"/>
    <w:rsid w:val="00FD321C"/>
    <w:rsid w:val="00FD4CB8"/>
    <w:rsid w:val="00FD6758"/>
    <w:rsid w:val="00FD682E"/>
    <w:rsid w:val="00FD6DC9"/>
    <w:rsid w:val="00FD7B9C"/>
    <w:rsid w:val="00FE193F"/>
    <w:rsid w:val="00FE5E36"/>
    <w:rsid w:val="00FF032B"/>
    <w:rsid w:val="00FF1684"/>
    <w:rsid w:val="00FF1712"/>
    <w:rsid w:val="00FF5594"/>
    <w:rsid w:val="00FF67B1"/>
    <w:rsid w:val="00FF75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A374D1"/>
  <w15:docId w15:val="{56740A06-1926-4ABC-B67C-F0ABE2D2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tr-TR" w:eastAsia="en-US"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5E"/>
  </w:style>
  <w:style w:type="paragraph" w:styleId="Balk1">
    <w:name w:val="heading 1"/>
    <w:basedOn w:val="Normal"/>
    <w:next w:val="Normal"/>
    <w:link w:val="Balk1Char"/>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Balk2">
    <w:name w:val="heading 2"/>
    <w:basedOn w:val="Normal"/>
    <w:next w:val="Normal"/>
    <w:link w:val="Balk2Char"/>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Balk3">
    <w:name w:val="heading 3"/>
    <w:basedOn w:val="Normal"/>
    <w:next w:val="Normal"/>
    <w:link w:val="Balk3Char"/>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Balk4">
    <w:name w:val="heading 4"/>
    <w:basedOn w:val="Normal"/>
    <w:next w:val="Normal"/>
    <w:link w:val="Balk4Char"/>
    <w:rsid w:val="009B0769"/>
    <w:pPr>
      <w:keepNext/>
      <w:keepLines/>
      <w:spacing w:before="240" w:after="40" w:line="259" w:lineRule="auto"/>
      <w:outlineLvl w:val="3"/>
    </w:pPr>
    <w:rPr>
      <w:rFonts w:ascii="Calibri" w:eastAsia="Calibri" w:hAnsi="Calibri" w:cs="Calibri"/>
      <w:b/>
      <w:color w:val="auto"/>
      <w:sz w:val="24"/>
      <w:szCs w:val="24"/>
      <w:lang w:eastAsia="tr-TR"/>
    </w:rPr>
  </w:style>
  <w:style w:type="paragraph" w:styleId="Balk5">
    <w:name w:val="heading 5"/>
    <w:basedOn w:val="Normal"/>
    <w:next w:val="Normal"/>
    <w:link w:val="Balk5Char"/>
    <w:rsid w:val="009B0769"/>
    <w:pPr>
      <w:keepNext/>
      <w:keepLines/>
      <w:spacing w:before="220" w:after="40" w:line="259" w:lineRule="auto"/>
      <w:outlineLvl w:val="4"/>
    </w:pPr>
    <w:rPr>
      <w:rFonts w:ascii="Calibri" w:eastAsia="Calibri" w:hAnsi="Calibri" w:cs="Calibri"/>
      <w:b/>
      <w:color w:val="auto"/>
      <w:lang w:eastAsia="tr-TR"/>
    </w:rPr>
  </w:style>
  <w:style w:type="paragraph" w:styleId="Balk6">
    <w:name w:val="heading 6"/>
    <w:basedOn w:val="Normal"/>
    <w:next w:val="Normal"/>
    <w:link w:val="Balk6Char"/>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Balk7">
    <w:name w:val="heading 7"/>
    <w:basedOn w:val="Normal"/>
    <w:next w:val="Normal"/>
    <w:link w:val="Balk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Balk8">
    <w:name w:val="heading 8"/>
    <w:basedOn w:val="Normal"/>
    <w:next w:val="Normal"/>
    <w:link w:val="Balk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alk9">
    <w:name w:val="heading 9"/>
    <w:basedOn w:val="Normal"/>
    <w:next w:val="Normal"/>
    <w:link w:val="Balk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D0D"/>
    <w:rPr>
      <w:rFonts w:asciiTheme="majorHAnsi" w:eastAsiaTheme="majorEastAsia" w:hAnsiTheme="majorHAnsi" w:cstheme="majorBidi"/>
      <w:color w:val="007789" w:themeColor="accent1" w:themeShade="BF"/>
      <w:sz w:val="32"/>
    </w:rPr>
  </w:style>
  <w:style w:type="character" w:customStyle="1" w:styleId="Balk2Char">
    <w:name w:val="Başlık 2 Char"/>
    <w:basedOn w:val="VarsaylanParagrafYazTipi"/>
    <w:link w:val="Balk2"/>
    <w:uiPriority w:val="9"/>
    <w:rsid w:val="00333D0D"/>
    <w:rPr>
      <w:rFonts w:asciiTheme="majorHAnsi" w:eastAsiaTheme="majorEastAsia" w:hAnsiTheme="majorHAnsi" w:cstheme="majorBidi"/>
      <w:caps/>
      <w:color w:val="007789" w:themeColor="accent1" w:themeShade="BF"/>
      <w:sz w:val="24"/>
    </w:rPr>
  </w:style>
  <w:style w:type="paragraph" w:customStyle="1" w:styleId="letiimBilgileri">
    <w:name w:val="İletişim Bilgileri"/>
    <w:basedOn w:val="Normal"/>
    <w:uiPriority w:val="4"/>
    <w:qFormat/>
    <w:rsid w:val="00C6554A"/>
    <w:pPr>
      <w:spacing w:before="0" w:after="0"/>
      <w:jc w:val="center"/>
    </w:pPr>
  </w:style>
  <w:style w:type="paragraph" w:styleId="ListeMaddemi">
    <w:name w:val="List Bullet"/>
    <w:basedOn w:val="Normal"/>
    <w:uiPriority w:val="10"/>
    <w:unhideWhenUsed/>
    <w:qFormat/>
    <w:rsid w:val="00C6554A"/>
    <w:pPr>
      <w:numPr>
        <w:numId w:val="2"/>
      </w:numPr>
    </w:pPr>
  </w:style>
  <w:style w:type="paragraph" w:styleId="KonuBal">
    <w:name w:val="Title"/>
    <w:basedOn w:val="Normal"/>
    <w:link w:val="KonuBalChar"/>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KonuBalChar">
    <w:name w:val="Konu Başlığı Char"/>
    <w:basedOn w:val="VarsaylanParagrafYazTipi"/>
    <w:link w:val="KonuBal"/>
    <w:uiPriority w:val="2"/>
    <w:rsid w:val="00333D0D"/>
    <w:rPr>
      <w:rFonts w:asciiTheme="majorHAnsi" w:eastAsiaTheme="majorEastAsia" w:hAnsiTheme="majorHAnsi" w:cstheme="majorBidi"/>
      <w:color w:val="007789" w:themeColor="accent1" w:themeShade="BF"/>
      <w:kern w:val="28"/>
      <w:sz w:val="60"/>
    </w:rPr>
  </w:style>
  <w:style w:type="paragraph" w:styleId="Altyaz">
    <w:name w:val="Subtitle"/>
    <w:basedOn w:val="Normal"/>
    <w:link w:val="AltyazChar"/>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AltyazChar">
    <w:name w:val="Altyazı Char"/>
    <w:basedOn w:val="VarsaylanParagrafYazTipi"/>
    <w:link w:val="Altyaz"/>
    <w:uiPriority w:val="3"/>
    <w:rsid w:val="00333D0D"/>
    <w:rPr>
      <w:rFonts w:asciiTheme="majorHAnsi" w:eastAsiaTheme="majorEastAsia" w:hAnsiTheme="majorHAnsi" w:cstheme="majorBidi"/>
      <w:caps/>
      <w:sz w:val="26"/>
    </w:rPr>
  </w:style>
  <w:style w:type="paragraph" w:styleId="AltBilgi">
    <w:name w:val="footer"/>
    <w:basedOn w:val="Normal"/>
    <w:link w:val="AltBilgiChar"/>
    <w:uiPriority w:val="99"/>
    <w:unhideWhenUsed/>
    <w:rsid w:val="00C6554A"/>
    <w:pPr>
      <w:spacing w:before="0" w:after="0" w:line="240" w:lineRule="auto"/>
      <w:jc w:val="right"/>
    </w:pPr>
    <w:rPr>
      <w:caps/>
    </w:rPr>
  </w:style>
  <w:style w:type="character" w:customStyle="1" w:styleId="AltBilgiChar">
    <w:name w:val="Alt Bilgi Char"/>
    <w:basedOn w:val="VarsaylanParagrafYazTipi"/>
    <w:link w:val="AltBilgi"/>
    <w:uiPriority w:val="99"/>
    <w:rsid w:val="00C6554A"/>
    <w:rPr>
      <w:caps/>
    </w:rPr>
  </w:style>
  <w:style w:type="paragraph" w:customStyle="1" w:styleId="Fotoraf">
    <w:name w:val="Fotoğraf"/>
    <w:basedOn w:val="Normal"/>
    <w:uiPriority w:val="1"/>
    <w:qFormat/>
    <w:rsid w:val="00C6554A"/>
    <w:pPr>
      <w:spacing w:before="0" w:after="0" w:line="240" w:lineRule="auto"/>
      <w:jc w:val="center"/>
    </w:pPr>
  </w:style>
  <w:style w:type="paragraph" w:styleId="stBilgi">
    <w:name w:val="header"/>
    <w:basedOn w:val="Normal"/>
    <w:link w:val="stBilgiChar"/>
    <w:uiPriority w:val="99"/>
    <w:unhideWhenUsed/>
    <w:rsid w:val="00C6554A"/>
    <w:pPr>
      <w:spacing w:before="0" w:after="0" w:line="240" w:lineRule="auto"/>
    </w:pPr>
  </w:style>
  <w:style w:type="character" w:customStyle="1" w:styleId="stBilgiChar">
    <w:name w:val="Üst Bilgi Char"/>
    <w:basedOn w:val="VarsaylanParagrafYazTipi"/>
    <w:link w:val="stBilgi"/>
    <w:uiPriority w:val="99"/>
    <w:rsid w:val="00C6554A"/>
    <w:rPr>
      <w:color w:val="595959" w:themeColor="text1" w:themeTint="A6"/>
      <w:sz w:val="20"/>
      <w:szCs w:val="20"/>
      <w:lang w:eastAsia="ja-JP"/>
    </w:rPr>
  </w:style>
  <w:style w:type="paragraph" w:styleId="ListeNumaras">
    <w:name w:val="List Number"/>
    <w:basedOn w:val="Normal"/>
    <w:uiPriority w:val="11"/>
    <w:unhideWhenUsed/>
    <w:qFormat/>
    <w:rsid w:val="00C6554A"/>
    <w:pPr>
      <w:numPr>
        <w:numId w:val="1"/>
      </w:numPr>
      <w:contextualSpacing/>
    </w:pPr>
  </w:style>
  <w:style w:type="character" w:customStyle="1" w:styleId="Balk3Char">
    <w:name w:val="Başlık 3 Char"/>
    <w:basedOn w:val="VarsaylanParagrafYazTipi"/>
    <w:link w:val="Balk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Balk8Char">
    <w:name w:val="Başlık 8 Char"/>
    <w:basedOn w:val="VarsaylanParagrafYazTipi"/>
    <w:link w:val="Balk8"/>
    <w:uiPriority w:val="9"/>
    <w:semiHidden/>
    <w:rsid w:val="00C6554A"/>
    <w:rPr>
      <w:rFonts w:asciiTheme="majorHAnsi" w:eastAsiaTheme="majorEastAsia" w:hAnsiTheme="majorHAnsi" w:cstheme="majorBidi"/>
      <w:color w:val="272727" w:themeColor="text1" w:themeTint="D8"/>
      <w:szCs w:val="21"/>
    </w:rPr>
  </w:style>
  <w:style w:type="character" w:customStyle="1" w:styleId="Balk9Char">
    <w:name w:val="Başlık 9 Char"/>
    <w:basedOn w:val="VarsaylanParagrafYazTipi"/>
    <w:link w:val="Balk9"/>
    <w:uiPriority w:val="9"/>
    <w:semiHidden/>
    <w:rsid w:val="00C6554A"/>
    <w:rPr>
      <w:rFonts w:asciiTheme="majorHAnsi" w:eastAsiaTheme="majorEastAsia" w:hAnsiTheme="majorHAnsi" w:cstheme="majorBidi"/>
      <w:i/>
      <w:iCs/>
      <w:color w:val="272727" w:themeColor="text1" w:themeTint="D8"/>
      <w:szCs w:val="21"/>
    </w:rPr>
  </w:style>
  <w:style w:type="character" w:styleId="GlVurgulama">
    <w:name w:val="Intense Emphasis"/>
    <w:basedOn w:val="VarsaylanParagrafYazTipi"/>
    <w:uiPriority w:val="21"/>
    <w:semiHidden/>
    <w:unhideWhenUsed/>
    <w:qFormat/>
    <w:rsid w:val="00C6554A"/>
    <w:rPr>
      <w:i/>
      <w:iCs/>
      <w:color w:val="007789" w:themeColor="accent1" w:themeShade="BF"/>
    </w:rPr>
  </w:style>
  <w:style w:type="paragraph" w:styleId="GlAlnt">
    <w:name w:val="Intense Quote"/>
    <w:basedOn w:val="Normal"/>
    <w:next w:val="Normal"/>
    <w:link w:val="GlAln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GlAlntChar">
    <w:name w:val="Güçlü Alıntı Char"/>
    <w:basedOn w:val="VarsaylanParagrafYazTipi"/>
    <w:link w:val="GlAlnt"/>
    <w:uiPriority w:val="30"/>
    <w:semiHidden/>
    <w:rsid w:val="00C6554A"/>
    <w:rPr>
      <w:i/>
      <w:iCs/>
      <w:color w:val="007789" w:themeColor="accent1" w:themeShade="BF"/>
    </w:rPr>
  </w:style>
  <w:style w:type="character" w:styleId="GlBavuru">
    <w:name w:val="Intense Reference"/>
    <w:basedOn w:val="VarsaylanParagrafYazTipi"/>
    <w:uiPriority w:val="32"/>
    <w:semiHidden/>
    <w:unhideWhenUsed/>
    <w:qFormat/>
    <w:rsid w:val="00C6554A"/>
    <w:rPr>
      <w:b/>
      <w:bCs/>
      <w:caps w:val="0"/>
      <w:smallCaps/>
      <w:color w:val="007789" w:themeColor="accent1" w:themeShade="BF"/>
      <w:spacing w:val="5"/>
    </w:rPr>
  </w:style>
  <w:style w:type="paragraph" w:styleId="ResimYazs">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onMetni">
    <w:name w:val="Balloon Text"/>
    <w:basedOn w:val="Normal"/>
    <w:link w:val="BalonMetniChar"/>
    <w:uiPriority w:val="99"/>
    <w:semiHidden/>
    <w:unhideWhenUsed/>
    <w:rsid w:val="00C6554A"/>
    <w:pPr>
      <w:spacing w:before="0" w:after="0"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C6554A"/>
    <w:rPr>
      <w:rFonts w:ascii="Segoe UI" w:hAnsi="Segoe UI" w:cs="Segoe UI"/>
      <w:szCs w:val="18"/>
    </w:rPr>
  </w:style>
  <w:style w:type="paragraph" w:styleId="bekMetni">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GvdeMetni3">
    <w:name w:val="Body Text 3"/>
    <w:basedOn w:val="Normal"/>
    <w:link w:val="GvdeMetni3Char"/>
    <w:uiPriority w:val="99"/>
    <w:semiHidden/>
    <w:unhideWhenUsed/>
    <w:rsid w:val="00C6554A"/>
    <w:pPr>
      <w:spacing w:after="120"/>
    </w:pPr>
    <w:rPr>
      <w:szCs w:val="16"/>
    </w:rPr>
  </w:style>
  <w:style w:type="character" w:customStyle="1" w:styleId="GvdeMetni3Char">
    <w:name w:val="Gövde Metni 3 Char"/>
    <w:basedOn w:val="VarsaylanParagrafYazTipi"/>
    <w:link w:val="GvdeMetni3"/>
    <w:uiPriority w:val="99"/>
    <w:semiHidden/>
    <w:rsid w:val="00C6554A"/>
    <w:rPr>
      <w:szCs w:val="16"/>
    </w:rPr>
  </w:style>
  <w:style w:type="paragraph" w:styleId="GvdeMetniGirintisi3">
    <w:name w:val="Body Text Indent 3"/>
    <w:basedOn w:val="Normal"/>
    <w:link w:val="GvdeMetniGirintisi3Char"/>
    <w:uiPriority w:val="99"/>
    <w:semiHidden/>
    <w:unhideWhenUsed/>
    <w:rsid w:val="00C6554A"/>
    <w:pPr>
      <w:spacing w:after="120"/>
      <w:ind w:left="360"/>
    </w:pPr>
    <w:rPr>
      <w:szCs w:val="16"/>
    </w:rPr>
  </w:style>
  <w:style w:type="character" w:customStyle="1" w:styleId="GvdeMetniGirintisi3Char">
    <w:name w:val="Gövde Metni Girintisi 3 Char"/>
    <w:basedOn w:val="VarsaylanParagrafYazTipi"/>
    <w:link w:val="GvdeMetniGirintisi3"/>
    <w:uiPriority w:val="99"/>
    <w:semiHidden/>
    <w:rsid w:val="00C6554A"/>
    <w:rPr>
      <w:szCs w:val="16"/>
    </w:rPr>
  </w:style>
  <w:style w:type="character" w:styleId="AklamaBavurusu">
    <w:name w:val="annotation reference"/>
    <w:basedOn w:val="VarsaylanParagrafYazTipi"/>
    <w:uiPriority w:val="99"/>
    <w:semiHidden/>
    <w:unhideWhenUsed/>
    <w:rsid w:val="00C6554A"/>
    <w:rPr>
      <w:sz w:val="22"/>
      <w:szCs w:val="16"/>
    </w:rPr>
  </w:style>
  <w:style w:type="paragraph" w:styleId="AklamaMetni">
    <w:name w:val="annotation text"/>
    <w:basedOn w:val="Normal"/>
    <w:link w:val="AklamaMetniChar"/>
    <w:uiPriority w:val="99"/>
    <w:unhideWhenUsed/>
    <w:rsid w:val="00C6554A"/>
    <w:pPr>
      <w:spacing w:line="240" w:lineRule="auto"/>
    </w:pPr>
    <w:rPr>
      <w:szCs w:val="20"/>
    </w:rPr>
  </w:style>
  <w:style w:type="character" w:customStyle="1" w:styleId="AklamaMetniChar">
    <w:name w:val="Açıklama Metni Char"/>
    <w:basedOn w:val="VarsaylanParagrafYazTipi"/>
    <w:link w:val="AklamaMetni"/>
    <w:uiPriority w:val="99"/>
    <w:rsid w:val="00C6554A"/>
    <w:rPr>
      <w:szCs w:val="20"/>
    </w:rPr>
  </w:style>
  <w:style w:type="paragraph" w:styleId="AklamaKonusu">
    <w:name w:val="annotation subject"/>
    <w:basedOn w:val="AklamaMetni"/>
    <w:next w:val="AklamaMetni"/>
    <w:link w:val="AklamaKonusuChar"/>
    <w:uiPriority w:val="99"/>
    <w:semiHidden/>
    <w:unhideWhenUsed/>
    <w:rsid w:val="00C6554A"/>
    <w:rPr>
      <w:b/>
      <w:bCs/>
    </w:rPr>
  </w:style>
  <w:style w:type="character" w:customStyle="1" w:styleId="AklamaKonusuChar">
    <w:name w:val="Açıklama Konusu Char"/>
    <w:basedOn w:val="AklamaMetniChar"/>
    <w:link w:val="AklamaKonusu"/>
    <w:uiPriority w:val="99"/>
    <w:semiHidden/>
    <w:rsid w:val="00C6554A"/>
    <w:rPr>
      <w:b/>
      <w:bCs/>
      <w:szCs w:val="20"/>
    </w:rPr>
  </w:style>
  <w:style w:type="paragraph" w:styleId="BelgeBalantlar">
    <w:name w:val="Document Map"/>
    <w:basedOn w:val="Normal"/>
    <w:link w:val="BelgeBalantlarChar"/>
    <w:uiPriority w:val="99"/>
    <w:semiHidden/>
    <w:unhideWhenUsed/>
    <w:rsid w:val="00C6554A"/>
    <w:pPr>
      <w:spacing w:before="0" w:after="0" w:line="240" w:lineRule="auto"/>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C6554A"/>
    <w:rPr>
      <w:rFonts w:ascii="Segoe UI" w:hAnsi="Segoe UI" w:cs="Segoe UI"/>
      <w:szCs w:val="16"/>
    </w:rPr>
  </w:style>
  <w:style w:type="paragraph" w:styleId="SonnotMetni">
    <w:name w:val="endnote text"/>
    <w:basedOn w:val="Normal"/>
    <w:link w:val="SonnotMetniChar"/>
    <w:uiPriority w:val="99"/>
    <w:semiHidden/>
    <w:unhideWhenUsed/>
    <w:rsid w:val="00C6554A"/>
    <w:pPr>
      <w:spacing w:before="0" w:after="0" w:line="240" w:lineRule="auto"/>
    </w:pPr>
    <w:rPr>
      <w:szCs w:val="20"/>
    </w:rPr>
  </w:style>
  <w:style w:type="character" w:customStyle="1" w:styleId="SonnotMetniChar">
    <w:name w:val="Sonnot Metni Char"/>
    <w:basedOn w:val="VarsaylanParagrafYazTipi"/>
    <w:link w:val="SonnotMetni"/>
    <w:uiPriority w:val="99"/>
    <w:semiHidden/>
    <w:rsid w:val="00C6554A"/>
    <w:rPr>
      <w:szCs w:val="20"/>
    </w:rPr>
  </w:style>
  <w:style w:type="paragraph" w:styleId="ZarfD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sid w:val="00C6554A"/>
    <w:rPr>
      <w:color w:val="007789" w:themeColor="accent1" w:themeShade="BF"/>
      <w:u w:val="single"/>
    </w:rPr>
  </w:style>
  <w:style w:type="paragraph" w:styleId="DipnotMetni">
    <w:name w:val="footnote text"/>
    <w:basedOn w:val="Normal"/>
    <w:link w:val="DipnotMetniChar"/>
    <w:uiPriority w:val="99"/>
    <w:semiHidden/>
    <w:unhideWhenUsed/>
    <w:rsid w:val="00C6554A"/>
    <w:pPr>
      <w:spacing w:before="0" w:after="0" w:line="240" w:lineRule="auto"/>
    </w:pPr>
    <w:rPr>
      <w:szCs w:val="20"/>
    </w:rPr>
  </w:style>
  <w:style w:type="character" w:customStyle="1" w:styleId="DipnotMetniChar">
    <w:name w:val="Dipnot Metni Char"/>
    <w:basedOn w:val="VarsaylanParagrafYazTipi"/>
    <w:link w:val="DipnotMetni"/>
    <w:uiPriority w:val="99"/>
    <w:semiHidden/>
    <w:rsid w:val="00C6554A"/>
    <w:rPr>
      <w:szCs w:val="20"/>
    </w:rPr>
  </w:style>
  <w:style w:type="character" w:styleId="HTMLKodu">
    <w:name w:val="HTML Code"/>
    <w:basedOn w:val="VarsaylanParagrafYazTipi"/>
    <w:uiPriority w:val="99"/>
    <w:semiHidden/>
    <w:unhideWhenUsed/>
    <w:rsid w:val="00C6554A"/>
    <w:rPr>
      <w:rFonts w:ascii="Consolas" w:hAnsi="Consolas"/>
      <w:sz w:val="22"/>
      <w:szCs w:val="20"/>
    </w:rPr>
  </w:style>
  <w:style w:type="character" w:styleId="HTMLKlavye">
    <w:name w:val="HTML Keyboard"/>
    <w:basedOn w:val="VarsaylanParagrafYazTipi"/>
    <w:uiPriority w:val="99"/>
    <w:semiHidden/>
    <w:unhideWhenUsed/>
    <w:rsid w:val="00C6554A"/>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C6554A"/>
    <w:pPr>
      <w:spacing w:before="0" w:after="0" w:line="240" w:lineRule="auto"/>
    </w:pPr>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C6554A"/>
    <w:rPr>
      <w:rFonts w:ascii="Consolas" w:hAnsi="Consolas"/>
      <w:szCs w:val="20"/>
    </w:rPr>
  </w:style>
  <w:style w:type="character" w:styleId="HTMLDaktilo">
    <w:name w:val="HTML Typewriter"/>
    <w:basedOn w:val="VarsaylanParagrafYazTipi"/>
    <w:uiPriority w:val="99"/>
    <w:semiHidden/>
    <w:unhideWhenUsed/>
    <w:rsid w:val="00C6554A"/>
    <w:rPr>
      <w:rFonts w:ascii="Consolas" w:hAnsi="Consolas"/>
      <w:sz w:val="22"/>
      <w:szCs w:val="20"/>
    </w:rPr>
  </w:style>
  <w:style w:type="character" w:styleId="Kpr">
    <w:name w:val="Hyperlink"/>
    <w:basedOn w:val="VarsaylanParagrafYazTipi"/>
    <w:uiPriority w:val="99"/>
    <w:unhideWhenUsed/>
    <w:rsid w:val="00C6554A"/>
    <w:rPr>
      <w:color w:val="835D00" w:themeColor="accent3" w:themeShade="80"/>
      <w:u w:val="single"/>
    </w:rPr>
  </w:style>
  <w:style w:type="paragraph" w:styleId="MakroMetni">
    <w:name w:val="macro"/>
    <w:link w:val="MakroMetni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MetniChar">
    <w:name w:val="Makro Metni Char"/>
    <w:basedOn w:val="VarsaylanParagrafYazTipi"/>
    <w:link w:val="MakroMetni"/>
    <w:uiPriority w:val="99"/>
    <w:semiHidden/>
    <w:rsid w:val="00C6554A"/>
    <w:rPr>
      <w:rFonts w:ascii="Consolas" w:hAnsi="Consolas"/>
      <w:szCs w:val="20"/>
    </w:rPr>
  </w:style>
  <w:style w:type="character" w:styleId="YerTutucuMetni">
    <w:name w:val="Placeholder Text"/>
    <w:basedOn w:val="VarsaylanParagrafYazTipi"/>
    <w:uiPriority w:val="99"/>
    <w:semiHidden/>
    <w:rsid w:val="00C6554A"/>
    <w:rPr>
      <w:color w:val="595959" w:themeColor="text1" w:themeTint="A6"/>
    </w:rPr>
  </w:style>
  <w:style w:type="paragraph" w:styleId="DzMetin">
    <w:name w:val="Plain Text"/>
    <w:basedOn w:val="Normal"/>
    <w:link w:val="DzMetinChar"/>
    <w:uiPriority w:val="99"/>
    <w:semiHidden/>
    <w:unhideWhenUsed/>
    <w:rsid w:val="00C6554A"/>
    <w:pPr>
      <w:spacing w:before="0" w:after="0" w:line="240" w:lineRule="auto"/>
    </w:pPr>
    <w:rPr>
      <w:rFonts w:ascii="Consolas" w:hAnsi="Consolas"/>
      <w:szCs w:val="21"/>
    </w:rPr>
  </w:style>
  <w:style w:type="character" w:customStyle="1" w:styleId="DzMetinChar">
    <w:name w:val="Düz Metin Char"/>
    <w:basedOn w:val="VarsaylanParagrafYazTipi"/>
    <w:link w:val="DzMetin"/>
    <w:uiPriority w:val="99"/>
    <w:semiHidden/>
    <w:rsid w:val="00C6554A"/>
    <w:rPr>
      <w:rFonts w:ascii="Consolas" w:hAnsi="Consolas"/>
      <w:szCs w:val="21"/>
    </w:rPr>
  </w:style>
  <w:style w:type="character" w:customStyle="1" w:styleId="Balk7Char">
    <w:name w:val="Başlık 7 Char"/>
    <w:basedOn w:val="VarsaylanParagrafYazTipi"/>
    <w:link w:val="Balk7"/>
    <w:uiPriority w:val="9"/>
    <w:semiHidden/>
    <w:rsid w:val="002554CD"/>
    <w:rPr>
      <w:rFonts w:asciiTheme="majorHAnsi" w:eastAsiaTheme="majorEastAsia" w:hAnsiTheme="majorHAnsi" w:cstheme="majorBidi"/>
      <w:i/>
      <w:iCs/>
      <w:color w:val="004F5B" w:themeColor="accent1" w:themeShade="7F"/>
    </w:rPr>
  </w:style>
  <w:style w:type="character" w:customStyle="1" w:styleId="Balk6Char">
    <w:name w:val="Başlık 6 Char"/>
    <w:basedOn w:val="VarsaylanParagrafYazTipi"/>
    <w:link w:val="Balk6"/>
    <w:uiPriority w:val="9"/>
    <w:semiHidden/>
    <w:rsid w:val="002554CD"/>
    <w:rPr>
      <w:rFonts w:asciiTheme="majorHAnsi" w:eastAsiaTheme="majorEastAsia" w:hAnsiTheme="majorHAnsi" w:cstheme="majorBidi"/>
      <w:color w:val="004F5B" w:themeColor="accent1" w:themeShade="7F"/>
    </w:rPr>
  </w:style>
  <w:style w:type="paragraph" w:styleId="ListeParagraf">
    <w:name w:val="List Paragraph"/>
    <w:basedOn w:val="Normal"/>
    <w:uiPriority w:val="34"/>
    <w:qFormat/>
    <w:rsid w:val="00FA051D"/>
    <w:pPr>
      <w:spacing w:before="0" w:after="160" w:line="259" w:lineRule="auto"/>
      <w:ind w:left="720"/>
      <w:contextualSpacing/>
    </w:pPr>
    <w:rPr>
      <w:color w:val="auto"/>
    </w:rPr>
  </w:style>
  <w:style w:type="table" w:styleId="TabloKlavuzu">
    <w:name w:val="Table Grid"/>
    <w:basedOn w:val="NormalTablo"/>
    <w:uiPriority w:val="39"/>
    <w:rsid w:val="0054507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VarsaylanParagrafYazTipi"/>
    <w:rsid w:val="008B5AE5"/>
  </w:style>
  <w:style w:type="paragraph" w:styleId="NormalWeb">
    <w:name w:val="Normal (Web)"/>
    <w:basedOn w:val="Normal"/>
    <w:uiPriority w:val="99"/>
    <w:unhideWhenUsed/>
    <w:rsid w:val="00370BD6"/>
    <w:rPr>
      <w:rFonts w:ascii="Times New Roman" w:hAnsi="Times New Roman" w:cs="Times New Roman"/>
      <w:sz w:val="24"/>
      <w:szCs w:val="24"/>
    </w:rPr>
  </w:style>
  <w:style w:type="character" w:customStyle="1" w:styleId="Balk4Char">
    <w:name w:val="Başlık 4 Char"/>
    <w:basedOn w:val="VarsaylanParagrafYazTipi"/>
    <w:link w:val="Balk4"/>
    <w:rsid w:val="009B0769"/>
    <w:rPr>
      <w:rFonts w:ascii="Calibri" w:eastAsia="Calibri" w:hAnsi="Calibri" w:cs="Calibri"/>
      <w:b/>
      <w:color w:val="auto"/>
      <w:sz w:val="24"/>
      <w:szCs w:val="24"/>
      <w:lang w:eastAsia="tr-TR"/>
    </w:rPr>
  </w:style>
  <w:style w:type="character" w:customStyle="1" w:styleId="Balk5Char">
    <w:name w:val="Başlık 5 Char"/>
    <w:basedOn w:val="VarsaylanParagrafYazTipi"/>
    <w:link w:val="Balk5"/>
    <w:rsid w:val="009B0769"/>
    <w:rPr>
      <w:rFonts w:ascii="Calibri" w:eastAsia="Calibri" w:hAnsi="Calibri" w:cs="Calibri"/>
      <w:b/>
      <w:color w:val="auto"/>
      <w:lang w:eastAsia="tr-TR"/>
    </w:rPr>
  </w:style>
  <w:style w:type="table" w:customStyle="1" w:styleId="TableNormal1">
    <w:name w:val="Table Normal1"/>
    <w:rsid w:val="009B0769"/>
    <w:pPr>
      <w:spacing w:before="0" w:after="160" w:line="259" w:lineRule="auto"/>
    </w:pPr>
    <w:rPr>
      <w:rFonts w:ascii="Calibri" w:eastAsia="Calibri" w:hAnsi="Calibri" w:cs="Calibri"/>
      <w:color w:val="auto"/>
      <w:lang w:eastAsia="tr-TR"/>
    </w:rPr>
    <w:tblPr>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9B0769"/>
    <w:rPr>
      <w:color w:val="605E5C"/>
      <w:shd w:val="clear" w:color="auto" w:fill="E1DFDD"/>
    </w:rPr>
  </w:style>
  <w:style w:type="numbering" w:customStyle="1" w:styleId="ListeYok1">
    <w:name w:val="Liste Yok1"/>
    <w:next w:val="ListeYok"/>
    <w:uiPriority w:val="99"/>
    <w:semiHidden/>
    <w:unhideWhenUsed/>
    <w:rsid w:val="009B0769"/>
  </w:style>
  <w:style w:type="paragraph" w:customStyle="1" w:styleId="msonormal0">
    <w:name w:val="msonormal"/>
    <w:basedOn w:val="Normal"/>
    <w:rsid w:val="009B0769"/>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 w:type="character" w:styleId="Gl">
    <w:name w:val="Strong"/>
    <w:basedOn w:val="VarsaylanParagrafYazTipi"/>
    <w:uiPriority w:val="22"/>
    <w:qFormat/>
    <w:rsid w:val="009B0769"/>
    <w:rPr>
      <w:b/>
      <w:bCs/>
    </w:rPr>
  </w:style>
  <w:style w:type="numbering" w:customStyle="1" w:styleId="ListeYok2">
    <w:name w:val="Liste Yok2"/>
    <w:next w:val="ListeYok"/>
    <w:uiPriority w:val="99"/>
    <w:semiHidden/>
    <w:unhideWhenUsed/>
    <w:rsid w:val="009B0769"/>
  </w:style>
  <w:style w:type="character" w:customStyle="1" w:styleId="zmlenmeyenBahsetme2">
    <w:name w:val="Çözümlenmeyen Bahsetme2"/>
    <w:basedOn w:val="VarsaylanParagrafYazTipi"/>
    <w:uiPriority w:val="99"/>
    <w:semiHidden/>
    <w:unhideWhenUsed/>
    <w:rsid w:val="009B0769"/>
    <w:rPr>
      <w:color w:val="605E5C"/>
      <w:shd w:val="clear" w:color="auto" w:fill="E1DFDD"/>
    </w:rPr>
  </w:style>
  <w:style w:type="numbering" w:customStyle="1" w:styleId="ListeYok3">
    <w:name w:val="Liste Yok3"/>
    <w:next w:val="ListeYok"/>
    <w:uiPriority w:val="99"/>
    <w:semiHidden/>
    <w:unhideWhenUsed/>
    <w:rsid w:val="008F38EB"/>
  </w:style>
  <w:style w:type="numbering" w:customStyle="1" w:styleId="ListeYok4">
    <w:name w:val="Liste Yok4"/>
    <w:next w:val="ListeYok"/>
    <w:uiPriority w:val="99"/>
    <w:semiHidden/>
    <w:unhideWhenUsed/>
    <w:rsid w:val="000836FB"/>
  </w:style>
  <w:style w:type="character" w:customStyle="1" w:styleId="mw-headline">
    <w:name w:val="mw-headline"/>
    <w:basedOn w:val="VarsaylanParagrafYazTipi"/>
    <w:rsid w:val="00BF3AC6"/>
  </w:style>
  <w:style w:type="character" w:customStyle="1" w:styleId="mw-editsection">
    <w:name w:val="mw-editsection"/>
    <w:basedOn w:val="VarsaylanParagrafYazTipi"/>
    <w:rsid w:val="00BF3AC6"/>
  </w:style>
  <w:style w:type="character" w:customStyle="1" w:styleId="mw-editsection-bracket">
    <w:name w:val="mw-editsection-bracket"/>
    <w:basedOn w:val="VarsaylanParagrafYazTipi"/>
    <w:rsid w:val="00BF3AC6"/>
  </w:style>
  <w:style w:type="character" w:customStyle="1" w:styleId="mw-editsection-divider">
    <w:name w:val="mw-editsection-divider"/>
    <w:basedOn w:val="VarsaylanParagrafYazTipi"/>
    <w:rsid w:val="00BF3AC6"/>
  </w:style>
  <w:style w:type="paragraph" w:customStyle="1" w:styleId="text-danger">
    <w:name w:val="text-danger"/>
    <w:basedOn w:val="Normal"/>
    <w:rsid w:val="00004869"/>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 w:type="character" w:styleId="Vurgu">
    <w:name w:val="Emphasis"/>
    <w:basedOn w:val="VarsaylanParagrafYazTipi"/>
    <w:uiPriority w:val="20"/>
    <w:qFormat/>
    <w:rsid w:val="00262D83"/>
    <w:rPr>
      <w:i/>
      <w:iCs/>
    </w:rPr>
  </w:style>
  <w:style w:type="character" w:customStyle="1" w:styleId="UnresolvedMention">
    <w:name w:val="Unresolved Mention"/>
    <w:basedOn w:val="VarsaylanParagrafYazTipi"/>
    <w:uiPriority w:val="99"/>
    <w:semiHidden/>
    <w:unhideWhenUsed/>
    <w:rsid w:val="00784CDD"/>
    <w:rPr>
      <w:color w:val="605E5C"/>
      <w:shd w:val="clear" w:color="auto" w:fill="E1DFDD"/>
    </w:rPr>
  </w:style>
  <w:style w:type="table" w:styleId="KlavuzTablo2-Vurgu2">
    <w:name w:val="Grid Table 2 Accent 2"/>
    <w:basedOn w:val="NormalTablo"/>
    <w:uiPriority w:val="47"/>
    <w:rsid w:val="00374D71"/>
    <w:pPr>
      <w:spacing w:after="0" w:line="240" w:lineRule="auto"/>
    </w:pPr>
    <w:rPr>
      <w:rFonts w:ascii="Constantia" w:eastAsia="Constantia" w:hAnsi="Constantia" w:cs="Constantia"/>
      <w:color w:val="595959"/>
      <w:lang w:eastAsia="tr-TR"/>
    </w:rPr>
    <w:tblPr>
      <w:tblStyleRowBandSize w:val="1"/>
      <w:tblStyleColBandSize w:val="1"/>
      <w:tblBorders>
        <w:top w:val="single" w:sz="2" w:space="0" w:color="F272AE" w:themeColor="accent2" w:themeTint="99"/>
        <w:bottom w:val="single" w:sz="2" w:space="0" w:color="F272AE" w:themeColor="accent2" w:themeTint="99"/>
        <w:insideH w:val="single" w:sz="2" w:space="0" w:color="F272AE" w:themeColor="accent2" w:themeTint="99"/>
        <w:insideV w:val="single" w:sz="2" w:space="0" w:color="F272AE" w:themeColor="accent2" w:themeTint="99"/>
      </w:tblBorders>
    </w:tblPr>
    <w:tblStylePr w:type="firstRow">
      <w:rPr>
        <w:b/>
        <w:bCs/>
      </w:rPr>
      <w:tblPr/>
      <w:tcPr>
        <w:tcBorders>
          <w:top w:val="nil"/>
          <w:bottom w:val="single" w:sz="12" w:space="0" w:color="F272AE" w:themeColor="accent2" w:themeTint="99"/>
          <w:insideH w:val="nil"/>
          <w:insideV w:val="nil"/>
        </w:tcBorders>
        <w:shd w:val="clear" w:color="auto" w:fill="FFFFFF" w:themeFill="background1"/>
      </w:tcPr>
    </w:tblStylePr>
    <w:tblStylePr w:type="lastRow">
      <w:rPr>
        <w:b/>
        <w:bCs/>
      </w:rPr>
      <w:tblPr/>
      <w:tcPr>
        <w:tcBorders>
          <w:top w:val="double" w:sz="2" w:space="0" w:color="F272A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0E4" w:themeFill="accent2" w:themeFillTint="33"/>
      </w:tcPr>
    </w:tblStylePr>
    <w:tblStylePr w:type="band1Horz">
      <w:tblPr/>
      <w:tcPr>
        <w:shd w:val="clear" w:color="auto" w:fill="FAD0E4" w:themeFill="accent2" w:themeFillTint="33"/>
      </w:tcPr>
    </w:tblStylePr>
  </w:style>
  <w:style w:type="table" w:styleId="DzTablo1">
    <w:name w:val="Plain Table 1"/>
    <w:basedOn w:val="NormalTablo"/>
    <w:uiPriority w:val="99"/>
    <w:rsid w:val="001244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4333">
      <w:bodyDiv w:val="1"/>
      <w:marLeft w:val="0"/>
      <w:marRight w:val="0"/>
      <w:marTop w:val="0"/>
      <w:marBottom w:val="0"/>
      <w:divBdr>
        <w:top w:val="none" w:sz="0" w:space="0" w:color="auto"/>
        <w:left w:val="none" w:sz="0" w:space="0" w:color="auto"/>
        <w:bottom w:val="none" w:sz="0" w:space="0" w:color="auto"/>
        <w:right w:val="none" w:sz="0" w:space="0" w:color="auto"/>
      </w:divBdr>
    </w:div>
    <w:div w:id="19550913">
      <w:bodyDiv w:val="1"/>
      <w:marLeft w:val="0"/>
      <w:marRight w:val="0"/>
      <w:marTop w:val="0"/>
      <w:marBottom w:val="0"/>
      <w:divBdr>
        <w:top w:val="none" w:sz="0" w:space="0" w:color="auto"/>
        <w:left w:val="none" w:sz="0" w:space="0" w:color="auto"/>
        <w:bottom w:val="none" w:sz="0" w:space="0" w:color="auto"/>
        <w:right w:val="none" w:sz="0" w:space="0" w:color="auto"/>
      </w:divBdr>
    </w:div>
    <w:div w:id="139809770">
      <w:bodyDiv w:val="1"/>
      <w:marLeft w:val="0"/>
      <w:marRight w:val="0"/>
      <w:marTop w:val="0"/>
      <w:marBottom w:val="0"/>
      <w:divBdr>
        <w:top w:val="none" w:sz="0" w:space="0" w:color="auto"/>
        <w:left w:val="none" w:sz="0" w:space="0" w:color="auto"/>
        <w:bottom w:val="none" w:sz="0" w:space="0" w:color="auto"/>
        <w:right w:val="none" w:sz="0" w:space="0" w:color="auto"/>
      </w:divBdr>
    </w:div>
    <w:div w:id="164441043">
      <w:bodyDiv w:val="1"/>
      <w:marLeft w:val="0"/>
      <w:marRight w:val="0"/>
      <w:marTop w:val="0"/>
      <w:marBottom w:val="0"/>
      <w:divBdr>
        <w:top w:val="none" w:sz="0" w:space="0" w:color="auto"/>
        <w:left w:val="none" w:sz="0" w:space="0" w:color="auto"/>
        <w:bottom w:val="none" w:sz="0" w:space="0" w:color="auto"/>
        <w:right w:val="none" w:sz="0" w:space="0" w:color="auto"/>
      </w:divBdr>
      <w:divsChild>
        <w:div w:id="374696754">
          <w:marLeft w:val="547"/>
          <w:marRight w:val="0"/>
          <w:marTop w:val="0"/>
          <w:marBottom w:val="0"/>
          <w:divBdr>
            <w:top w:val="none" w:sz="0" w:space="0" w:color="auto"/>
            <w:left w:val="none" w:sz="0" w:space="0" w:color="auto"/>
            <w:bottom w:val="none" w:sz="0" w:space="0" w:color="auto"/>
            <w:right w:val="none" w:sz="0" w:space="0" w:color="auto"/>
          </w:divBdr>
        </w:div>
      </w:divsChild>
    </w:div>
    <w:div w:id="279918032">
      <w:bodyDiv w:val="1"/>
      <w:marLeft w:val="0"/>
      <w:marRight w:val="0"/>
      <w:marTop w:val="0"/>
      <w:marBottom w:val="0"/>
      <w:divBdr>
        <w:top w:val="none" w:sz="0" w:space="0" w:color="auto"/>
        <w:left w:val="none" w:sz="0" w:space="0" w:color="auto"/>
        <w:bottom w:val="none" w:sz="0" w:space="0" w:color="auto"/>
        <w:right w:val="none" w:sz="0" w:space="0" w:color="auto"/>
      </w:divBdr>
    </w:div>
    <w:div w:id="340158553">
      <w:bodyDiv w:val="1"/>
      <w:marLeft w:val="0"/>
      <w:marRight w:val="0"/>
      <w:marTop w:val="0"/>
      <w:marBottom w:val="0"/>
      <w:divBdr>
        <w:top w:val="none" w:sz="0" w:space="0" w:color="auto"/>
        <w:left w:val="none" w:sz="0" w:space="0" w:color="auto"/>
        <w:bottom w:val="none" w:sz="0" w:space="0" w:color="auto"/>
        <w:right w:val="none" w:sz="0" w:space="0" w:color="auto"/>
      </w:divBdr>
    </w:div>
    <w:div w:id="431512392">
      <w:bodyDiv w:val="1"/>
      <w:marLeft w:val="0"/>
      <w:marRight w:val="0"/>
      <w:marTop w:val="0"/>
      <w:marBottom w:val="0"/>
      <w:divBdr>
        <w:top w:val="none" w:sz="0" w:space="0" w:color="auto"/>
        <w:left w:val="none" w:sz="0" w:space="0" w:color="auto"/>
        <w:bottom w:val="none" w:sz="0" w:space="0" w:color="auto"/>
        <w:right w:val="none" w:sz="0" w:space="0" w:color="auto"/>
      </w:divBdr>
    </w:div>
    <w:div w:id="452208824">
      <w:bodyDiv w:val="1"/>
      <w:marLeft w:val="0"/>
      <w:marRight w:val="0"/>
      <w:marTop w:val="0"/>
      <w:marBottom w:val="0"/>
      <w:divBdr>
        <w:top w:val="none" w:sz="0" w:space="0" w:color="auto"/>
        <w:left w:val="none" w:sz="0" w:space="0" w:color="auto"/>
        <w:bottom w:val="none" w:sz="0" w:space="0" w:color="auto"/>
        <w:right w:val="none" w:sz="0" w:space="0" w:color="auto"/>
      </w:divBdr>
    </w:div>
    <w:div w:id="513963425">
      <w:bodyDiv w:val="1"/>
      <w:marLeft w:val="0"/>
      <w:marRight w:val="0"/>
      <w:marTop w:val="0"/>
      <w:marBottom w:val="0"/>
      <w:divBdr>
        <w:top w:val="none" w:sz="0" w:space="0" w:color="auto"/>
        <w:left w:val="none" w:sz="0" w:space="0" w:color="auto"/>
        <w:bottom w:val="none" w:sz="0" w:space="0" w:color="auto"/>
        <w:right w:val="none" w:sz="0" w:space="0" w:color="auto"/>
      </w:divBdr>
    </w:div>
    <w:div w:id="545528273">
      <w:bodyDiv w:val="1"/>
      <w:marLeft w:val="0"/>
      <w:marRight w:val="0"/>
      <w:marTop w:val="0"/>
      <w:marBottom w:val="0"/>
      <w:divBdr>
        <w:top w:val="none" w:sz="0" w:space="0" w:color="auto"/>
        <w:left w:val="none" w:sz="0" w:space="0" w:color="auto"/>
        <w:bottom w:val="none" w:sz="0" w:space="0" w:color="auto"/>
        <w:right w:val="none" w:sz="0" w:space="0" w:color="auto"/>
      </w:divBdr>
    </w:div>
    <w:div w:id="609968864">
      <w:bodyDiv w:val="1"/>
      <w:marLeft w:val="0"/>
      <w:marRight w:val="0"/>
      <w:marTop w:val="0"/>
      <w:marBottom w:val="0"/>
      <w:divBdr>
        <w:top w:val="none" w:sz="0" w:space="0" w:color="auto"/>
        <w:left w:val="none" w:sz="0" w:space="0" w:color="auto"/>
        <w:bottom w:val="none" w:sz="0" w:space="0" w:color="auto"/>
        <w:right w:val="none" w:sz="0" w:space="0" w:color="auto"/>
      </w:divBdr>
    </w:div>
    <w:div w:id="739597616">
      <w:bodyDiv w:val="1"/>
      <w:marLeft w:val="0"/>
      <w:marRight w:val="0"/>
      <w:marTop w:val="0"/>
      <w:marBottom w:val="0"/>
      <w:divBdr>
        <w:top w:val="none" w:sz="0" w:space="0" w:color="auto"/>
        <w:left w:val="none" w:sz="0" w:space="0" w:color="auto"/>
        <w:bottom w:val="none" w:sz="0" w:space="0" w:color="auto"/>
        <w:right w:val="none" w:sz="0" w:space="0" w:color="auto"/>
      </w:divBdr>
    </w:div>
    <w:div w:id="754782308">
      <w:bodyDiv w:val="1"/>
      <w:marLeft w:val="0"/>
      <w:marRight w:val="0"/>
      <w:marTop w:val="0"/>
      <w:marBottom w:val="0"/>
      <w:divBdr>
        <w:top w:val="none" w:sz="0" w:space="0" w:color="auto"/>
        <w:left w:val="none" w:sz="0" w:space="0" w:color="auto"/>
        <w:bottom w:val="none" w:sz="0" w:space="0" w:color="auto"/>
        <w:right w:val="none" w:sz="0" w:space="0" w:color="auto"/>
      </w:divBdr>
    </w:div>
    <w:div w:id="800534500">
      <w:bodyDiv w:val="1"/>
      <w:marLeft w:val="0"/>
      <w:marRight w:val="0"/>
      <w:marTop w:val="0"/>
      <w:marBottom w:val="0"/>
      <w:divBdr>
        <w:top w:val="none" w:sz="0" w:space="0" w:color="auto"/>
        <w:left w:val="none" w:sz="0" w:space="0" w:color="auto"/>
        <w:bottom w:val="none" w:sz="0" w:space="0" w:color="auto"/>
        <w:right w:val="none" w:sz="0" w:space="0" w:color="auto"/>
      </w:divBdr>
    </w:div>
    <w:div w:id="836266127">
      <w:bodyDiv w:val="1"/>
      <w:marLeft w:val="0"/>
      <w:marRight w:val="0"/>
      <w:marTop w:val="0"/>
      <w:marBottom w:val="0"/>
      <w:divBdr>
        <w:top w:val="none" w:sz="0" w:space="0" w:color="auto"/>
        <w:left w:val="none" w:sz="0" w:space="0" w:color="auto"/>
        <w:bottom w:val="none" w:sz="0" w:space="0" w:color="auto"/>
        <w:right w:val="none" w:sz="0" w:space="0" w:color="auto"/>
      </w:divBdr>
    </w:div>
    <w:div w:id="838234630">
      <w:bodyDiv w:val="1"/>
      <w:marLeft w:val="0"/>
      <w:marRight w:val="0"/>
      <w:marTop w:val="0"/>
      <w:marBottom w:val="0"/>
      <w:divBdr>
        <w:top w:val="none" w:sz="0" w:space="0" w:color="auto"/>
        <w:left w:val="none" w:sz="0" w:space="0" w:color="auto"/>
        <w:bottom w:val="none" w:sz="0" w:space="0" w:color="auto"/>
        <w:right w:val="none" w:sz="0" w:space="0" w:color="auto"/>
      </w:divBdr>
      <w:divsChild>
        <w:div w:id="2003124059">
          <w:marLeft w:val="691"/>
          <w:marRight w:val="0"/>
          <w:marTop w:val="0"/>
          <w:marBottom w:val="0"/>
          <w:divBdr>
            <w:top w:val="none" w:sz="0" w:space="0" w:color="auto"/>
            <w:left w:val="none" w:sz="0" w:space="0" w:color="auto"/>
            <w:bottom w:val="none" w:sz="0" w:space="0" w:color="auto"/>
            <w:right w:val="none" w:sz="0" w:space="0" w:color="auto"/>
          </w:divBdr>
        </w:div>
      </w:divsChild>
    </w:div>
    <w:div w:id="846479504">
      <w:bodyDiv w:val="1"/>
      <w:marLeft w:val="0"/>
      <w:marRight w:val="0"/>
      <w:marTop w:val="0"/>
      <w:marBottom w:val="0"/>
      <w:divBdr>
        <w:top w:val="none" w:sz="0" w:space="0" w:color="auto"/>
        <w:left w:val="none" w:sz="0" w:space="0" w:color="auto"/>
        <w:bottom w:val="none" w:sz="0" w:space="0" w:color="auto"/>
        <w:right w:val="none" w:sz="0" w:space="0" w:color="auto"/>
      </w:divBdr>
    </w:div>
    <w:div w:id="855314209">
      <w:bodyDiv w:val="1"/>
      <w:marLeft w:val="0"/>
      <w:marRight w:val="0"/>
      <w:marTop w:val="0"/>
      <w:marBottom w:val="0"/>
      <w:divBdr>
        <w:top w:val="none" w:sz="0" w:space="0" w:color="auto"/>
        <w:left w:val="none" w:sz="0" w:space="0" w:color="auto"/>
        <w:bottom w:val="none" w:sz="0" w:space="0" w:color="auto"/>
        <w:right w:val="none" w:sz="0" w:space="0" w:color="auto"/>
      </w:divBdr>
    </w:div>
    <w:div w:id="948509885">
      <w:bodyDiv w:val="1"/>
      <w:marLeft w:val="0"/>
      <w:marRight w:val="0"/>
      <w:marTop w:val="0"/>
      <w:marBottom w:val="0"/>
      <w:divBdr>
        <w:top w:val="none" w:sz="0" w:space="0" w:color="auto"/>
        <w:left w:val="none" w:sz="0" w:space="0" w:color="auto"/>
        <w:bottom w:val="none" w:sz="0" w:space="0" w:color="auto"/>
        <w:right w:val="none" w:sz="0" w:space="0" w:color="auto"/>
      </w:divBdr>
    </w:div>
    <w:div w:id="982392152">
      <w:bodyDiv w:val="1"/>
      <w:marLeft w:val="0"/>
      <w:marRight w:val="0"/>
      <w:marTop w:val="0"/>
      <w:marBottom w:val="0"/>
      <w:divBdr>
        <w:top w:val="none" w:sz="0" w:space="0" w:color="auto"/>
        <w:left w:val="none" w:sz="0" w:space="0" w:color="auto"/>
        <w:bottom w:val="none" w:sz="0" w:space="0" w:color="auto"/>
        <w:right w:val="none" w:sz="0" w:space="0" w:color="auto"/>
      </w:divBdr>
    </w:div>
    <w:div w:id="1140154323">
      <w:bodyDiv w:val="1"/>
      <w:marLeft w:val="0"/>
      <w:marRight w:val="0"/>
      <w:marTop w:val="0"/>
      <w:marBottom w:val="0"/>
      <w:divBdr>
        <w:top w:val="none" w:sz="0" w:space="0" w:color="auto"/>
        <w:left w:val="none" w:sz="0" w:space="0" w:color="auto"/>
        <w:bottom w:val="none" w:sz="0" w:space="0" w:color="auto"/>
        <w:right w:val="none" w:sz="0" w:space="0" w:color="auto"/>
      </w:divBdr>
    </w:div>
    <w:div w:id="1207329509">
      <w:bodyDiv w:val="1"/>
      <w:marLeft w:val="0"/>
      <w:marRight w:val="0"/>
      <w:marTop w:val="0"/>
      <w:marBottom w:val="0"/>
      <w:divBdr>
        <w:top w:val="none" w:sz="0" w:space="0" w:color="auto"/>
        <w:left w:val="none" w:sz="0" w:space="0" w:color="auto"/>
        <w:bottom w:val="none" w:sz="0" w:space="0" w:color="auto"/>
        <w:right w:val="none" w:sz="0" w:space="0" w:color="auto"/>
      </w:divBdr>
      <w:divsChild>
        <w:div w:id="1766684015">
          <w:marLeft w:val="446"/>
          <w:marRight w:val="0"/>
          <w:marTop w:val="0"/>
          <w:marBottom w:val="0"/>
          <w:divBdr>
            <w:top w:val="none" w:sz="0" w:space="0" w:color="auto"/>
            <w:left w:val="none" w:sz="0" w:space="0" w:color="auto"/>
            <w:bottom w:val="none" w:sz="0" w:space="0" w:color="auto"/>
            <w:right w:val="none" w:sz="0" w:space="0" w:color="auto"/>
          </w:divBdr>
        </w:div>
      </w:divsChild>
    </w:div>
    <w:div w:id="1254045324">
      <w:bodyDiv w:val="1"/>
      <w:marLeft w:val="0"/>
      <w:marRight w:val="0"/>
      <w:marTop w:val="0"/>
      <w:marBottom w:val="0"/>
      <w:divBdr>
        <w:top w:val="none" w:sz="0" w:space="0" w:color="auto"/>
        <w:left w:val="none" w:sz="0" w:space="0" w:color="auto"/>
        <w:bottom w:val="none" w:sz="0" w:space="0" w:color="auto"/>
        <w:right w:val="none" w:sz="0" w:space="0" w:color="auto"/>
      </w:divBdr>
    </w:div>
    <w:div w:id="1275749745">
      <w:bodyDiv w:val="1"/>
      <w:marLeft w:val="0"/>
      <w:marRight w:val="0"/>
      <w:marTop w:val="0"/>
      <w:marBottom w:val="0"/>
      <w:divBdr>
        <w:top w:val="none" w:sz="0" w:space="0" w:color="auto"/>
        <w:left w:val="none" w:sz="0" w:space="0" w:color="auto"/>
        <w:bottom w:val="none" w:sz="0" w:space="0" w:color="auto"/>
        <w:right w:val="none" w:sz="0" w:space="0" w:color="auto"/>
      </w:divBdr>
    </w:div>
    <w:div w:id="1277637698">
      <w:bodyDiv w:val="1"/>
      <w:marLeft w:val="0"/>
      <w:marRight w:val="0"/>
      <w:marTop w:val="0"/>
      <w:marBottom w:val="0"/>
      <w:divBdr>
        <w:top w:val="none" w:sz="0" w:space="0" w:color="auto"/>
        <w:left w:val="none" w:sz="0" w:space="0" w:color="auto"/>
        <w:bottom w:val="none" w:sz="0" w:space="0" w:color="auto"/>
        <w:right w:val="none" w:sz="0" w:space="0" w:color="auto"/>
      </w:divBdr>
      <w:divsChild>
        <w:div w:id="707730035">
          <w:marLeft w:val="900"/>
          <w:marRight w:val="225"/>
          <w:marTop w:val="150"/>
          <w:marBottom w:val="0"/>
          <w:divBdr>
            <w:top w:val="single" w:sz="2" w:space="4" w:color="DFDFDF"/>
            <w:left w:val="single" w:sz="2" w:space="4" w:color="DFDFDF"/>
            <w:bottom w:val="single" w:sz="2" w:space="4" w:color="DFDFDF"/>
            <w:right w:val="single" w:sz="2" w:space="4" w:color="DFDFDF"/>
          </w:divBdr>
          <w:divsChild>
            <w:div w:id="15871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4731">
      <w:bodyDiv w:val="1"/>
      <w:marLeft w:val="0"/>
      <w:marRight w:val="0"/>
      <w:marTop w:val="0"/>
      <w:marBottom w:val="0"/>
      <w:divBdr>
        <w:top w:val="none" w:sz="0" w:space="0" w:color="auto"/>
        <w:left w:val="none" w:sz="0" w:space="0" w:color="auto"/>
        <w:bottom w:val="none" w:sz="0" w:space="0" w:color="auto"/>
        <w:right w:val="none" w:sz="0" w:space="0" w:color="auto"/>
      </w:divBdr>
    </w:div>
    <w:div w:id="1284851107">
      <w:bodyDiv w:val="1"/>
      <w:marLeft w:val="0"/>
      <w:marRight w:val="0"/>
      <w:marTop w:val="0"/>
      <w:marBottom w:val="0"/>
      <w:divBdr>
        <w:top w:val="none" w:sz="0" w:space="0" w:color="auto"/>
        <w:left w:val="none" w:sz="0" w:space="0" w:color="auto"/>
        <w:bottom w:val="none" w:sz="0" w:space="0" w:color="auto"/>
        <w:right w:val="none" w:sz="0" w:space="0" w:color="auto"/>
      </w:divBdr>
    </w:div>
    <w:div w:id="1299455866">
      <w:bodyDiv w:val="1"/>
      <w:marLeft w:val="0"/>
      <w:marRight w:val="0"/>
      <w:marTop w:val="0"/>
      <w:marBottom w:val="0"/>
      <w:divBdr>
        <w:top w:val="none" w:sz="0" w:space="0" w:color="auto"/>
        <w:left w:val="none" w:sz="0" w:space="0" w:color="auto"/>
        <w:bottom w:val="none" w:sz="0" w:space="0" w:color="auto"/>
        <w:right w:val="none" w:sz="0" w:space="0" w:color="auto"/>
      </w:divBdr>
    </w:div>
    <w:div w:id="1325864036">
      <w:bodyDiv w:val="1"/>
      <w:marLeft w:val="0"/>
      <w:marRight w:val="0"/>
      <w:marTop w:val="0"/>
      <w:marBottom w:val="0"/>
      <w:divBdr>
        <w:top w:val="none" w:sz="0" w:space="0" w:color="auto"/>
        <w:left w:val="none" w:sz="0" w:space="0" w:color="auto"/>
        <w:bottom w:val="none" w:sz="0" w:space="0" w:color="auto"/>
        <w:right w:val="none" w:sz="0" w:space="0" w:color="auto"/>
      </w:divBdr>
    </w:div>
    <w:div w:id="1326932512">
      <w:bodyDiv w:val="1"/>
      <w:marLeft w:val="0"/>
      <w:marRight w:val="0"/>
      <w:marTop w:val="0"/>
      <w:marBottom w:val="0"/>
      <w:divBdr>
        <w:top w:val="none" w:sz="0" w:space="0" w:color="auto"/>
        <w:left w:val="none" w:sz="0" w:space="0" w:color="auto"/>
        <w:bottom w:val="none" w:sz="0" w:space="0" w:color="auto"/>
        <w:right w:val="none" w:sz="0" w:space="0" w:color="auto"/>
      </w:divBdr>
    </w:div>
    <w:div w:id="1327441005">
      <w:bodyDiv w:val="1"/>
      <w:marLeft w:val="0"/>
      <w:marRight w:val="0"/>
      <w:marTop w:val="0"/>
      <w:marBottom w:val="0"/>
      <w:divBdr>
        <w:top w:val="none" w:sz="0" w:space="0" w:color="auto"/>
        <w:left w:val="none" w:sz="0" w:space="0" w:color="auto"/>
        <w:bottom w:val="none" w:sz="0" w:space="0" w:color="auto"/>
        <w:right w:val="none" w:sz="0" w:space="0" w:color="auto"/>
      </w:divBdr>
    </w:div>
    <w:div w:id="1440490347">
      <w:bodyDiv w:val="1"/>
      <w:marLeft w:val="0"/>
      <w:marRight w:val="0"/>
      <w:marTop w:val="0"/>
      <w:marBottom w:val="0"/>
      <w:divBdr>
        <w:top w:val="none" w:sz="0" w:space="0" w:color="auto"/>
        <w:left w:val="none" w:sz="0" w:space="0" w:color="auto"/>
        <w:bottom w:val="none" w:sz="0" w:space="0" w:color="auto"/>
        <w:right w:val="none" w:sz="0" w:space="0" w:color="auto"/>
      </w:divBdr>
    </w:div>
    <w:div w:id="1445346893">
      <w:bodyDiv w:val="1"/>
      <w:marLeft w:val="0"/>
      <w:marRight w:val="0"/>
      <w:marTop w:val="0"/>
      <w:marBottom w:val="0"/>
      <w:divBdr>
        <w:top w:val="none" w:sz="0" w:space="0" w:color="auto"/>
        <w:left w:val="none" w:sz="0" w:space="0" w:color="auto"/>
        <w:bottom w:val="none" w:sz="0" w:space="0" w:color="auto"/>
        <w:right w:val="none" w:sz="0" w:space="0" w:color="auto"/>
      </w:divBdr>
    </w:div>
    <w:div w:id="1449394237">
      <w:bodyDiv w:val="1"/>
      <w:marLeft w:val="0"/>
      <w:marRight w:val="0"/>
      <w:marTop w:val="0"/>
      <w:marBottom w:val="0"/>
      <w:divBdr>
        <w:top w:val="none" w:sz="0" w:space="0" w:color="auto"/>
        <w:left w:val="none" w:sz="0" w:space="0" w:color="auto"/>
        <w:bottom w:val="none" w:sz="0" w:space="0" w:color="auto"/>
        <w:right w:val="none" w:sz="0" w:space="0" w:color="auto"/>
      </w:divBdr>
    </w:div>
    <w:div w:id="1452167553">
      <w:bodyDiv w:val="1"/>
      <w:marLeft w:val="0"/>
      <w:marRight w:val="0"/>
      <w:marTop w:val="0"/>
      <w:marBottom w:val="0"/>
      <w:divBdr>
        <w:top w:val="none" w:sz="0" w:space="0" w:color="auto"/>
        <w:left w:val="none" w:sz="0" w:space="0" w:color="auto"/>
        <w:bottom w:val="none" w:sz="0" w:space="0" w:color="auto"/>
        <w:right w:val="none" w:sz="0" w:space="0" w:color="auto"/>
      </w:divBdr>
    </w:div>
    <w:div w:id="1475752391">
      <w:bodyDiv w:val="1"/>
      <w:marLeft w:val="0"/>
      <w:marRight w:val="0"/>
      <w:marTop w:val="0"/>
      <w:marBottom w:val="0"/>
      <w:divBdr>
        <w:top w:val="none" w:sz="0" w:space="0" w:color="auto"/>
        <w:left w:val="none" w:sz="0" w:space="0" w:color="auto"/>
        <w:bottom w:val="none" w:sz="0" w:space="0" w:color="auto"/>
        <w:right w:val="none" w:sz="0" w:space="0" w:color="auto"/>
      </w:divBdr>
    </w:div>
    <w:div w:id="1548637153">
      <w:bodyDiv w:val="1"/>
      <w:marLeft w:val="0"/>
      <w:marRight w:val="0"/>
      <w:marTop w:val="0"/>
      <w:marBottom w:val="0"/>
      <w:divBdr>
        <w:top w:val="none" w:sz="0" w:space="0" w:color="auto"/>
        <w:left w:val="none" w:sz="0" w:space="0" w:color="auto"/>
        <w:bottom w:val="none" w:sz="0" w:space="0" w:color="auto"/>
        <w:right w:val="none" w:sz="0" w:space="0" w:color="auto"/>
      </w:divBdr>
    </w:div>
    <w:div w:id="1563176963">
      <w:bodyDiv w:val="1"/>
      <w:marLeft w:val="0"/>
      <w:marRight w:val="0"/>
      <w:marTop w:val="0"/>
      <w:marBottom w:val="0"/>
      <w:divBdr>
        <w:top w:val="none" w:sz="0" w:space="0" w:color="auto"/>
        <w:left w:val="none" w:sz="0" w:space="0" w:color="auto"/>
        <w:bottom w:val="none" w:sz="0" w:space="0" w:color="auto"/>
        <w:right w:val="none" w:sz="0" w:space="0" w:color="auto"/>
      </w:divBdr>
    </w:div>
    <w:div w:id="1575432521">
      <w:bodyDiv w:val="1"/>
      <w:marLeft w:val="0"/>
      <w:marRight w:val="0"/>
      <w:marTop w:val="0"/>
      <w:marBottom w:val="0"/>
      <w:divBdr>
        <w:top w:val="none" w:sz="0" w:space="0" w:color="auto"/>
        <w:left w:val="none" w:sz="0" w:space="0" w:color="auto"/>
        <w:bottom w:val="none" w:sz="0" w:space="0" w:color="auto"/>
        <w:right w:val="none" w:sz="0" w:space="0" w:color="auto"/>
      </w:divBdr>
    </w:div>
    <w:div w:id="1612932380">
      <w:bodyDiv w:val="1"/>
      <w:marLeft w:val="0"/>
      <w:marRight w:val="0"/>
      <w:marTop w:val="0"/>
      <w:marBottom w:val="0"/>
      <w:divBdr>
        <w:top w:val="none" w:sz="0" w:space="0" w:color="auto"/>
        <w:left w:val="none" w:sz="0" w:space="0" w:color="auto"/>
        <w:bottom w:val="none" w:sz="0" w:space="0" w:color="auto"/>
        <w:right w:val="none" w:sz="0" w:space="0" w:color="auto"/>
      </w:divBdr>
    </w:div>
    <w:div w:id="1660034732">
      <w:bodyDiv w:val="1"/>
      <w:marLeft w:val="0"/>
      <w:marRight w:val="0"/>
      <w:marTop w:val="0"/>
      <w:marBottom w:val="0"/>
      <w:divBdr>
        <w:top w:val="none" w:sz="0" w:space="0" w:color="auto"/>
        <w:left w:val="none" w:sz="0" w:space="0" w:color="auto"/>
        <w:bottom w:val="none" w:sz="0" w:space="0" w:color="auto"/>
        <w:right w:val="none" w:sz="0" w:space="0" w:color="auto"/>
      </w:divBdr>
    </w:div>
    <w:div w:id="1674914487">
      <w:bodyDiv w:val="1"/>
      <w:marLeft w:val="0"/>
      <w:marRight w:val="0"/>
      <w:marTop w:val="0"/>
      <w:marBottom w:val="0"/>
      <w:divBdr>
        <w:top w:val="none" w:sz="0" w:space="0" w:color="auto"/>
        <w:left w:val="none" w:sz="0" w:space="0" w:color="auto"/>
        <w:bottom w:val="none" w:sz="0" w:space="0" w:color="auto"/>
        <w:right w:val="none" w:sz="0" w:space="0" w:color="auto"/>
      </w:divBdr>
    </w:div>
    <w:div w:id="1681737955">
      <w:bodyDiv w:val="1"/>
      <w:marLeft w:val="0"/>
      <w:marRight w:val="0"/>
      <w:marTop w:val="0"/>
      <w:marBottom w:val="0"/>
      <w:divBdr>
        <w:top w:val="none" w:sz="0" w:space="0" w:color="auto"/>
        <w:left w:val="none" w:sz="0" w:space="0" w:color="auto"/>
        <w:bottom w:val="none" w:sz="0" w:space="0" w:color="auto"/>
        <w:right w:val="none" w:sz="0" w:space="0" w:color="auto"/>
      </w:divBdr>
    </w:div>
    <w:div w:id="1697346679">
      <w:bodyDiv w:val="1"/>
      <w:marLeft w:val="0"/>
      <w:marRight w:val="0"/>
      <w:marTop w:val="0"/>
      <w:marBottom w:val="0"/>
      <w:divBdr>
        <w:top w:val="none" w:sz="0" w:space="0" w:color="auto"/>
        <w:left w:val="none" w:sz="0" w:space="0" w:color="auto"/>
        <w:bottom w:val="none" w:sz="0" w:space="0" w:color="auto"/>
        <w:right w:val="none" w:sz="0" w:space="0" w:color="auto"/>
      </w:divBdr>
    </w:div>
    <w:div w:id="1775203449">
      <w:bodyDiv w:val="1"/>
      <w:marLeft w:val="0"/>
      <w:marRight w:val="0"/>
      <w:marTop w:val="0"/>
      <w:marBottom w:val="0"/>
      <w:divBdr>
        <w:top w:val="none" w:sz="0" w:space="0" w:color="auto"/>
        <w:left w:val="none" w:sz="0" w:space="0" w:color="auto"/>
        <w:bottom w:val="none" w:sz="0" w:space="0" w:color="auto"/>
        <w:right w:val="none" w:sz="0" w:space="0" w:color="auto"/>
      </w:divBdr>
    </w:div>
    <w:div w:id="1779526568">
      <w:bodyDiv w:val="1"/>
      <w:marLeft w:val="0"/>
      <w:marRight w:val="0"/>
      <w:marTop w:val="0"/>
      <w:marBottom w:val="0"/>
      <w:divBdr>
        <w:top w:val="none" w:sz="0" w:space="0" w:color="auto"/>
        <w:left w:val="none" w:sz="0" w:space="0" w:color="auto"/>
        <w:bottom w:val="none" w:sz="0" w:space="0" w:color="auto"/>
        <w:right w:val="none" w:sz="0" w:space="0" w:color="auto"/>
      </w:divBdr>
    </w:div>
    <w:div w:id="1809663650">
      <w:bodyDiv w:val="1"/>
      <w:marLeft w:val="0"/>
      <w:marRight w:val="0"/>
      <w:marTop w:val="0"/>
      <w:marBottom w:val="0"/>
      <w:divBdr>
        <w:top w:val="none" w:sz="0" w:space="0" w:color="auto"/>
        <w:left w:val="none" w:sz="0" w:space="0" w:color="auto"/>
        <w:bottom w:val="none" w:sz="0" w:space="0" w:color="auto"/>
        <w:right w:val="none" w:sz="0" w:space="0" w:color="auto"/>
      </w:divBdr>
    </w:div>
    <w:div w:id="1824394981">
      <w:bodyDiv w:val="1"/>
      <w:marLeft w:val="0"/>
      <w:marRight w:val="0"/>
      <w:marTop w:val="0"/>
      <w:marBottom w:val="0"/>
      <w:divBdr>
        <w:top w:val="none" w:sz="0" w:space="0" w:color="auto"/>
        <w:left w:val="none" w:sz="0" w:space="0" w:color="auto"/>
        <w:bottom w:val="none" w:sz="0" w:space="0" w:color="auto"/>
        <w:right w:val="none" w:sz="0" w:space="0" w:color="auto"/>
      </w:divBdr>
    </w:div>
    <w:div w:id="1835101938">
      <w:bodyDiv w:val="1"/>
      <w:marLeft w:val="0"/>
      <w:marRight w:val="0"/>
      <w:marTop w:val="0"/>
      <w:marBottom w:val="0"/>
      <w:divBdr>
        <w:top w:val="none" w:sz="0" w:space="0" w:color="auto"/>
        <w:left w:val="none" w:sz="0" w:space="0" w:color="auto"/>
        <w:bottom w:val="none" w:sz="0" w:space="0" w:color="auto"/>
        <w:right w:val="none" w:sz="0" w:space="0" w:color="auto"/>
      </w:divBdr>
    </w:div>
    <w:div w:id="1895894614">
      <w:bodyDiv w:val="1"/>
      <w:marLeft w:val="0"/>
      <w:marRight w:val="0"/>
      <w:marTop w:val="0"/>
      <w:marBottom w:val="0"/>
      <w:divBdr>
        <w:top w:val="none" w:sz="0" w:space="0" w:color="auto"/>
        <w:left w:val="none" w:sz="0" w:space="0" w:color="auto"/>
        <w:bottom w:val="none" w:sz="0" w:space="0" w:color="auto"/>
        <w:right w:val="none" w:sz="0" w:space="0" w:color="auto"/>
      </w:divBdr>
    </w:div>
    <w:div w:id="1919749334">
      <w:bodyDiv w:val="1"/>
      <w:marLeft w:val="0"/>
      <w:marRight w:val="0"/>
      <w:marTop w:val="0"/>
      <w:marBottom w:val="0"/>
      <w:divBdr>
        <w:top w:val="none" w:sz="0" w:space="0" w:color="auto"/>
        <w:left w:val="none" w:sz="0" w:space="0" w:color="auto"/>
        <w:bottom w:val="none" w:sz="0" w:space="0" w:color="auto"/>
        <w:right w:val="none" w:sz="0" w:space="0" w:color="auto"/>
      </w:divBdr>
    </w:div>
    <w:div w:id="1945841225">
      <w:bodyDiv w:val="1"/>
      <w:marLeft w:val="0"/>
      <w:marRight w:val="0"/>
      <w:marTop w:val="0"/>
      <w:marBottom w:val="0"/>
      <w:divBdr>
        <w:top w:val="none" w:sz="0" w:space="0" w:color="auto"/>
        <w:left w:val="none" w:sz="0" w:space="0" w:color="auto"/>
        <w:bottom w:val="none" w:sz="0" w:space="0" w:color="auto"/>
        <w:right w:val="none" w:sz="0" w:space="0" w:color="auto"/>
      </w:divBdr>
    </w:div>
    <w:div w:id="2012826717">
      <w:bodyDiv w:val="1"/>
      <w:marLeft w:val="0"/>
      <w:marRight w:val="0"/>
      <w:marTop w:val="0"/>
      <w:marBottom w:val="0"/>
      <w:divBdr>
        <w:top w:val="none" w:sz="0" w:space="0" w:color="auto"/>
        <w:left w:val="none" w:sz="0" w:space="0" w:color="auto"/>
        <w:bottom w:val="none" w:sz="0" w:space="0" w:color="auto"/>
        <w:right w:val="none" w:sz="0" w:space="0" w:color="auto"/>
      </w:divBdr>
    </w:div>
    <w:div w:id="2055616086">
      <w:bodyDiv w:val="1"/>
      <w:marLeft w:val="0"/>
      <w:marRight w:val="0"/>
      <w:marTop w:val="0"/>
      <w:marBottom w:val="0"/>
      <w:divBdr>
        <w:top w:val="none" w:sz="0" w:space="0" w:color="auto"/>
        <w:left w:val="none" w:sz="0" w:space="0" w:color="auto"/>
        <w:bottom w:val="none" w:sz="0" w:space="0" w:color="auto"/>
        <w:right w:val="none" w:sz="0" w:space="0" w:color="auto"/>
      </w:divBdr>
      <w:divsChild>
        <w:div w:id="548495400">
          <w:marLeft w:val="900"/>
          <w:marRight w:val="225"/>
          <w:marTop w:val="150"/>
          <w:marBottom w:val="0"/>
          <w:divBdr>
            <w:top w:val="single" w:sz="2" w:space="4" w:color="DFDFDF"/>
            <w:left w:val="single" w:sz="2" w:space="4" w:color="DFDFDF"/>
            <w:bottom w:val="single" w:sz="2" w:space="4" w:color="DFDFDF"/>
            <w:right w:val="single" w:sz="2" w:space="4" w:color="DFDFDF"/>
          </w:divBdr>
          <w:divsChild>
            <w:div w:id="1634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7189">
      <w:bodyDiv w:val="1"/>
      <w:marLeft w:val="0"/>
      <w:marRight w:val="0"/>
      <w:marTop w:val="0"/>
      <w:marBottom w:val="0"/>
      <w:divBdr>
        <w:top w:val="none" w:sz="0" w:space="0" w:color="auto"/>
        <w:left w:val="none" w:sz="0" w:space="0" w:color="auto"/>
        <w:bottom w:val="none" w:sz="0" w:space="0" w:color="auto"/>
        <w:right w:val="none" w:sz="0" w:space="0" w:color="auto"/>
      </w:divBdr>
    </w:div>
    <w:div w:id="212587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r.wikipedia.org/w/index.php?title=K%C3%BClt%C3%BCrel_%C3%A7e%C5%9Fitlilik&amp;action=edit&amp;redlink=1" TargetMode="External"/><Relationship Id="rId21" Type="http://schemas.openxmlformats.org/officeDocument/2006/relationships/hyperlink" Target="http://www.ticaribilimler.com/muhasebe.htm" TargetMode="External"/><Relationship Id="rId42" Type="http://schemas.openxmlformats.org/officeDocument/2006/relationships/hyperlink" Target="https://www.instagram.com/reel/DC9CGMnqo9A/?igsh=MWloNnY3enIxNnRmaw==" TargetMode="External"/><Relationship Id="rId63" Type="http://schemas.openxmlformats.org/officeDocument/2006/relationships/hyperlink" Target="https://www.baskent.edu.tr/belgeler/mevzuat/yonetmelik/onlisans_yon_11_2023.pdf" TargetMode="External"/><Relationship Id="rId84" Type="http://schemas.openxmlformats.org/officeDocument/2006/relationships/hyperlink" Target="https://docs.google.com/document/d/15yAJpUvXoe1PZPNcRt1c31N1QYXo4uiW/edit?usp=drive_link&amp;ouid=117574401717972881788&amp;rtpof=true&amp;sd=true" TargetMode="External"/><Relationship Id="rId138" Type="http://schemas.openxmlformats.org/officeDocument/2006/relationships/fontTable" Target="fontTable.xml"/><Relationship Id="rId16" Type="http://schemas.openxmlformats.org/officeDocument/2006/relationships/hyperlink" Target="https://tbf.baskent.edu.tr/kw/upload/220/dosyalar/GEREKL%26%23304%3B%20BELGELER.pdf?did=138545" TargetMode="External"/><Relationship Id="rId107" Type="http://schemas.openxmlformats.org/officeDocument/2006/relationships/hyperlink" Target="https://tr.wikipedia.org/wiki/Giri%C5%9Fimcilik" TargetMode="External"/><Relationship Id="rId11" Type="http://schemas.openxmlformats.org/officeDocument/2006/relationships/hyperlink" Target="https://www.resmigazete.gov.tr/eskiler/2018/11/20181123-16.htm?dil=TR&amp;birim=220&amp;menu_id=36" TargetMode="External"/><Relationship Id="rId32" Type="http://schemas.openxmlformats.org/officeDocument/2006/relationships/hyperlink" Target="https://drive.google.com/file/d/13R1DMJNRTq_UJ8vRPtDIPf_mio3L9rH7/view?usp=drive_link" TargetMode="External"/><Relationship Id="rId37" Type="http://schemas.openxmlformats.org/officeDocument/2006/relationships/hyperlink" Target="https://truva.baskent.edu.tr/bilgipaketi/?dil=TR&amp;menu=akademik&amp;inner=katalog&amp;birim=497" TargetMode="External"/><Relationship Id="rId53" Type="http://schemas.openxmlformats.org/officeDocument/2006/relationships/hyperlink" Target="https://uik.baskent.edu.tr/kw/menu_icerik.php?birim=161&amp;menu_id=42" TargetMode="External"/><Relationship Id="rId58" Type="http://schemas.openxmlformats.org/officeDocument/2006/relationships/hyperlink" Target="https://truva.baskent.edu.tr/bilgipaketi/?dil=TR&amp;menu=akademik&amp;inner=katalog&amp;birim=497&amp;ders=220212" TargetMode="External"/><Relationship Id="rId74" Type="http://schemas.openxmlformats.org/officeDocument/2006/relationships/hyperlink" Target="http://truva.baskent.edu.tr/bilgipaketi/?dil=TR&amp;menu=kurumsal&amp;inner=ogrenmeninTaninmasi" TargetMode="External"/><Relationship Id="rId79" Type="http://schemas.openxmlformats.org/officeDocument/2006/relationships/hyperlink" Target="https://www.baskent.edu.tr/upload/files/eng_ogr_yong.pdf" TargetMode="External"/><Relationship Id="rId102" Type="http://schemas.openxmlformats.org/officeDocument/2006/relationships/hyperlink" Target="http://performans.baskent.edu.tr/" TargetMode="External"/><Relationship Id="rId123" Type="http://schemas.openxmlformats.org/officeDocument/2006/relationships/hyperlink" Target="https://tr.wikipedia.org/wiki/Kad%C4%B1n_s%C3%BCnneti" TargetMode="External"/><Relationship Id="rId128" Type="http://schemas.openxmlformats.org/officeDocument/2006/relationships/hyperlink" Target="https://tr.wikipedia.org/wiki/Engellilik" TargetMode="External"/><Relationship Id="rId5" Type="http://schemas.openxmlformats.org/officeDocument/2006/relationships/webSettings" Target="webSettings.xml"/><Relationship Id="rId90" Type="http://schemas.openxmlformats.org/officeDocument/2006/relationships/hyperlink" Target="https://drive.google.com/file/d/1ajg_rlumwQq8QIiDojFeCN7E7mZazmcm/view?usp=drive_link" TargetMode="External"/><Relationship Id="rId95" Type="http://schemas.openxmlformats.org/officeDocument/2006/relationships/hyperlink" Target="https://www.baskent.edu.tr/belgeler/mevzuat/yonerge/akademikidaribilimsel_yong_20.pdf" TargetMode="External"/><Relationship Id="rId22" Type="http://schemas.openxmlformats.org/officeDocument/2006/relationships/hyperlink" Target="http://www.ticaribilimler.com/muhasebe.htm" TargetMode="External"/><Relationship Id="rId27" Type="http://schemas.openxmlformats.org/officeDocument/2006/relationships/hyperlink" Target="https://drive.google.com/file/d/1M3ojOn0Sl-I34xEPKoZd2zMMWlbDl8OR/view?usp=drive_link" TargetMode="External"/><Relationship Id="rId43" Type="http://schemas.openxmlformats.org/officeDocument/2006/relationships/hyperlink" Target="https://docs.google.com/forms/d/e/1FAIpQLSclkw3x3H113EsP6SymRXKjD-SfvpV529ChBh4GZcTYompkKw/viewform" TargetMode="External"/><Relationship Id="rId48" Type="http://schemas.openxmlformats.org/officeDocument/2006/relationships/hyperlink" Target="https://www.baskent.edu.tr/belgeler/mevzuat/yonerge/degisimprog_yong_18.pdf?birim=161&amp;menu" TargetMode="External"/><Relationship Id="rId64" Type="http://schemas.openxmlformats.org/officeDocument/2006/relationships/hyperlink" Target="https://drive.google.com/file/d/1yBP2wYNlbSN8g9otQhnaTKRNGFIDBJos/view?usp=drive_link" TargetMode="External"/><Relationship Id="rId69" Type="http://schemas.openxmlformats.org/officeDocument/2006/relationships/hyperlink" Target="https://www.baskent.edu.tr/belgeler/mevzuat/yonetmelik/onlisans_yon_08.2020.pdf" TargetMode="External"/><Relationship Id="rId113" Type="http://schemas.openxmlformats.org/officeDocument/2006/relationships/hyperlink" Target="https://tr.wikipedia.org/wiki/%C4%B0stihdam" TargetMode="External"/><Relationship Id="rId118" Type="http://schemas.openxmlformats.org/officeDocument/2006/relationships/hyperlink" Target="https://tr.wikipedia.org/wiki/Ayr%C4%B1mc%C4%B1l%C4%B1k" TargetMode="External"/><Relationship Id="rId134" Type="http://schemas.openxmlformats.org/officeDocument/2006/relationships/hyperlink" Target="https://adk.baskent.edu.tr/kw/upload/159/dosyalar/Stratejik-Plan-2023-2033.pdf?birim=159&amp;menu_id=8" TargetMode="External"/><Relationship Id="rId139" Type="http://schemas.openxmlformats.org/officeDocument/2006/relationships/theme" Target="theme/theme1.xml"/><Relationship Id="rId80" Type="http://schemas.openxmlformats.org/officeDocument/2006/relationships/hyperlink" Target="https://view.officeapps.live.com/op/view.aspx?src=http%3A%2F%2Feob.baskent.edu.tr%2Fkw%2Fupload%2F5084%2Fdosyalar%2Fbasvuru-formu.docx%3Fbirim%3D5084%26menu_id%3D7&amp;wdOrigin=BROWSELINK" TargetMode="External"/><Relationship Id="rId85" Type="http://schemas.openxmlformats.org/officeDocument/2006/relationships/hyperlink" Target="https://docs.google.com/document/d/1z0I5KnGBHdTDv_1QE_By4mnrPpB611Xs/edit?usp=drive_link&amp;ouid=117574401717972881788&amp;rtpof=true&amp;sd=true" TargetMode="External"/><Relationship Id="rId12" Type="http://schemas.openxmlformats.org/officeDocument/2006/relationships/hyperlink" Target="https://tbf.baskent.edu.tr/kw/menu_icerik.php?birim=220&amp;menu_id=36" TargetMode="External"/><Relationship Id="rId17" Type="http://schemas.openxmlformats.org/officeDocument/2006/relationships/hyperlink" Target="https://tbf.baskent.edu.tr/kw/upload/220/dosyalar/isBAsINDA-EgiTiM-RAPOR-Yazimi(2).pdf?birim=220&amp;menu_id=17?" TargetMode="External"/><Relationship Id="rId33" Type="http://schemas.openxmlformats.org/officeDocument/2006/relationships/hyperlink" Target="https://drive.google.com/file/d/1sydZJVWn-PNiUXrHDtNYSqqR1HMuPkA0/view?usp=drive_link" TargetMode="External"/><Relationship Id="rId38" Type="http://schemas.openxmlformats.org/officeDocument/2006/relationships/hyperlink" Target="https://www.instagram.com/reel/DC9CGMnqo9A/?igsh=MWloNnY3enIxNnRmaw==" TargetMode="External"/><Relationship Id="rId59" Type="http://schemas.openxmlformats.org/officeDocument/2006/relationships/hyperlink" Target="https://tbf.baskent.edu.tr/kw/upload/220/dosyalar/yonerge%281%29.pdf?birim=220&amp;menu_id=14" TargetMode="External"/><Relationship Id="rId103" Type="http://schemas.openxmlformats.org/officeDocument/2006/relationships/hyperlink" Target="https://www.baskent.edu.tr/belgeler/mevzuat/yonerge/akademikidaribilimsel_yong_20.pdf" TargetMode="External"/><Relationship Id="rId108" Type="http://schemas.openxmlformats.org/officeDocument/2006/relationships/hyperlink" Target="https://tr.wikipedia.org/wiki/S%C3%BCrd%C3%BCr%C3%BClebilir_kalk%C4%B1nma" TargetMode="External"/><Relationship Id="rId124" Type="http://schemas.openxmlformats.org/officeDocument/2006/relationships/hyperlink" Target="https://tr.wikipedia.org/wiki/F%C4%B1rsat_e%C5%9Fitli%C4%9Fi" TargetMode="External"/><Relationship Id="rId129" Type="http://schemas.openxmlformats.org/officeDocument/2006/relationships/hyperlink" Target="https://tr.wikipedia.org/wiki/Irk" TargetMode="External"/><Relationship Id="rId54" Type="http://schemas.openxmlformats.org/officeDocument/2006/relationships/image" Target="media/image2.png"/><Relationship Id="rId70" Type="http://schemas.openxmlformats.org/officeDocument/2006/relationships/hyperlink" Target="http://truva.baskent.edu.tr/bilgipaketi/?dil=TR&amp;menu=akademik&amp;inner=katalog&amp;birim=497&amp;ders=220414" TargetMode="External"/><Relationship Id="rId75" Type="http://schemas.openxmlformats.org/officeDocument/2006/relationships/hyperlink" Target="https://www.baskent.edu.tr/belgeler/mevzuat/yonerge/ciftanadal_yong_17.pdf?birim=220&amp;menu_id=18" TargetMode="External"/><Relationship Id="rId91" Type="http://schemas.openxmlformats.org/officeDocument/2006/relationships/hyperlink" Target="https://drive.google.com/file/d/1OgmKfc_i7wjiLnk8jaAhl2obAULRNf5d/view?usp=drive_link" TargetMode="External"/><Relationship Id="rId9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nstagram.com/muhasebevefinans.baskentuni/" TargetMode="External"/><Relationship Id="rId28" Type="http://schemas.openxmlformats.org/officeDocument/2006/relationships/hyperlink" Target="https://drive.google.com/file/d/1Es5S2EUxPfL5Qu957iP_9xIx8MRSlZOm/view?usp=drive_link" TargetMode="External"/><Relationship Id="rId49" Type="http://schemas.openxmlformats.org/officeDocument/2006/relationships/hyperlink" Target="https://uik.baskent.edu.tr/kw/menu_icerik.php?birim=161&amp;menu_id=35" TargetMode="External"/><Relationship Id="rId114" Type="http://schemas.openxmlformats.org/officeDocument/2006/relationships/hyperlink" Target="https://tr.wikipedia.org/wiki/Giri%C5%9Fimcilik" TargetMode="External"/><Relationship Id="rId119" Type="http://schemas.openxmlformats.org/officeDocument/2006/relationships/hyperlink" Target="https://tr.wikipedia.org/w/index.php?title=Kad%C4%B1n_ticareti&amp;action=edit&amp;redlink=1" TargetMode="External"/><Relationship Id="rId44" Type="http://schemas.openxmlformats.org/officeDocument/2006/relationships/hyperlink" Target="https://docs.google.com/presentation/d/1h-0PjNc0SlsZo_73rr6W6hxA6hsLAWIo/edit?usp=drive_link&amp;ouid=117574401717972881788&amp;rtpof=true&amp;sd=true" TargetMode="External"/><Relationship Id="rId60" Type="http://schemas.openxmlformats.org/officeDocument/2006/relationships/hyperlink" Target="https://tbf.baskent.edu.tr/kw/upload/220/dosyalar/donem_proje_yazim.pdf?birim=220&amp;menu_id=13" TargetMode="External"/><Relationship Id="rId65" Type="http://schemas.openxmlformats.org/officeDocument/2006/relationships/hyperlink" Target="http://truva.baskent.edu.tr/bilgipaketi/?dil=TR&amp;menu=akademik&amp;inner=katalog&amp;birim=497&amp;ders=481112" TargetMode="External"/><Relationship Id="rId81" Type="http://schemas.openxmlformats.org/officeDocument/2006/relationships/hyperlink" Target="https://docs.google.com/document/d/1Q3OZWsu828ZKzM0XjsauUSRi1B_1Q7pi/edit?usp=drive_link&amp;ouid=117574401717972881788&amp;rtpof=true&amp;sd=true" TargetMode="External"/><Relationship Id="rId86" Type="http://schemas.openxmlformats.org/officeDocument/2006/relationships/hyperlink" Target="https://docs.google.com/document/d/1m8GnTnw6SgNEtm4gPECKn-mTC99RLcxb/edit?usp=drive_link&amp;ouid=117574401717972881788&amp;rtpof=true&amp;sd=true" TargetMode="External"/><Relationship Id="rId130" Type="http://schemas.openxmlformats.org/officeDocument/2006/relationships/hyperlink" Target="https://tr.wikipedia.org/w/index.php?title=Etnik_k%C3%B6ken&amp;action=edit&amp;redlink=1" TargetMode="External"/><Relationship Id="rId135" Type="http://schemas.openxmlformats.org/officeDocument/2006/relationships/hyperlink" Target="https://docs.google.com/document/d/16MdRzp-dWjM4GotqHJXWyCdFyV40TyHw/edit?usp=drive_link&amp;ouid=117574401717972881788&amp;rtpof=true&amp;sd=true" TargetMode="External"/><Relationship Id="rId13" Type="http://schemas.openxmlformats.org/officeDocument/2006/relationships/hyperlink" Target="https://tbf.baskent.edu.tr/kw/upload/220/dosyalar/Organizasyon%20%C5%9Eemas%C4%B1.pdf?birim=220&amp;menu_id=36" TargetMode="External"/><Relationship Id="rId18" Type="http://schemas.openxmlformats.org/officeDocument/2006/relationships/hyperlink" Target="https://www.baskent.edu.tr/belgeler/mevzuat/yonetmelik/onlisans_yon_11_2023.pdf" TargetMode="External"/><Relationship Id="rId39" Type="http://schemas.openxmlformats.org/officeDocument/2006/relationships/hyperlink" Target="http://performans.baskent.edu.tr/" TargetMode="External"/><Relationship Id="rId109" Type="http://schemas.openxmlformats.org/officeDocument/2006/relationships/hyperlink" Target="https://tr.wikipedia.org/wiki/D%C3%BCnya_vatanda%C5%9Fl%C4%B1%C4%9F%C4%B1" TargetMode="External"/><Relationship Id="rId34" Type="http://schemas.openxmlformats.org/officeDocument/2006/relationships/hyperlink" Target="http://tbf.baskent.edu.tr/kw/menu_icerik.php?birim=220&amp;menu_id=2" TargetMode="External"/><Relationship Id="rId50" Type="http://schemas.openxmlformats.org/officeDocument/2006/relationships/hyperlink" Target="https://uik.baskent.edu.tr/kw/menu_icerik.php?birim=161&amp;menu_id=26" TargetMode="External"/><Relationship Id="rId55" Type="http://schemas.openxmlformats.org/officeDocument/2006/relationships/hyperlink" Target="http://truva.baskent.edu.tr/bilgipaketi/?dil=TR&amp;menu=akademik&amp;inner=programCiktilari&amp;birim=497" TargetMode="External"/><Relationship Id="rId76" Type="http://schemas.openxmlformats.org/officeDocument/2006/relationships/hyperlink" Target="https://www.baskent.edu.tr/belgeler/mevzuat/yonerge/yandal_yong_16.pdf?birim=220&amp;menu_id=18" TargetMode="External"/><Relationship Id="rId97" Type="http://schemas.openxmlformats.org/officeDocument/2006/relationships/hyperlink" Target="http://kultur.baskent.edu.tr/kw/menu_icerik.php?birim=9987&amp;menu_id=21&amp;birimid=134236&amp;dil=TR&amp;id=136674" TargetMode="External"/><Relationship Id="rId104" Type="http://schemas.openxmlformats.org/officeDocument/2006/relationships/hyperlink" Target="https://kgs.baskent.edu.tr/kw/upload/577/dosyalar/Toplumun_Gereksinmelerine_Yanit_Vermek_Genel_Politika_Dokumani.pdf?birim=577&amp;menu_id=12" TargetMode="External"/><Relationship Id="rId120" Type="http://schemas.openxmlformats.org/officeDocument/2006/relationships/hyperlink" Target="https://tr.wikipedia.org/wiki/Cinsel_istismar" TargetMode="External"/><Relationship Id="rId125" Type="http://schemas.openxmlformats.org/officeDocument/2006/relationships/hyperlink" Target="https://en.wikipedia.org/wiki/International_Conference_on_Population_and_Development" TargetMode="External"/><Relationship Id="rId7" Type="http://schemas.openxmlformats.org/officeDocument/2006/relationships/endnotes" Target="endnotes.xml"/><Relationship Id="rId71" Type="http://schemas.openxmlformats.org/officeDocument/2006/relationships/hyperlink" Target="http://truva.baskent.edu.tr/bilgipaketi/?dil=TR&amp;menu=akademik&amp;inner=katalog&amp;birim=497&amp;ders=220414" TargetMode="External"/><Relationship Id="rId92" Type="http://schemas.openxmlformats.org/officeDocument/2006/relationships/hyperlink" Target="https://drive.google.com/file/d/1awKb2zA2RnHRHTQNPy5yM4nqJvHzrRpK/view?usp=drive_link" TargetMode="External"/><Relationship Id="rId2" Type="http://schemas.openxmlformats.org/officeDocument/2006/relationships/numbering" Target="numbering.xml"/><Relationship Id="rId29" Type="http://schemas.openxmlformats.org/officeDocument/2006/relationships/hyperlink" Target="https://drive.google.com/file/d/1pXk3aerZk1Lyj3q9iUsVV-8_kMbJ-A4H/view?usp=drive_link" TargetMode="External"/><Relationship Id="rId24" Type="http://schemas.openxmlformats.org/officeDocument/2006/relationships/hyperlink" Target="http://tbf.baskent.edu.tr/kw/iletisim.php?dil=TR" TargetMode="External"/><Relationship Id="rId40" Type="http://schemas.openxmlformats.org/officeDocument/2006/relationships/hyperlink" Target="https://www.instagram.com/reel/DAz7en0Kee2/?igsh=dmV2eDYydjlxc21p" TargetMode="External"/><Relationship Id="rId45" Type="http://schemas.openxmlformats.org/officeDocument/2006/relationships/hyperlink" Target="https://drive.google.com/file/d/1SD30OKx_pLTQ-UgCRBGiFcEVdd5T-JiA/view?usp=drive_link" TargetMode="External"/><Relationship Id="rId66" Type="http://schemas.openxmlformats.org/officeDocument/2006/relationships/hyperlink" Target="http://truva.baskent.edu.tr/bilgipaketi/?dil=TR&amp;menu=akademik&amp;inner=katalog&amp;birim=497&amp;ders=220212" TargetMode="External"/><Relationship Id="rId87" Type="http://schemas.openxmlformats.org/officeDocument/2006/relationships/hyperlink" Target="https://www.baskent.edu.tr/belgeler/mevzuat/yonerge/akademikdanisman_yong_18.pdf?birim=220&amp;menu_id=35" TargetMode="External"/><Relationship Id="rId110" Type="http://schemas.openxmlformats.org/officeDocument/2006/relationships/hyperlink" Target="https://tr.wikipedia.org/w/index.php?title=K%C3%BClt%C3%BCrel_%C3%A7e%C5%9Fitlilik&amp;action=edit&amp;redlink=1" TargetMode="External"/><Relationship Id="rId115" Type="http://schemas.openxmlformats.org/officeDocument/2006/relationships/hyperlink" Target="https://tr.wikipedia.org/wiki/S%C3%BCrd%C3%BCr%C3%BClebilir_kalk%C4%B1nma" TargetMode="External"/><Relationship Id="rId131" Type="http://schemas.openxmlformats.org/officeDocument/2006/relationships/hyperlink" Target="https://tr.wikipedia.org/wiki/Din" TargetMode="External"/><Relationship Id="rId136" Type="http://schemas.openxmlformats.org/officeDocument/2006/relationships/hyperlink" Target="https://drive.google.com/file/d/1Mj8GhhsmPZpXqTAU3hq16iXPOEcoV_uv/view?usp=drive_link" TargetMode="External"/><Relationship Id="rId61" Type="http://schemas.openxmlformats.org/officeDocument/2006/relationships/hyperlink" Target="https://truva.baskent.edu.tr/bilgipaketi/?dil=TR&amp;menu=akademik&amp;inner=katalog&amp;birim=481&amp;ders=481313" TargetMode="External"/><Relationship Id="rId82" Type="http://schemas.openxmlformats.org/officeDocument/2006/relationships/hyperlink" Target="https://docs.google.com/document/d/1D1B5U_OzXCOiJFHuW2H2omuqVDjWeLt5/edit?usp=drive_link&amp;ouid=117574401717972881788&amp;rtpof=true&amp;sd=true" TargetMode="External"/><Relationship Id="rId19" Type="http://schemas.openxmlformats.org/officeDocument/2006/relationships/hyperlink" Target="https://www.instagram.com/muhasebevefinans.baskentuni/" TargetMode="External"/><Relationship Id="rId14" Type="http://schemas.openxmlformats.org/officeDocument/2006/relationships/hyperlink" Target="https://tbf.baskent.edu.tr/kw/menu_icerik.php?birim=220&amp;menu_id=36" TargetMode="External"/><Relationship Id="rId30" Type="http://schemas.openxmlformats.org/officeDocument/2006/relationships/hyperlink" Target="https://drive.google.com/file/d/1yVmXuK5ZExI9hzJqEu2tlumJbDDaxsqs/view?usp=drive_link" TargetMode="External"/><Relationship Id="rId35" Type="http://schemas.openxmlformats.org/officeDocument/2006/relationships/hyperlink" Target="https://adk.baskent.edu.tr/kw/upload/159/dosyalar/stratejikplan2016-2023-min.pdf" TargetMode="External"/><Relationship Id="rId56" Type="http://schemas.openxmlformats.org/officeDocument/2006/relationships/hyperlink" Target="http://truva.baskent.edu.tr/bilgipaketi/?dil=TR&amp;menu=akademik&amp;inner=tyycMatrisi&amp;birim=497" TargetMode="External"/><Relationship Id="rId77" Type="http://schemas.openxmlformats.org/officeDocument/2006/relationships/hyperlink" Target="https://www.baskent.edu.tr/upload/files/diplomaekiduzenleme_yonerge.pdf" TargetMode="External"/><Relationship Id="rId100" Type="http://schemas.openxmlformats.org/officeDocument/2006/relationships/hyperlink" Target="https://drive.google.com/file/d/1qvKcSF__60jWQbYGamMBQFYca1x1Ht45/view?usp=drive_link" TargetMode="External"/><Relationship Id="rId105" Type="http://schemas.openxmlformats.org/officeDocument/2006/relationships/hyperlink" Target="https://tbf.baskent.edu.tr/kw/menu_icerik.php?birim=220&amp;menu_id=33" TargetMode="External"/><Relationship Id="rId126" Type="http://schemas.openxmlformats.org/officeDocument/2006/relationships/hyperlink" Target="https://en.wikipedia.org/wiki/Beijing_Declaration" TargetMode="External"/><Relationship Id="rId8" Type="http://schemas.openxmlformats.org/officeDocument/2006/relationships/image" Target="media/image1.png"/><Relationship Id="rId51" Type="http://schemas.openxmlformats.org/officeDocument/2006/relationships/hyperlink" Target="https://uik.baskent.edu.tr/kw/menu_icerik.php?did=130692&amp;birim=161&amp;menu_id=29" TargetMode="External"/><Relationship Id="rId72" Type="http://schemas.openxmlformats.org/officeDocument/2006/relationships/hyperlink" Target="http://uik.baskent.edu.tr/" TargetMode="External"/><Relationship Id="rId93" Type="http://schemas.openxmlformats.org/officeDocument/2006/relationships/hyperlink" Target="https://drive.google.com/file/d/1nn_VCOyrplAuuxFtg6sY3E0JZfLTI64z/view?usp=drive_link" TargetMode="External"/><Relationship Id="rId98" Type="http://schemas.openxmlformats.org/officeDocument/2006/relationships/hyperlink" Target="http://kultur.baskent.edu.tr/kw/menu_icerik.php?birim=9987&amp;menu_id=48&amp;birimid=134236&amp;dil=TR&amp;id=136674" TargetMode="External"/><Relationship Id="rId121" Type="http://schemas.openxmlformats.org/officeDocument/2006/relationships/hyperlink" Target="https://tr.wikipedia.org/wiki/%C5%9Eiddet" TargetMode="External"/><Relationship Id="rId3" Type="http://schemas.openxmlformats.org/officeDocument/2006/relationships/styles" Target="styles.xml"/><Relationship Id="rId25" Type="http://schemas.openxmlformats.org/officeDocument/2006/relationships/hyperlink" Target="https://aves.baskent.edu.tr/tr/" TargetMode="External"/><Relationship Id="rId46" Type="http://schemas.openxmlformats.org/officeDocument/2006/relationships/hyperlink" Target="https://drive.google.com/file/d/1M3ojOn0Sl-I34xEPKoZd2zMMWlbDl8OR/view?usp=drive_link" TargetMode="External"/><Relationship Id="rId67" Type="http://schemas.openxmlformats.org/officeDocument/2006/relationships/hyperlink" Target="http://truva.baskent.edu.tr/bilgipaketi/?dil=TR&amp;menu=akademik&amp;inner=olcme&amp;birim=497" TargetMode="External"/><Relationship Id="rId116" Type="http://schemas.openxmlformats.org/officeDocument/2006/relationships/hyperlink" Target="https://tr.wikipedia.org/wiki/D%C3%BCnya_vatanda%C5%9Fl%C4%B1%C4%9F%C4%B1" TargetMode="External"/><Relationship Id="rId137" Type="http://schemas.openxmlformats.org/officeDocument/2006/relationships/footer" Target="footer1.xml"/><Relationship Id="rId20" Type="http://schemas.openxmlformats.org/officeDocument/2006/relationships/hyperlink" Target="http://tbf.baskent.edu.tr/kw/?dil=TR" TargetMode="External"/><Relationship Id="rId41" Type="http://schemas.openxmlformats.org/officeDocument/2006/relationships/hyperlink" Target="https://www.instagram.com/reel/DBTHdPmq1P4/?igsh=Zmg1dWczNjN1andu" TargetMode="External"/><Relationship Id="rId62" Type="http://schemas.openxmlformats.org/officeDocument/2006/relationships/hyperlink" Target="https://truva.baskent.edu.tr/bilgipaketi/?dil=TR&amp;menu=akademik&amp;inner=katalog&amp;birim=497&amp;ders=310222" TargetMode="External"/><Relationship Id="rId83" Type="http://schemas.openxmlformats.org/officeDocument/2006/relationships/hyperlink" Target="https://docs.google.com/document/d/1gw6xARxuJ9IQ1VbvefPBdm7yPKSNKhpS/edit?usp=drive_link&amp;ouid=117574401717972881788&amp;rtpof=true&amp;sd=true" TargetMode="External"/><Relationship Id="rId88" Type="http://schemas.openxmlformats.org/officeDocument/2006/relationships/hyperlink" Target="https://docs.google.com/document/d/1jtvgYdwH-qTIxFdtkQxfFVNZMDlH4JI0/edit" TargetMode="External"/><Relationship Id="rId111" Type="http://schemas.openxmlformats.org/officeDocument/2006/relationships/hyperlink" Target="https://tr.wikipedia.org/wiki/%C4%B0stihdam" TargetMode="External"/><Relationship Id="rId132" Type="http://schemas.openxmlformats.org/officeDocument/2006/relationships/hyperlink" Target="https://tr.wikipedia.org/wiki/Ayr%C4%B1mc%C4%B1l%C4%B1k" TargetMode="External"/><Relationship Id="rId15" Type="http://schemas.openxmlformats.org/officeDocument/2006/relationships/hyperlink" Target="http://tbf.baskent.edu.tr/kw/upload/220/dosyalar/staj%20i%C5%9F%20ak%C4%B1%C5%9F%C4%B1.pdf?dil=TR&amp;birim=220&amp;menu_id=36" TargetMode="External"/><Relationship Id="rId36" Type="http://schemas.openxmlformats.org/officeDocument/2006/relationships/hyperlink" Target="http://www.sasb.org" TargetMode="External"/><Relationship Id="rId57" Type="http://schemas.openxmlformats.org/officeDocument/2006/relationships/hyperlink" Target="http://truva.baskent.edu.tr/bilgipaketi/?dil=TR&amp;menu=akademik&amp;inner=katalog&amp;birim=497" TargetMode="External"/><Relationship Id="rId106" Type="http://schemas.openxmlformats.org/officeDocument/2006/relationships/hyperlink" Target="https://tr.wikipedia.org/wiki/%C4%B0stihdam" TargetMode="External"/><Relationship Id="rId127" Type="http://schemas.openxmlformats.org/officeDocument/2006/relationships/hyperlink" Target="https://tr.wikipedia.org/wiki/Toplumsal_cinsiyet_e%C5%9Fitli%C4%9Fi" TargetMode="External"/><Relationship Id="rId10" Type="http://schemas.openxmlformats.org/officeDocument/2006/relationships/hyperlink" Target="https://www.baskent.edu.tr/belgeler/yonetim/organizasyon_semasi_01072022.pdf" TargetMode="External"/><Relationship Id="rId31" Type="http://schemas.openxmlformats.org/officeDocument/2006/relationships/hyperlink" Target="https://drive.google.com/file/d/1OTo63WfzeUlMdLfDhDTmASXfmdHvO5Tb/view?usp=drive_link" TargetMode="External"/><Relationship Id="rId52" Type="http://schemas.openxmlformats.org/officeDocument/2006/relationships/hyperlink" Target="https://uik.baskent.edu.tr/kw/menu_icerik.php?birim=161&amp;menu_id=2" TargetMode="External"/><Relationship Id="rId73" Type="http://schemas.openxmlformats.org/officeDocument/2006/relationships/hyperlink" Target="https://www.baskent.edu.tr/belgeler/mevzuat/yonetmelik/onlisans_yon_08.2020.pdf" TargetMode="External"/><Relationship Id="rId78" Type="http://schemas.openxmlformats.org/officeDocument/2006/relationships/hyperlink" Target="http://eob.baskent.edu.tr/kw/menu_icerik.php?birim=5084&amp;menu_id=2" TargetMode="External"/><Relationship Id="rId94" Type="http://schemas.openxmlformats.org/officeDocument/2006/relationships/hyperlink" Target="https://www.baskent.edu.tr/belgeler/mevzuat/yonerge/oatama_yong_031221.pdf" TargetMode="External"/><Relationship Id="rId99" Type="http://schemas.openxmlformats.org/officeDocument/2006/relationships/hyperlink" Target="https://tbf.baskent.edu.tr/kw/menu_icerik.php?birim=220&amp;menu_id=34" TargetMode="External"/><Relationship Id="rId101" Type="http://schemas.openxmlformats.org/officeDocument/2006/relationships/hyperlink" Target="https://aves.baskent.edu.tr/tr/" TargetMode="External"/><Relationship Id="rId122" Type="http://schemas.openxmlformats.org/officeDocument/2006/relationships/hyperlink" Target="https://tr.wikipedia.org/wiki/%C3%87ocuk_evlili%C4%9Fi" TargetMode="External"/><Relationship Id="rId4" Type="http://schemas.openxmlformats.org/officeDocument/2006/relationships/settings" Target="settings.xml"/><Relationship Id="rId9" Type="http://schemas.openxmlformats.org/officeDocument/2006/relationships/hyperlink" Target="https://drive.google.com/drive/folders/1rYVBHlNf3GzFEpe37SisUu3G6w5WrtVg" TargetMode="External"/><Relationship Id="rId26" Type="http://schemas.openxmlformats.org/officeDocument/2006/relationships/hyperlink" Target="https://drive.google.com/file/d/12vdq4Rnz07PHO7joInTat6ofhOZpJVJy/view?usp=drive_link" TargetMode="External"/><Relationship Id="rId47" Type="http://schemas.openxmlformats.org/officeDocument/2006/relationships/hyperlink" Target="https://uik.baskent.edu.tr/kw/menu_icerik.php?birim=161&amp;menu_id=2" TargetMode="External"/><Relationship Id="rId68" Type="http://schemas.openxmlformats.org/officeDocument/2006/relationships/hyperlink" Target="https://tbf.baskent.edu.tr/kw/upload/220/dosyalar/Fak%C3%BClte%20%C4%B0%C5%9F%20Ak%C4%B1%C5%9F%20Prosesi%281%29%20%281%29.pdf?birim=220&amp;menu_id=36" TargetMode="External"/><Relationship Id="rId89" Type="http://schemas.openxmlformats.org/officeDocument/2006/relationships/hyperlink" Target="https://drive.google.com/file/d/1o87TymaK3Xor2YMNF1s5i-Rt8406_P13/view?usp=drive_link" TargetMode="External"/><Relationship Id="rId112" Type="http://schemas.openxmlformats.org/officeDocument/2006/relationships/hyperlink" Target="https://tr.wikipedia.org/wiki/Giri%C5%9Fimcilik" TargetMode="External"/><Relationship Id="rId133" Type="http://schemas.openxmlformats.org/officeDocument/2006/relationships/hyperlink" Target="https://tr.wikipedia.org/wiki/D%C3%BCnya_Ticaret_%C3%96rg%C3%BCt%C3%B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gdem\AppData\Roaming\Microsoft\&#350;ablonlar\Foto&#287;rafl&#305;%20&#246;&#287;renci%20raporu.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7A871-074B-4555-AF07-7D410451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Fotoğraflı öğrenci raporu</Template>
  <TotalTime>4</TotalTime>
  <Pages>57</Pages>
  <Words>17713</Words>
  <Characters>100965</Characters>
  <Application>Microsoft Office Word</Application>
  <DocSecurity>0</DocSecurity>
  <Lines>841</Lines>
  <Paragraphs>236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Cigdem</dc:creator>
  <cp:keywords/>
  <dc:description/>
  <cp:lastModifiedBy>BURCU GÜROL</cp:lastModifiedBy>
  <cp:revision>4</cp:revision>
  <cp:lastPrinted>2022-10-05T06:20:00Z</cp:lastPrinted>
  <dcterms:created xsi:type="dcterms:W3CDTF">2025-02-06T12:32:00Z</dcterms:created>
  <dcterms:modified xsi:type="dcterms:W3CDTF">2025-02-07T10:51:00Z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eb1a03ca7609e6221f147a65d0911278cca36253ce5e9825da37e7284223a15a</vt:lpwstr>
  </property>
</Properties>
</file>